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4BA76" w14:textId="1F22130E" w:rsidR="00D66CBA" w:rsidRPr="000D63A1" w:rsidRDefault="00D66CBA" w:rsidP="00182D1B">
      <w:pPr>
        <w:jc w:val="both"/>
        <w:rPr>
          <w:color w:val="4F81BD" w:themeColor="accent1"/>
        </w:rPr>
      </w:pPr>
    </w:p>
    <w:p w14:paraId="7A720E44" w14:textId="58370BFF" w:rsidR="00E06160" w:rsidRPr="00E06160" w:rsidRDefault="00E06160" w:rsidP="00971FA8">
      <w:pPr>
        <w:jc w:val="center"/>
        <w:rPr>
          <w:b/>
          <w:caps/>
          <w:sz w:val="24"/>
          <w:szCs w:val="24"/>
        </w:rPr>
      </w:pPr>
      <w:bookmarkStart w:id="0" w:name="_Toc133725723"/>
      <w:r w:rsidRPr="00E06160">
        <w:rPr>
          <w:b/>
          <w:caps/>
          <w:sz w:val="24"/>
          <w:szCs w:val="24"/>
        </w:rPr>
        <w:t>Instructions de remplissage du protocole</w:t>
      </w:r>
    </w:p>
    <w:p w14:paraId="049A38E6" w14:textId="77777777" w:rsidR="00E06160" w:rsidRDefault="00E06160" w:rsidP="00182D1B">
      <w:pPr>
        <w:jc w:val="both"/>
      </w:pPr>
    </w:p>
    <w:p w14:paraId="2B857C23" w14:textId="77777777" w:rsidR="002B5648" w:rsidRDefault="002B5648" w:rsidP="00F0776F">
      <w:pPr>
        <w:jc w:val="both"/>
      </w:pPr>
    </w:p>
    <w:p w14:paraId="3AF8277A" w14:textId="77777777" w:rsidR="00E06160" w:rsidRPr="00E91401" w:rsidRDefault="00E06160" w:rsidP="00F0776F">
      <w:pPr>
        <w:jc w:val="both"/>
        <w:rPr>
          <w:color w:val="FF0000"/>
        </w:rPr>
      </w:pPr>
      <w:r w:rsidRPr="00E91401">
        <w:rPr>
          <w:color w:val="FF0000"/>
        </w:rPr>
        <w:t>Inscriptions en ROUGE : instructions à suivre puis à effacer lors de la finalisation du document</w:t>
      </w:r>
    </w:p>
    <w:p w14:paraId="5D0F4836" w14:textId="77777777" w:rsidR="00E06160" w:rsidRDefault="00E06160" w:rsidP="00F0776F">
      <w:pPr>
        <w:jc w:val="both"/>
      </w:pPr>
    </w:p>
    <w:p w14:paraId="2E52381A" w14:textId="2272E79C" w:rsidR="00E06160" w:rsidRPr="00791F60" w:rsidRDefault="00E06160" w:rsidP="00F0776F">
      <w:pPr>
        <w:jc w:val="both"/>
        <w:rPr>
          <w:bCs/>
          <w:color w:val="0070C0"/>
        </w:rPr>
      </w:pPr>
      <w:r w:rsidRPr="00791F60">
        <w:rPr>
          <w:bCs/>
          <w:color w:val="0070C0"/>
        </w:rPr>
        <w:t xml:space="preserve">Inscriptions en BLEU : </w:t>
      </w:r>
      <w:r w:rsidR="00750FFC" w:rsidRPr="00791F60">
        <w:rPr>
          <w:bCs/>
          <w:color w:val="0070C0"/>
        </w:rPr>
        <w:t>informations</w:t>
      </w:r>
      <w:r w:rsidRPr="00791F60">
        <w:rPr>
          <w:bCs/>
          <w:color w:val="0070C0"/>
        </w:rPr>
        <w:t xml:space="preserve"> à renseigner puis à mettre en NOIR </w:t>
      </w:r>
      <w:r w:rsidR="006640A0">
        <w:rPr>
          <w:bCs/>
          <w:color w:val="0070C0"/>
        </w:rPr>
        <w:t xml:space="preserve">ou à supprimer si non applicable </w:t>
      </w:r>
      <w:r w:rsidRPr="00791F60">
        <w:rPr>
          <w:bCs/>
          <w:color w:val="0070C0"/>
        </w:rPr>
        <w:t>lors de la finalisation du document</w:t>
      </w:r>
    </w:p>
    <w:p w14:paraId="1BB5A595" w14:textId="1592EF27" w:rsidR="00AC4193" w:rsidRPr="00085E08" w:rsidRDefault="00AC4193" w:rsidP="00F0776F">
      <w:pPr>
        <w:jc w:val="both"/>
        <w:rPr>
          <w:color w:val="4F81BD" w:themeColor="accent1"/>
        </w:rPr>
      </w:pPr>
    </w:p>
    <w:p w14:paraId="40ED6516" w14:textId="0D69B87C" w:rsidR="00AC4193" w:rsidRPr="004C2A56" w:rsidRDefault="00AC4193" w:rsidP="00F0776F">
      <w:pPr>
        <w:jc w:val="both"/>
        <w:rPr>
          <w:bCs/>
          <w:color w:val="00B050"/>
        </w:rPr>
      </w:pPr>
      <w:r w:rsidRPr="00E05946">
        <w:rPr>
          <w:bCs/>
          <w:color w:val="00B050"/>
        </w:rPr>
        <w:t>Inscriptions en VERT : à compléter par le promoteur</w:t>
      </w:r>
    </w:p>
    <w:p w14:paraId="233F1A49" w14:textId="77777777" w:rsidR="0020715A" w:rsidRPr="00000042" w:rsidRDefault="0020715A" w:rsidP="00F0776F">
      <w:pPr>
        <w:jc w:val="both"/>
        <w:rPr>
          <w:color w:val="FF0000"/>
        </w:rPr>
      </w:pPr>
    </w:p>
    <w:p w14:paraId="46E01805" w14:textId="13FE8796" w:rsidR="0020715A" w:rsidRPr="00000042" w:rsidRDefault="0020715A" w:rsidP="003F5FD3">
      <w:pPr>
        <w:pStyle w:val="Corpsdetexte"/>
        <w:numPr>
          <w:ilvl w:val="0"/>
          <w:numId w:val="15"/>
        </w:numPr>
        <w:jc w:val="both"/>
        <w:rPr>
          <w:bCs/>
          <w:iCs/>
          <w:caps/>
          <w:color w:val="FF0000"/>
          <w:szCs w:val="20"/>
        </w:rPr>
      </w:pPr>
      <w:r w:rsidRPr="00000042">
        <w:rPr>
          <w:bCs/>
          <w:iCs/>
          <w:color w:val="FF0000"/>
          <w:szCs w:val="20"/>
        </w:rPr>
        <w:t>Ne rédige</w:t>
      </w:r>
      <w:r w:rsidR="00D268A2">
        <w:rPr>
          <w:bCs/>
          <w:iCs/>
          <w:color w:val="FF0000"/>
          <w:szCs w:val="20"/>
        </w:rPr>
        <w:t>z</w:t>
      </w:r>
      <w:r w:rsidRPr="00000042">
        <w:rPr>
          <w:bCs/>
          <w:iCs/>
          <w:color w:val="FF0000"/>
          <w:szCs w:val="20"/>
        </w:rPr>
        <w:t xml:space="preserve"> que les chapitres ou les sous chapitres applicables </w:t>
      </w:r>
      <w:r w:rsidR="002A55AB">
        <w:rPr>
          <w:bCs/>
          <w:iCs/>
          <w:color w:val="FF0000"/>
          <w:szCs w:val="20"/>
        </w:rPr>
        <w:t>à votre</w:t>
      </w:r>
      <w:r w:rsidR="002A55AB" w:rsidRPr="00000042">
        <w:rPr>
          <w:bCs/>
          <w:iCs/>
          <w:color w:val="FF0000"/>
          <w:szCs w:val="20"/>
        </w:rPr>
        <w:t xml:space="preserve"> </w:t>
      </w:r>
      <w:r w:rsidRPr="00000042">
        <w:rPr>
          <w:bCs/>
          <w:iCs/>
          <w:color w:val="FF0000"/>
          <w:szCs w:val="20"/>
        </w:rPr>
        <w:t>projet de recherche impliquant la personne humaine</w:t>
      </w:r>
    </w:p>
    <w:p w14:paraId="1E0645D2" w14:textId="0C84D4B0" w:rsidR="0020715A" w:rsidRDefault="0020715A" w:rsidP="003F5FD3">
      <w:pPr>
        <w:pStyle w:val="Corpsdetexte"/>
        <w:numPr>
          <w:ilvl w:val="0"/>
          <w:numId w:val="15"/>
        </w:numPr>
        <w:jc w:val="both"/>
        <w:rPr>
          <w:bCs/>
          <w:iCs/>
          <w:color w:val="FF0000"/>
          <w:szCs w:val="20"/>
        </w:rPr>
      </w:pPr>
      <w:r w:rsidRPr="00000042">
        <w:rPr>
          <w:bCs/>
          <w:iCs/>
          <w:color w:val="FF0000"/>
          <w:szCs w:val="20"/>
        </w:rPr>
        <w:t>Mentionne</w:t>
      </w:r>
      <w:r w:rsidR="00D268A2">
        <w:rPr>
          <w:bCs/>
          <w:iCs/>
          <w:color w:val="FF0000"/>
          <w:szCs w:val="20"/>
        </w:rPr>
        <w:t>z</w:t>
      </w:r>
      <w:r w:rsidR="00B811FE" w:rsidRPr="00000042">
        <w:rPr>
          <w:bCs/>
          <w:iCs/>
          <w:color w:val="FF0000"/>
          <w:szCs w:val="20"/>
        </w:rPr>
        <w:t xml:space="preserve"> </w:t>
      </w:r>
      <w:r w:rsidRPr="00000042">
        <w:rPr>
          <w:bCs/>
          <w:iCs/>
          <w:color w:val="FF0000"/>
          <w:szCs w:val="20"/>
        </w:rPr>
        <w:t xml:space="preserve">« non applicable » pour les autres chapitres </w:t>
      </w:r>
      <w:r w:rsidR="00F237CA" w:rsidRPr="00000042">
        <w:rPr>
          <w:bCs/>
          <w:iCs/>
          <w:color w:val="FF0000"/>
          <w:szCs w:val="20"/>
        </w:rPr>
        <w:t xml:space="preserve">(ne </w:t>
      </w:r>
      <w:r w:rsidR="00CC638C" w:rsidRPr="00000042">
        <w:rPr>
          <w:bCs/>
          <w:iCs/>
          <w:color w:val="FF0000"/>
          <w:szCs w:val="20"/>
        </w:rPr>
        <w:t>supprim</w:t>
      </w:r>
      <w:r w:rsidR="00CC638C">
        <w:rPr>
          <w:bCs/>
          <w:iCs/>
          <w:color w:val="FF0000"/>
          <w:szCs w:val="20"/>
        </w:rPr>
        <w:t>ez pas</w:t>
      </w:r>
      <w:r w:rsidR="00CC638C" w:rsidRPr="00000042">
        <w:rPr>
          <w:bCs/>
          <w:iCs/>
          <w:color w:val="FF0000"/>
          <w:szCs w:val="20"/>
        </w:rPr>
        <w:t xml:space="preserve"> </w:t>
      </w:r>
      <w:r w:rsidR="00F237CA" w:rsidRPr="00000042">
        <w:rPr>
          <w:bCs/>
          <w:iCs/>
          <w:color w:val="FF0000"/>
          <w:szCs w:val="20"/>
        </w:rPr>
        <w:t>les titres des chapitres)</w:t>
      </w:r>
    </w:p>
    <w:p w14:paraId="37F6570E" w14:textId="6603DF7B" w:rsidR="00FD27BF" w:rsidRPr="00000042" w:rsidRDefault="00FD27BF" w:rsidP="003F5FD3">
      <w:pPr>
        <w:pStyle w:val="Paragraphedeliste"/>
        <w:numPr>
          <w:ilvl w:val="0"/>
          <w:numId w:val="15"/>
        </w:numPr>
        <w:jc w:val="both"/>
        <w:rPr>
          <w:color w:val="FF0000"/>
        </w:rPr>
      </w:pPr>
      <w:r w:rsidRPr="00000042">
        <w:rPr>
          <w:color w:val="FF0000"/>
        </w:rPr>
        <w:t>Ne modifie</w:t>
      </w:r>
      <w:r w:rsidR="00D268A2">
        <w:rPr>
          <w:color w:val="FF0000"/>
        </w:rPr>
        <w:t>z</w:t>
      </w:r>
      <w:r w:rsidRPr="00000042">
        <w:rPr>
          <w:color w:val="FF0000"/>
        </w:rPr>
        <w:t xml:space="preserve"> </w:t>
      </w:r>
      <w:r w:rsidR="00D268A2">
        <w:rPr>
          <w:color w:val="FF0000"/>
        </w:rPr>
        <w:t xml:space="preserve">pas </w:t>
      </w:r>
      <w:r w:rsidRPr="00000042">
        <w:rPr>
          <w:color w:val="FF0000"/>
        </w:rPr>
        <w:t xml:space="preserve">le format du protocole </w:t>
      </w:r>
      <w:r w:rsidR="008B6CE7" w:rsidRPr="00000042">
        <w:rPr>
          <w:color w:val="FF0000"/>
        </w:rPr>
        <w:t xml:space="preserve">(police, taille de police, table des matières </w:t>
      </w:r>
      <w:r w:rsidR="00CC638C" w:rsidRPr="00000042">
        <w:rPr>
          <w:color w:val="FF0000"/>
        </w:rPr>
        <w:t>etc.</w:t>
      </w:r>
      <w:r w:rsidR="008B6CE7" w:rsidRPr="00000042">
        <w:rPr>
          <w:color w:val="FF0000"/>
        </w:rPr>
        <w:t xml:space="preserve">) </w:t>
      </w:r>
      <w:r w:rsidRPr="00000042">
        <w:rPr>
          <w:color w:val="FF0000"/>
        </w:rPr>
        <w:t xml:space="preserve">sauf en cas d’accord explicite du </w:t>
      </w:r>
      <w:r w:rsidR="00C20E6A" w:rsidRPr="00000042">
        <w:rPr>
          <w:color w:val="FF0000"/>
        </w:rPr>
        <w:t>promoteur</w:t>
      </w:r>
      <w:r w:rsidR="008B6CE7" w:rsidRPr="00000042">
        <w:rPr>
          <w:color w:val="FF0000"/>
        </w:rPr>
        <w:t xml:space="preserve">. </w:t>
      </w:r>
    </w:p>
    <w:p w14:paraId="2A24F496" w14:textId="3F959E58" w:rsidR="00263049" w:rsidRDefault="00D268A2" w:rsidP="003F5FD3">
      <w:pPr>
        <w:pStyle w:val="Paragraphedeliste"/>
        <w:numPr>
          <w:ilvl w:val="0"/>
          <w:numId w:val="15"/>
        </w:numPr>
        <w:jc w:val="both"/>
        <w:rPr>
          <w:bCs/>
          <w:iCs/>
          <w:color w:val="FF0000"/>
          <w:szCs w:val="20"/>
        </w:rPr>
      </w:pPr>
      <w:r w:rsidRPr="00000042">
        <w:rPr>
          <w:bCs/>
          <w:iCs/>
          <w:color w:val="FF0000"/>
          <w:szCs w:val="20"/>
        </w:rPr>
        <w:t>S</w:t>
      </w:r>
      <w:r w:rsidR="00115F8C" w:rsidRPr="00000042">
        <w:rPr>
          <w:bCs/>
          <w:iCs/>
          <w:color w:val="FF0000"/>
          <w:szCs w:val="20"/>
        </w:rPr>
        <w:t>upprim</w:t>
      </w:r>
      <w:r w:rsidRPr="002B7D7A">
        <w:rPr>
          <w:bCs/>
          <w:iCs/>
          <w:color w:val="FF0000"/>
          <w:szCs w:val="20"/>
        </w:rPr>
        <w:t xml:space="preserve">ez </w:t>
      </w:r>
      <w:r w:rsidRPr="00000042">
        <w:rPr>
          <w:bCs/>
          <w:iCs/>
          <w:color w:val="FF0000"/>
          <w:szCs w:val="20"/>
        </w:rPr>
        <w:t>cette page</w:t>
      </w:r>
      <w:r w:rsidR="00115F8C" w:rsidRPr="00000042">
        <w:rPr>
          <w:bCs/>
          <w:iCs/>
          <w:color w:val="FF0000"/>
          <w:szCs w:val="20"/>
        </w:rPr>
        <w:t xml:space="preserve"> lors de la finalisation du document</w:t>
      </w:r>
    </w:p>
    <w:p w14:paraId="26A4452F" w14:textId="77777777" w:rsidR="00263049" w:rsidRPr="00263049" w:rsidRDefault="00263049" w:rsidP="003F5FD3">
      <w:pPr>
        <w:pStyle w:val="Paragraphedeliste"/>
        <w:numPr>
          <w:ilvl w:val="0"/>
          <w:numId w:val="15"/>
        </w:numPr>
        <w:jc w:val="both"/>
        <w:rPr>
          <w:bCs/>
          <w:iCs/>
          <w:color w:val="FF0000"/>
          <w:szCs w:val="20"/>
        </w:rPr>
      </w:pPr>
      <w:r>
        <w:rPr>
          <w:bCs/>
          <w:iCs/>
          <w:color w:val="FF0000"/>
          <w:szCs w:val="20"/>
        </w:rPr>
        <w:t>Le protocole doit être soumis au PRC préférentiellement en français. S</w:t>
      </w:r>
      <w:r w:rsidRPr="00263049">
        <w:rPr>
          <w:bCs/>
          <w:iCs/>
          <w:color w:val="FF0000"/>
          <w:szCs w:val="20"/>
        </w:rPr>
        <w:t xml:space="preserve">i vous souhaitez </w:t>
      </w:r>
      <w:r>
        <w:rPr>
          <w:bCs/>
          <w:iCs/>
          <w:color w:val="FF0000"/>
          <w:szCs w:val="20"/>
        </w:rPr>
        <w:t xml:space="preserve">rédiger votre </w:t>
      </w:r>
      <w:r w:rsidRPr="00263049">
        <w:rPr>
          <w:bCs/>
          <w:iCs/>
          <w:color w:val="FF0000"/>
          <w:szCs w:val="20"/>
        </w:rPr>
        <w:t>protocole en anglais</w:t>
      </w:r>
      <w:r>
        <w:rPr>
          <w:bCs/>
          <w:iCs/>
          <w:color w:val="FF0000"/>
          <w:szCs w:val="20"/>
        </w:rPr>
        <w:t>,</w:t>
      </w:r>
      <w:r w:rsidRPr="00263049">
        <w:rPr>
          <w:bCs/>
          <w:iCs/>
          <w:color w:val="FF0000"/>
          <w:szCs w:val="20"/>
        </w:rPr>
        <w:t xml:space="preserve"> </w:t>
      </w:r>
      <w:r>
        <w:rPr>
          <w:bCs/>
          <w:iCs/>
          <w:color w:val="FF0000"/>
          <w:szCs w:val="20"/>
        </w:rPr>
        <w:t xml:space="preserve">n’utilisez pas ce modèle et </w:t>
      </w:r>
      <w:r w:rsidRPr="00263049">
        <w:rPr>
          <w:bCs/>
          <w:iCs/>
          <w:color w:val="FF0000"/>
          <w:szCs w:val="20"/>
        </w:rPr>
        <w:t>contacter le PRC</w:t>
      </w:r>
      <w:r w:rsidR="002A55AB">
        <w:rPr>
          <w:bCs/>
          <w:iCs/>
          <w:color w:val="FF0000"/>
          <w:szCs w:val="20"/>
        </w:rPr>
        <w:t xml:space="preserve"> pour envoi d’un modèle en anglais</w:t>
      </w:r>
      <w:r>
        <w:rPr>
          <w:bCs/>
          <w:iCs/>
          <w:color w:val="FF0000"/>
          <w:szCs w:val="20"/>
        </w:rPr>
        <w:t>.</w:t>
      </w:r>
    </w:p>
    <w:p w14:paraId="69E85E6C" w14:textId="2819114D" w:rsidR="0040431A" w:rsidRPr="00E05946" w:rsidRDefault="0040431A" w:rsidP="003F5FD3">
      <w:pPr>
        <w:pStyle w:val="Paragraphedeliste"/>
        <w:numPr>
          <w:ilvl w:val="0"/>
          <w:numId w:val="15"/>
        </w:numPr>
        <w:jc w:val="both"/>
        <w:rPr>
          <w:bCs/>
          <w:iCs/>
          <w:color w:val="FF0000"/>
          <w:szCs w:val="20"/>
        </w:rPr>
      </w:pPr>
      <w:r w:rsidRPr="00E05946">
        <w:rPr>
          <w:bCs/>
          <w:iCs/>
          <w:color w:val="FF0000"/>
          <w:szCs w:val="20"/>
        </w:rPr>
        <w:t xml:space="preserve">Ne </w:t>
      </w:r>
      <w:r w:rsidR="00E05946" w:rsidRPr="00E05946">
        <w:rPr>
          <w:bCs/>
          <w:iCs/>
          <w:color w:val="FF0000"/>
          <w:szCs w:val="20"/>
        </w:rPr>
        <w:t xml:space="preserve">pas </w:t>
      </w:r>
      <w:r w:rsidRPr="00E05946">
        <w:rPr>
          <w:bCs/>
          <w:iCs/>
          <w:color w:val="FF0000"/>
          <w:szCs w:val="20"/>
        </w:rPr>
        <w:t>supprimer la référence du document : SPRC0</w:t>
      </w:r>
      <w:r w:rsidR="00E05946" w:rsidRPr="00E05946">
        <w:rPr>
          <w:bCs/>
          <w:iCs/>
          <w:color w:val="FF0000"/>
          <w:szCs w:val="20"/>
        </w:rPr>
        <w:t>245</w:t>
      </w:r>
      <w:r w:rsidRPr="00E05946">
        <w:rPr>
          <w:bCs/>
          <w:iCs/>
          <w:color w:val="FF0000"/>
          <w:szCs w:val="20"/>
        </w:rPr>
        <w:t>XXX</w:t>
      </w:r>
    </w:p>
    <w:p w14:paraId="34860C36" w14:textId="77777777" w:rsidR="00E06160" w:rsidRDefault="00E06160" w:rsidP="00182D1B">
      <w:pPr>
        <w:jc w:val="both"/>
      </w:pPr>
    </w:p>
    <w:p w14:paraId="158F44EB" w14:textId="77777777" w:rsidR="00B35BFB" w:rsidRDefault="00E06160" w:rsidP="00543F69">
      <w:pPr>
        <w:jc w:val="both"/>
      </w:pPr>
      <w:r>
        <w:br w:type="page"/>
      </w:r>
    </w:p>
    <w:p w14:paraId="2F60184D" w14:textId="77777777" w:rsidR="00D55FAE" w:rsidRDefault="00277E53" w:rsidP="007627DD">
      <w:pPr>
        <w:pBdr>
          <w:top w:val="single" w:sz="4" w:space="1" w:color="auto" w:shadow="1"/>
          <w:left w:val="single" w:sz="4" w:space="4" w:color="auto" w:shadow="1"/>
          <w:bottom w:val="single" w:sz="4" w:space="1" w:color="auto" w:shadow="1"/>
          <w:right w:val="single" w:sz="4" w:space="4" w:color="auto" w:shadow="1"/>
        </w:pBdr>
        <w:shd w:val="clear" w:color="auto" w:fill="E0E0E0"/>
        <w:jc w:val="center"/>
        <w:rPr>
          <w:b/>
          <w:bCs/>
          <w:caps/>
          <w:sz w:val="32"/>
          <w:szCs w:val="24"/>
        </w:rPr>
      </w:pPr>
      <w:r>
        <w:rPr>
          <w:b/>
          <w:bCs/>
          <w:caps/>
          <w:sz w:val="32"/>
          <w:szCs w:val="24"/>
        </w:rPr>
        <w:lastRenderedPageBreak/>
        <w:t xml:space="preserve">Protocole </w:t>
      </w:r>
    </w:p>
    <w:p w14:paraId="2D2EA10E" w14:textId="5AEC1EA2" w:rsidR="00277E53" w:rsidRDefault="007627DD" w:rsidP="007627DD">
      <w:pPr>
        <w:pBdr>
          <w:top w:val="single" w:sz="4" w:space="1" w:color="auto" w:shadow="1"/>
          <w:left w:val="single" w:sz="4" w:space="4" w:color="auto" w:shadow="1"/>
          <w:bottom w:val="single" w:sz="4" w:space="1" w:color="auto" w:shadow="1"/>
          <w:right w:val="single" w:sz="4" w:space="4" w:color="auto" w:shadow="1"/>
        </w:pBdr>
        <w:shd w:val="clear" w:color="auto" w:fill="E0E0E0"/>
        <w:jc w:val="center"/>
        <w:rPr>
          <w:b/>
          <w:bCs/>
          <w:caps/>
          <w:sz w:val="32"/>
          <w:szCs w:val="24"/>
        </w:rPr>
      </w:pPr>
      <w:r>
        <w:rPr>
          <w:b/>
          <w:bCs/>
          <w:caps/>
          <w:sz w:val="32"/>
          <w:szCs w:val="24"/>
        </w:rPr>
        <w:t>De Recherche impliquant la personne humaine</w:t>
      </w:r>
    </w:p>
    <w:p w14:paraId="11F06FC6" w14:textId="77777777" w:rsidR="007627DD" w:rsidRDefault="007627DD" w:rsidP="007627DD">
      <w:pPr>
        <w:jc w:val="both"/>
      </w:pPr>
    </w:p>
    <w:p w14:paraId="4FFCB627" w14:textId="77777777" w:rsidR="008F1557" w:rsidRPr="00085E08" w:rsidRDefault="008F1557" w:rsidP="007627DD">
      <w:pPr>
        <w:jc w:val="both"/>
        <w:rPr>
          <w:color w:val="00B050"/>
        </w:rPr>
      </w:pPr>
    </w:p>
    <w:tbl>
      <w:tblPr>
        <w:tblStyle w:val="Grilledutableau"/>
        <w:tblW w:w="5000" w:type="pct"/>
        <w:jc w:val="center"/>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1916"/>
        <w:gridCol w:w="1266"/>
        <w:gridCol w:w="621"/>
        <w:gridCol w:w="1918"/>
        <w:gridCol w:w="695"/>
        <w:gridCol w:w="1402"/>
        <w:gridCol w:w="1918"/>
      </w:tblGrid>
      <w:tr w:rsidR="00D55FAE" w:rsidRPr="00D55FAE" w14:paraId="33746F00" w14:textId="77777777" w:rsidTr="00D53BB8">
        <w:trPr>
          <w:cantSplit/>
          <w:trHeight w:val="57"/>
          <w:jc w:val="center"/>
        </w:trPr>
        <w:tc>
          <w:tcPr>
            <w:tcW w:w="984" w:type="pct"/>
          </w:tcPr>
          <w:p w14:paraId="268C423D" w14:textId="77777777" w:rsidR="00D55FAE" w:rsidRPr="00D55FAE" w:rsidRDefault="00D55FAE" w:rsidP="00475F5B">
            <w:pPr>
              <w:ind w:firstLine="0"/>
              <w:jc w:val="center"/>
              <w:rPr>
                <w:b/>
                <w:color w:val="00B050"/>
                <w:sz w:val="18"/>
              </w:rPr>
            </w:pPr>
            <w:r w:rsidRPr="00D55FAE">
              <w:rPr>
                <w:b/>
                <w:bCs/>
                <w:color w:val="00B050"/>
                <w:sz w:val="18"/>
                <w:szCs w:val="18"/>
              </w:rPr>
              <w:t>N° Inserm</w:t>
            </w:r>
          </w:p>
        </w:tc>
        <w:tc>
          <w:tcPr>
            <w:tcW w:w="969" w:type="pct"/>
            <w:gridSpan w:val="2"/>
          </w:tcPr>
          <w:p w14:paraId="4105D2CC" w14:textId="746CE4A5" w:rsidR="00D55FAE" w:rsidRPr="00D55FAE" w:rsidRDefault="00D55FAE" w:rsidP="00475F5B">
            <w:pPr>
              <w:ind w:firstLine="0"/>
              <w:jc w:val="center"/>
              <w:rPr>
                <w:b/>
                <w:bCs/>
                <w:color w:val="00B050"/>
                <w:sz w:val="18"/>
                <w:szCs w:val="18"/>
              </w:rPr>
            </w:pPr>
            <w:r w:rsidRPr="00D55FAE">
              <w:rPr>
                <w:b/>
                <w:bCs/>
                <w:color w:val="00B050"/>
                <w:sz w:val="18"/>
                <w:szCs w:val="18"/>
              </w:rPr>
              <w:t>N° IDRCB</w:t>
            </w:r>
          </w:p>
        </w:tc>
        <w:tc>
          <w:tcPr>
            <w:tcW w:w="985" w:type="pct"/>
          </w:tcPr>
          <w:p w14:paraId="1774BBA5" w14:textId="31EF8B7E" w:rsidR="00D55FAE" w:rsidRPr="00D55FAE" w:rsidRDefault="00D55FAE" w:rsidP="00B91335">
            <w:pPr>
              <w:ind w:firstLine="0"/>
              <w:jc w:val="center"/>
              <w:rPr>
                <w:b/>
                <w:bCs/>
                <w:color w:val="00B050"/>
                <w:sz w:val="18"/>
                <w:szCs w:val="18"/>
              </w:rPr>
            </w:pPr>
            <w:r w:rsidRPr="00D55FAE">
              <w:rPr>
                <w:b/>
                <w:color w:val="00B050"/>
                <w:sz w:val="18"/>
              </w:rPr>
              <w:t>N° CPP</w:t>
            </w:r>
          </w:p>
        </w:tc>
        <w:tc>
          <w:tcPr>
            <w:tcW w:w="1077" w:type="pct"/>
            <w:gridSpan w:val="2"/>
          </w:tcPr>
          <w:p w14:paraId="744F731E" w14:textId="77777777" w:rsidR="00D55FAE" w:rsidRPr="00D55FAE" w:rsidRDefault="00D55FAE" w:rsidP="00475F5B">
            <w:pPr>
              <w:ind w:firstLine="0"/>
              <w:jc w:val="center"/>
              <w:rPr>
                <w:b/>
                <w:bCs/>
                <w:color w:val="00B050"/>
                <w:sz w:val="18"/>
                <w:szCs w:val="18"/>
              </w:rPr>
            </w:pPr>
            <w:r w:rsidRPr="00D55FAE">
              <w:rPr>
                <w:b/>
                <w:bCs/>
                <w:color w:val="00B050"/>
                <w:sz w:val="18"/>
                <w:szCs w:val="18"/>
              </w:rPr>
              <w:t xml:space="preserve">N°CNIL </w:t>
            </w:r>
            <w:r w:rsidRPr="00D55FAE">
              <w:rPr>
                <w:bCs/>
                <w:color w:val="00B050"/>
                <w:sz w:val="18"/>
                <w:szCs w:val="18"/>
              </w:rPr>
              <w:t>(N° d’enregistrement à 6 chiffres)</w:t>
            </w:r>
            <w:r w:rsidRPr="00D55FAE">
              <w:rPr>
                <w:color w:val="00B050"/>
                <w:sz w:val="18"/>
              </w:rPr>
              <w:t xml:space="preserve"> </w:t>
            </w:r>
            <w:r w:rsidRPr="00D55FAE">
              <w:rPr>
                <w:b/>
                <w:bCs/>
                <w:color w:val="00B050"/>
                <w:sz w:val="18"/>
                <w:szCs w:val="18"/>
              </w:rPr>
              <w:t>ou MR</w:t>
            </w:r>
          </w:p>
        </w:tc>
        <w:tc>
          <w:tcPr>
            <w:tcW w:w="985" w:type="pct"/>
          </w:tcPr>
          <w:p w14:paraId="27003F5C" w14:textId="174E8D3F" w:rsidR="00D55FAE" w:rsidRPr="00D55FAE" w:rsidRDefault="00D55FAE" w:rsidP="00475F5B">
            <w:pPr>
              <w:ind w:firstLine="0"/>
              <w:jc w:val="center"/>
              <w:rPr>
                <w:b/>
                <w:color w:val="00B050"/>
                <w:sz w:val="18"/>
              </w:rPr>
            </w:pPr>
            <w:r w:rsidRPr="00D55FAE">
              <w:rPr>
                <w:b/>
                <w:color w:val="00B050"/>
                <w:sz w:val="18"/>
              </w:rPr>
              <w:t>N° ClinicalTrial</w:t>
            </w:r>
          </w:p>
          <w:p w14:paraId="4F8B70D5" w14:textId="77777777" w:rsidR="00D55FAE" w:rsidRPr="00D55FAE" w:rsidRDefault="00D55FAE" w:rsidP="00475F5B">
            <w:pPr>
              <w:ind w:firstLine="0"/>
              <w:jc w:val="center"/>
              <w:rPr>
                <w:bCs/>
                <w:i/>
                <w:color w:val="00B050"/>
                <w:sz w:val="18"/>
                <w:szCs w:val="18"/>
              </w:rPr>
            </w:pPr>
            <w:r w:rsidRPr="00D55FAE">
              <w:rPr>
                <w:i/>
                <w:color w:val="00B050"/>
                <w:sz w:val="18"/>
              </w:rPr>
              <w:t>(si applicable)</w:t>
            </w:r>
          </w:p>
        </w:tc>
      </w:tr>
      <w:tr w:rsidR="00D55FAE" w:rsidRPr="00D55FAE" w14:paraId="6D4C68DB" w14:textId="77777777" w:rsidTr="00D53BB8">
        <w:trPr>
          <w:cantSplit/>
          <w:trHeight w:val="368"/>
          <w:jc w:val="center"/>
        </w:trPr>
        <w:tc>
          <w:tcPr>
            <w:tcW w:w="984" w:type="pct"/>
            <w:tcBorders>
              <w:bottom w:val="single" w:sz="4" w:space="0" w:color="00B050"/>
            </w:tcBorders>
            <w:vAlign w:val="center"/>
          </w:tcPr>
          <w:p w14:paraId="02C298EC" w14:textId="77777777" w:rsidR="00D55FAE" w:rsidRPr="00D55FAE" w:rsidRDefault="00D55FAE" w:rsidP="00475F5B">
            <w:pPr>
              <w:ind w:firstLine="0"/>
              <w:jc w:val="center"/>
              <w:rPr>
                <w:b/>
                <w:bCs/>
                <w:color w:val="00B050"/>
                <w:sz w:val="18"/>
                <w:szCs w:val="18"/>
              </w:rPr>
            </w:pPr>
            <w:r w:rsidRPr="00D55FAE">
              <w:rPr>
                <w:bCs/>
                <w:color w:val="00B050"/>
                <w:sz w:val="20"/>
                <w:szCs w:val="20"/>
              </w:rPr>
              <w:t>&lt;…&gt;</w:t>
            </w:r>
          </w:p>
        </w:tc>
        <w:tc>
          <w:tcPr>
            <w:tcW w:w="969" w:type="pct"/>
            <w:gridSpan w:val="2"/>
            <w:tcBorders>
              <w:bottom w:val="single" w:sz="4" w:space="0" w:color="00B050"/>
            </w:tcBorders>
            <w:vAlign w:val="center"/>
          </w:tcPr>
          <w:p w14:paraId="7E7144DC" w14:textId="77777777" w:rsidR="00D55FAE" w:rsidRPr="00D55FAE" w:rsidRDefault="00D55FAE" w:rsidP="00475F5B">
            <w:pPr>
              <w:ind w:firstLine="0"/>
              <w:jc w:val="center"/>
              <w:rPr>
                <w:color w:val="00B050"/>
              </w:rPr>
            </w:pPr>
            <w:r w:rsidRPr="00D55FAE">
              <w:rPr>
                <w:bCs/>
                <w:color w:val="00B050"/>
                <w:sz w:val="20"/>
                <w:szCs w:val="20"/>
              </w:rPr>
              <w:t>&lt;…&gt;</w:t>
            </w:r>
          </w:p>
        </w:tc>
        <w:tc>
          <w:tcPr>
            <w:tcW w:w="985" w:type="pct"/>
            <w:tcBorders>
              <w:bottom w:val="single" w:sz="4" w:space="0" w:color="00B050"/>
            </w:tcBorders>
            <w:vAlign w:val="center"/>
          </w:tcPr>
          <w:p w14:paraId="5A6BB5CA" w14:textId="77777777" w:rsidR="00D55FAE" w:rsidRPr="00D55FAE" w:rsidRDefault="00D55FAE" w:rsidP="00475F5B">
            <w:pPr>
              <w:ind w:firstLine="0"/>
              <w:jc w:val="center"/>
              <w:rPr>
                <w:bCs/>
                <w:color w:val="00B050"/>
                <w:sz w:val="20"/>
                <w:szCs w:val="20"/>
              </w:rPr>
            </w:pPr>
            <w:r w:rsidRPr="00D55FAE">
              <w:rPr>
                <w:bCs/>
                <w:color w:val="00B050"/>
                <w:sz w:val="20"/>
                <w:szCs w:val="20"/>
              </w:rPr>
              <w:t>&lt;…&gt;</w:t>
            </w:r>
          </w:p>
        </w:tc>
        <w:tc>
          <w:tcPr>
            <w:tcW w:w="1077" w:type="pct"/>
            <w:gridSpan w:val="2"/>
            <w:tcBorders>
              <w:bottom w:val="single" w:sz="4" w:space="0" w:color="00B050"/>
            </w:tcBorders>
            <w:vAlign w:val="center"/>
          </w:tcPr>
          <w:p w14:paraId="7129FFB0" w14:textId="77777777" w:rsidR="00D55FAE" w:rsidRPr="00D55FAE" w:rsidRDefault="00D55FAE" w:rsidP="00475F5B">
            <w:pPr>
              <w:ind w:firstLine="0"/>
              <w:jc w:val="center"/>
              <w:rPr>
                <w:bCs/>
                <w:color w:val="00B050"/>
                <w:sz w:val="20"/>
                <w:szCs w:val="20"/>
              </w:rPr>
            </w:pPr>
            <w:r w:rsidRPr="00D55FAE">
              <w:rPr>
                <w:bCs/>
                <w:color w:val="00B050"/>
                <w:sz w:val="20"/>
                <w:szCs w:val="20"/>
              </w:rPr>
              <w:t>&lt;…&gt;</w:t>
            </w:r>
          </w:p>
        </w:tc>
        <w:tc>
          <w:tcPr>
            <w:tcW w:w="985" w:type="pct"/>
            <w:tcBorders>
              <w:bottom w:val="single" w:sz="4" w:space="0" w:color="00B050"/>
            </w:tcBorders>
            <w:vAlign w:val="center"/>
          </w:tcPr>
          <w:p w14:paraId="7343060F" w14:textId="77777777" w:rsidR="00D55FAE" w:rsidRPr="00D55FAE" w:rsidRDefault="00D55FAE" w:rsidP="00475F5B">
            <w:pPr>
              <w:ind w:firstLine="0"/>
              <w:jc w:val="center"/>
              <w:rPr>
                <w:bCs/>
                <w:color w:val="00B050"/>
                <w:sz w:val="20"/>
                <w:szCs w:val="20"/>
              </w:rPr>
            </w:pPr>
            <w:r w:rsidRPr="00D55FAE">
              <w:rPr>
                <w:bCs/>
                <w:color w:val="00B050"/>
                <w:sz w:val="20"/>
                <w:szCs w:val="20"/>
              </w:rPr>
              <w:t>&lt;…&gt;</w:t>
            </w:r>
          </w:p>
        </w:tc>
      </w:tr>
      <w:tr w:rsidR="00D55FAE" w:rsidRPr="00D55FAE" w14:paraId="06FE5DD2" w14:textId="77777777" w:rsidTr="00D53BB8">
        <w:trPr>
          <w:cantSplit/>
          <w:trHeight w:val="57"/>
          <w:jc w:val="center"/>
        </w:trPr>
        <w:tc>
          <w:tcPr>
            <w:tcW w:w="1634" w:type="pct"/>
            <w:gridSpan w:val="2"/>
            <w:tcBorders>
              <w:right w:val="nil"/>
            </w:tcBorders>
          </w:tcPr>
          <w:p w14:paraId="6169C25E" w14:textId="768F683A" w:rsidR="00D55FAE" w:rsidRPr="00D55FAE" w:rsidRDefault="00D55FAE" w:rsidP="0037212E">
            <w:pPr>
              <w:tabs>
                <w:tab w:val="left" w:pos="1833"/>
              </w:tabs>
              <w:rPr>
                <w:b/>
                <w:bCs/>
                <w:color w:val="00B050"/>
                <w:sz w:val="18"/>
                <w:szCs w:val="18"/>
              </w:rPr>
            </w:pPr>
            <w:r w:rsidRPr="00D55FAE">
              <w:rPr>
                <w:rFonts w:ascii="MS Gothic" w:eastAsia="MS Gothic" w:hAnsi="MS Gothic" w:cs="MS Gothic" w:hint="eastAsia"/>
                <w:bCs/>
                <w:color w:val="00B050"/>
                <w:sz w:val="18"/>
                <w:szCs w:val="18"/>
              </w:rPr>
              <w:t>☐</w:t>
            </w:r>
            <w:r w:rsidRPr="00D55FAE">
              <w:rPr>
                <w:bCs/>
                <w:color w:val="00B050"/>
                <w:sz w:val="18"/>
                <w:szCs w:val="18"/>
              </w:rPr>
              <w:t xml:space="preserve"> RIPH 1</w:t>
            </w:r>
          </w:p>
        </w:tc>
        <w:tc>
          <w:tcPr>
            <w:tcW w:w="1661" w:type="pct"/>
            <w:gridSpan w:val="3"/>
            <w:tcBorders>
              <w:left w:val="nil"/>
              <w:right w:val="nil"/>
            </w:tcBorders>
          </w:tcPr>
          <w:p w14:paraId="31528B7B" w14:textId="3E059347" w:rsidR="00D55FAE" w:rsidRPr="00D55FAE" w:rsidRDefault="00D55FAE" w:rsidP="0037212E">
            <w:pPr>
              <w:tabs>
                <w:tab w:val="left" w:pos="1833"/>
              </w:tabs>
              <w:rPr>
                <w:b/>
                <w:bCs/>
                <w:color w:val="00B050"/>
                <w:sz w:val="18"/>
                <w:szCs w:val="18"/>
              </w:rPr>
            </w:pPr>
            <w:r w:rsidRPr="00D55FAE">
              <w:rPr>
                <w:rFonts w:ascii="MS Gothic" w:eastAsia="MS Gothic" w:hAnsi="MS Gothic" w:cs="MS Gothic" w:hint="eastAsia"/>
                <w:bCs/>
                <w:color w:val="00B050"/>
                <w:sz w:val="18"/>
                <w:szCs w:val="18"/>
              </w:rPr>
              <w:t>☐</w:t>
            </w:r>
            <w:r w:rsidRPr="00D55FAE">
              <w:rPr>
                <w:bCs/>
                <w:color w:val="00B050"/>
                <w:sz w:val="18"/>
                <w:szCs w:val="18"/>
              </w:rPr>
              <w:t xml:space="preserve"> RIPH 2</w:t>
            </w:r>
          </w:p>
        </w:tc>
        <w:tc>
          <w:tcPr>
            <w:tcW w:w="1704" w:type="pct"/>
            <w:gridSpan w:val="2"/>
            <w:tcBorders>
              <w:left w:val="nil"/>
            </w:tcBorders>
          </w:tcPr>
          <w:p w14:paraId="0C828A40" w14:textId="781998B3" w:rsidR="00D55FAE" w:rsidRPr="00D55FAE" w:rsidRDefault="00D55FAE" w:rsidP="0037212E">
            <w:pPr>
              <w:tabs>
                <w:tab w:val="left" w:pos="1833"/>
              </w:tabs>
              <w:ind w:firstLine="0"/>
              <w:rPr>
                <w:b/>
                <w:bCs/>
                <w:color w:val="00B050"/>
                <w:sz w:val="18"/>
                <w:szCs w:val="18"/>
              </w:rPr>
            </w:pPr>
            <w:r w:rsidRPr="00D55FAE">
              <w:rPr>
                <w:rFonts w:ascii="MS Gothic" w:eastAsia="MS Gothic" w:hAnsi="MS Gothic" w:hint="eastAsia"/>
                <w:bCs/>
                <w:color w:val="00B050"/>
                <w:sz w:val="18"/>
                <w:szCs w:val="18"/>
              </w:rPr>
              <w:t>☐</w:t>
            </w:r>
            <w:r w:rsidRPr="00D55FAE">
              <w:rPr>
                <w:bCs/>
                <w:color w:val="00B050"/>
                <w:sz w:val="18"/>
                <w:szCs w:val="18"/>
              </w:rPr>
              <w:t xml:space="preserve"> RIPH 3</w:t>
            </w:r>
          </w:p>
        </w:tc>
      </w:tr>
    </w:tbl>
    <w:p w14:paraId="472AFCE5" w14:textId="77777777" w:rsidR="007627DD" w:rsidRDefault="007627DD" w:rsidP="007627DD">
      <w:pPr>
        <w:jc w:val="both"/>
        <w:rPr>
          <w:b/>
          <w:bCs/>
          <w:color w:val="0000FF"/>
        </w:rPr>
      </w:pPr>
    </w:p>
    <w:p w14:paraId="5734A9D8" w14:textId="77777777" w:rsidR="008F1557" w:rsidRDefault="008F1557" w:rsidP="007627DD">
      <w:pPr>
        <w:jc w:val="center"/>
        <w:rPr>
          <w:b/>
          <w:bCs/>
          <w:color w:val="0000FF"/>
        </w:rPr>
      </w:pPr>
    </w:p>
    <w:p w14:paraId="1A649658" w14:textId="77777777" w:rsidR="007627DD" w:rsidRPr="00791F60" w:rsidRDefault="007627DD" w:rsidP="007627DD">
      <w:pPr>
        <w:jc w:val="center"/>
        <w:rPr>
          <w:b/>
          <w:bCs/>
          <w:color w:val="0070C0"/>
        </w:rPr>
      </w:pPr>
      <w:r w:rsidRPr="00791F60">
        <w:rPr>
          <w:b/>
          <w:bCs/>
          <w:color w:val="0070C0"/>
        </w:rPr>
        <w:t>Titre complet en français</w:t>
      </w:r>
    </w:p>
    <w:p w14:paraId="1FE85D67" w14:textId="40DD7978" w:rsidR="007627DD" w:rsidRDefault="007627DD" w:rsidP="007627DD">
      <w:pPr>
        <w:jc w:val="center"/>
        <w:rPr>
          <w:b/>
          <w:i/>
          <w:iCs/>
          <w:caps/>
          <w:color w:val="FF0000"/>
          <w:sz w:val="18"/>
          <w:szCs w:val="18"/>
        </w:rPr>
      </w:pPr>
      <w:r w:rsidRPr="00366ADD">
        <w:rPr>
          <w:b/>
          <w:i/>
          <w:iCs/>
          <w:caps/>
          <w:color w:val="FF0000"/>
          <w:sz w:val="18"/>
          <w:szCs w:val="18"/>
        </w:rPr>
        <w:t>Le titre doit comporter la pathologie ou l’indication, les</w:t>
      </w:r>
      <w:r w:rsidR="00CC638C">
        <w:rPr>
          <w:b/>
          <w:i/>
          <w:iCs/>
          <w:caps/>
          <w:color w:val="FF0000"/>
          <w:sz w:val="18"/>
          <w:szCs w:val="18"/>
        </w:rPr>
        <w:t xml:space="preserve"> </w:t>
      </w:r>
      <w:r w:rsidRPr="00366ADD">
        <w:rPr>
          <w:b/>
          <w:i/>
          <w:iCs/>
          <w:caps/>
          <w:color w:val="FF0000"/>
          <w:sz w:val="18"/>
          <w:szCs w:val="18"/>
        </w:rPr>
        <w:t>produits</w:t>
      </w:r>
      <w:r w:rsidR="002A55AB">
        <w:rPr>
          <w:b/>
          <w:i/>
          <w:iCs/>
          <w:caps/>
          <w:color w:val="FF0000"/>
          <w:sz w:val="18"/>
          <w:szCs w:val="18"/>
        </w:rPr>
        <w:t xml:space="preserve"> ou l’intervention</w:t>
      </w:r>
      <w:r w:rsidRPr="00366ADD">
        <w:rPr>
          <w:b/>
          <w:i/>
          <w:iCs/>
          <w:caps/>
          <w:color w:val="FF0000"/>
          <w:sz w:val="18"/>
          <w:szCs w:val="18"/>
        </w:rPr>
        <w:t xml:space="preserve"> à l’</w:t>
      </w:r>
      <w:r>
        <w:rPr>
          <w:b/>
          <w:i/>
          <w:iCs/>
          <w:caps/>
          <w:color w:val="FF0000"/>
          <w:sz w:val="18"/>
          <w:szCs w:val="18"/>
        </w:rPr>
        <w:t>etude</w:t>
      </w:r>
      <w:r w:rsidRPr="00366ADD">
        <w:rPr>
          <w:b/>
          <w:i/>
          <w:iCs/>
          <w:caps/>
          <w:color w:val="FF0000"/>
          <w:sz w:val="18"/>
          <w:szCs w:val="18"/>
        </w:rPr>
        <w:t>, la population concernée</w:t>
      </w:r>
    </w:p>
    <w:p w14:paraId="3053EB12" w14:textId="77777777" w:rsidR="007627DD" w:rsidRDefault="007627DD" w:rsidP="007627DD">
      <w:pPr>
        <w:jc w:val="center"/>
        <w:rPr>
          <w:b/>
          <w:i/>
          <w:iCs/>
          <w:caps/>
          <w:color w:val="FF0000"/>
          <w:sz w:val="18"/>
          <w:szCs w:val="18"/>
        </w:rPr>
      </w:pPr>
    </w:p>
    <w:p w14:paraId="1E6DE34A" w14:textId="77777777" w:rsidR="007627DD" w:rsidRPr="00791F60" w:rsidRDefault="007627DD" w:rsidP="007627DD">
      <w:pPr>
        <w:jc w:val="center"/>
        <w:rPr>
          <w:b/>
          <w:bCs/>
          <w:color w:val="0070C0"/>
        </w:rPr>
      </w:pPr>
      <w:r w:rsidRPr="00791F60">
        <w:rPr>
          <w:b/>
          <w:bCs/>
          <w:color w:val="0070C0"/>
        </w:rPr>
        <w:t xml:space="preserve">Titre complet en </w:t>
      </w:r>
      <w:r w:rsidR="00CD0F18" w:rsidRPr="00791F60">
        <w:rPr>
          <w:b/>
          <w:bCs/>
          <w:color w:val="0070C0"/>
        </w:rPr>
        <w:t>anglais</w:t>
      </w:r>
    </w:p>
    <w:p w14:paraId="78B547E0" w14:textId="77777777" w:rsidR="007627DD" w:rsidRPr="00791F60" w:rsidRDefault="007627DD" w:rsidP="007627DD">
      <w:pPr>
        <w:jc w:val="center"/>
        <w:rPr>
          <w:color w:val="0070C0"/>
        </w:rPr>
      </w:pPr>
    </w:p>
    <w:p w14:paraId="5D934CD7" w14:textId="77777777" w:rsidR="007627DD" w:rsidRPr="00791F60" w:rsidRDefault="007627DD" w:rsidP="007627DD">
      <w:pPr>
        <w:jc w:val="center"/>
        <w:rPr>
          <w:b/>
          <w:bCs/>
          <w:color w:val="0070C0"/>
        </w:rPr>
      </w:pPr>
      <w:r w:rsidRPr="00791F60">
        <w:rPr>
          <w:b/>
          <w:bCs/>
          <w:color w:val="0070C0"/>
        </w:rPr>
        <w:t>Titre abrégé/ACRONYME</w:t>
      </w:r>
    </w:p>
    <w:p w14:paraId="76F7C6AB" w14:textId="77777777" w:rsidR="007627DD" w:rsidRDefault="007627DD" w:rsidP="007627DD">
      <w:pPr>
        <w:jc w:val="center"/>
        <w:rPr>
          <w:b/>
          <w:bCs/>
        </w:rPr>
      </w:pPr>
    </w:p>
    <w:p w14:paraId="1A8D83E9" w14:textId="77777777" w:rsidR="007627DD" w:rsidRDefault="007627DD" w:rsidP="007627DD">
      <w:pPr>
        <w:pStyle w:val="Corpsdetexte"/>
        <w:rPr>
          <w:b/>
          <w:bCs/>
        </w:rPr>
      </w:pPr>
      <w:r>
        <w:rPr>
          <w:b/>
          <w:bCs/>
        </w:rPr>
        <w:t>VERSION N°</w:t>
      </w:r>
      <w:r w:rsidRPr="00791F60">
        <w:rPr>
          <w:b/>
          <w:bCs/>
          <w:color w:val="0070C0"/>
        </w:rPr>
        <w:t xml:space="preserve">X.X </w:t>
      </w:r>
      <w:r>
        <w:rPr>
          <w:b/>
          <w:bCs/>
        </w:rPr>
        <w:t xml:space="preserve">DU </w:t>
      </w:r>
      <w:r w:rsidRPr="00791F60">
        <w:rPr>
          <w:b/>
          <w:bCs/>
          <w:color w:val="0070C0"/>
        </w:rPr>
        <w:t>JJ/MM/AAAA</w:t>
      </w:r>
    </w:p>
    <w:p w14:paraId="420A49CD" w14:textId="77777777" w:rsidR="007627DD" w:rsidRDefault="007627DD" w:rsidP="007627DD">
      <w:pPr>
        <w:pStyle w:val="Corpsdetexte"/>
      </w:pPr>
    </w:p>
    <w:p w14:paraId="1FBE143E" w14:textId="77777777" w:rsidR="007627DD" w:rsidRPr="001E4F36" w:rsidRDefault="007627DD" w:rsidP="007627DD">
      <w:pPr>
        <w:pStyle w:val="Corpsdetexte"/>
        <w:rPr>
          <w:b/>
          <w:bCs/>
          <w:sz w:val="28"/>
        </w:rPr>
      </w:pPr>
      <w:r w:rsidRPr="001E4F36">
        <w:rPr>
          <w:b/>
          <w:bCs/>
          <w:sz w:val="28"/>
        </w:rPr>
        <w:t>CONFIDENTIEL</w:t>
      </w:r>
    </w:p>
    <w:p w14:paraId="5A1B4F09" w14:textId="77777777" w:rsidR="007627DD" w:rsidRDefault="007627DD" w:rsidP="007627DD">
      <w:pPr>
        <w:pStyle w:val="Corpsdetexte"/>
        <w:jc w:val="both"/>
        <w:rPr>
          <w:b/>
          <w:bCs/>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20"/>
        <w:gridCol w:w="4592"/>
      </w:tblGrid>
      <w:tr w:rsidR="007627DD" w14:paraId="36AF5FE7" w14:textId="77777777" w:rsidTr="007627DD">
        <w:tc>
          <w:tcPr>
            <w:tcW w:w="4620" w:type="dxa"/>
          </w:tcPr>
          <w:p w14:paraId="64B3F52B" w14:textId="460D842D" w:rsidR="007627DD" w:rsidRPr="00EE45F6" w:rsidRDefault="007627DD" w:rsidP="00471357">
            <w:pPr>
              <w:rPr>
                <w:b/>
                <w:bCs/>
              </w:rPr>
            </w:pPr>
            <w:r w:rsidRPr="00EE45F6">
              <w:rPr>
                <w:b/>
                <w:bCs/>
              </w:rPr>
              <w:t xml:space="preserve">Investigateur </w:t>
            </w:r>
            <w:r w:rsidR="00074119" w:rsidRPr="00791F60">
              <w:rPr>
                <w:b/>
                <w:bCs/>
                <w:color w:val="0070C0"/>
              </w:rPr>
              <w:t xml:space="preserve">principal / </w:t>
            </w:r>
            <w:r w:rsidR="00EF7F4F" w:rsidRPr="00791F60">
              <w:rPr>
                <w:b/>
                <w:bCs/>
                <w:color w:val="0070C0"/>
              </w:rPr>
              <w:t>c</w:t>
            </w:r>
            <w:r w:rsidRPr="00791F60">
              <w:rPr>
                <w:b/>
                <w:bCs/>
                <w:color w:val="0070C0"/>
              </w:rPr>
              <w:t>oordonnateur </w:t>
            </w:r>
            <w:r>
              <w:rPr>
                <w:b/>
                <w:bCs/>
              </w:rPr>
              <w:t>(statutaire</w:t>
            </w:r>
            <w:r w:rsidR="00241632">
              <w:rPr>
                <w:b/>
                <w:bCs/>
              </w:rPr>
              <w:t>)</w:t>
            </w:r>
            <w:r w:rsidR="00241632" w:rsidRPr="00EE45F6">
              <w:rPr>
                <w:b/>
                <w:bCs/>
              </w:rPr>
              <w:t xml:space="preserve"> :</w:t>
            </w:r>
          </w:p>
          <w:p w14:paraId="66D157D9" w14:textId="77777777" w:rsidR="007627DD" w:rsidRPr="00791F60" w:rsidRDefault="007627DD" w:rsidP="007627DD">
            <w:pPr>
              <w:jc w:val="both"/>
              <w:rPr>
                <w:b/>
                <w:bCs/>
                <w:color w:val="0070C0"/>
              </w:rPr>
            </w:pPr>
            <w:r w:rsidRPr="00791F60">
              <w:rPr>
                <w:b/>
                <w:bCs/>
                <w:color w:val="0070C0"/>
              </w:rPr>
              <w:t>Titre, Prénom, Nom</w:t>
            </w:r>
          </w:p>
          <w:p w14:paraId="082408E3" w14:textId="77777777" w:rsidR="007627DD" w:rsidRPr="00EE45F6" w:rsidRDefault="007627DD" w:rsidP="007627DD">
            <w:pPr>
              <w:jc w:val="both"/>
              <w:rPr>
                <w:b/>
                <w:bCs/>
              </w:rPr>
            </w:pPr>
          </w:p>
          <w:p w14:paraId="697592E7" w14:textId="35A045AF" w:rsidR="007627DD" w:rsidRPr="00EE45F6" w:rsidRDefault="007627DD" w:rsidP="007627DD">
            <w:pPr>
              <w:jc w:val="both"/>
            </w:pPr>
            <w:r w:rsidRPr="00EE45F6">
              <w:rPr>
                <w:b/>
              </w:rPr>
              <w:t>Fonction</w:t>
            </w:r>
            <w:r w:rsidRPr="00EE45F6">
              <w:t> :</w:t>
            </w:r>
          </w:p>
          <w:p w14:paraId="5E9188B9" w14:textId="77777777" w:rsidR="007627DD" w:rsidRDefault="007627DD" w:rsidP="007627DD">
            <w:pPr>
              <w:pStyle w:val="Corpsdetexte3"/>
              <w:jc w:val="both"/>
              <w:rPr>
                <w:b/>
                <w:i w:val="0"/>
                <w:iCs w:val="0"/>
                <w:szCs w:val="24"/>
              </w:rPr>
            </w:pPr>
            <w:r>
              <w:rPr>
                <w:b/>
                <w:i w:val="0"/>
                <w:iCs w:val="0"/>
                <w:szCs w:val="24"/>
              </w:rPr>
              <w:t>Unité Inserm d’affiliation :</w:t>
            </w:r>
          </w:p>
          <w:p w14:paraId="10371520" w14:textId="77777777" w:rsidR="007627DD" w:rsidRDefault="007627DD" w:rsidP="007627DD">
            <w:pPr>
              <w:pStyle w:val="Corpsdetexte3"/>
              <w:jc w:val="both"/>
              <w:rPr>
                <w:b/>
                <w:i w:val="0"/>
                <w:iCs w:val="0"/>
                <w:szCs w:val="24"/>
              </w:rPr>
            </w:pPr>
            <w:r>
              <w:rPr>
                <w:b/>
                <w:i w:val="0"/>
                <w:iCs w:val="0"/>
                <w:szCs w:val="24"/>
              </w:rPr>
              <w:t>DR de rattachement :</w:t>
            </w:r>
          </w:p>
          <w:p w14:paraId="2C322007" w14:textId="77777777" w:rsidR="007627DD" w:rsidRDefault="007627DD" w:rsidP="007627DD">
            <w:pPr>
              <w:pStyle w:val="Corpsdetexte3"/>
              <w:jc w:val="both"/>
              <w:rPr>
                <w:b/>
                <w:i w:val="0"/>
                <w:iCs w:val="0"/>
                <w:szCs w:val="24"/>
              </w:rPr>
            </w:pPr>
          </w:p>
          <w:p w14:paraId="1A037740" w14:textId="609E1D38" w:rsidR="007627DD" w:rsidRPr="00EE45F6" w:rsidRDefault="007627DD" w:rsidP="007627DD">
            <w:pPr>
              <w:pStyle w:val="Corpsdetexte3"/>
              <w:jc w:val="both"/>
              <w:rPr>
                <w:b/>
                <w:i w:val="0"/>
                <w:iCs w:val="0"/>
                <w:szCs w:val="24"/>
              </w:rPr>
            </w:pPr>
            <w:r w:rsidRPr="00EE45F6">
              <w:rPr>
                <w:b/>
                <w:i w:val="0"/>
                <w:iCs w:val="0"/>
                <w:szCs w:val="24"/>
              </w:rPr>
              <w:t>Adresse :</w:t>
            </w:r>
            <w:r w:rsidRPr="000D63A1">
              <w:rPr>
                <w:b/>
                <w:i w:val="0"/>
                <w:iCs w:val="0"/>
                <w:color w:val="4F81BD" w:themeColor="accent1"/>
                <w:szCs w:val="24"/>
              </w:rPr>
              <w:t xml:space="preserve"> </w:t>
            </w:r>
          </w:p>
          <w:p w14:paraId="12028966" w14:textId="2CD3D499" w:rsidR="007627DD" w:rsidRPr="00EE45F6" w:rsidRDefault="007627DD" w:rsidP="007627DD">
            <w:pPr>
              <w:jc w:val="both"/>
              <w:rPr>
                <w:b/>
                <w:bCs/>
              </w:rPr>
            </w:pPr>
            <w:r w:rsidRPr="00EE45F6">
              <w:rPr>
                <w:b/>
                <w:bCs/>
              </w:rPr>
              <w:t>Tel :</w:t>
            </w:r>
            <w:r w:rsidRPr="000D63A1">
              <w:rPr>
                <w:b/>
                <w:bCs/>
                <w:color w:val="4F81BD" w:themeColor="accent1"/>
              </w:rPr>
              <w:t xml:space="preserve"> </w:t>
            </w:r>
          </w:p>
          <w:p w14:paraId="065DDBE9" w14:textId="0476AE35" w:rsidR="007627DD" w:rsidRPr="00EE45F6" w:rsidRDefault="007627DD" w:rsidP="007627DD">
            <w:pPr>
              <w:jc w:val="both"/>
              <w:rPr>
                <w:b/>
                <w:bCs/>
              </w:rPr>
            </w:pPr>
            <w:r w:rsidRPr="00EE45F6">
              <w:rPr>
                <w:b/>
                <w:bCs/>
              </w:rPr>
              <w:t>Fax :</w:t>
            </w:r>
          </w:p>
          <w:p w14:paraId="59CA228E" w14:textId="5805EBD0" w:rsidR="007627DD" w:rsidRPr="00EE45F6" w:rsidRDefault="007627DD" w:rsidP="000D63A1">
            <w:pPr>
              <w:jc w:val="both"/>
            </w:pPr>
            <w:r w:rsidRPr="00EE45F6">
              <w:rPr>
                <w:b/>
                <w:bCs/>
              </w:rPr>
              <w:t xml:space="preserve">Email : </w:t>
            </w:r>
          </w:p>
        </w:tc>
        <w:tc>
          <w:tcPr>
            <w:tcW w:w="4592" w:type="dxa"/>
          </w:tcPr>
          <w:p w14:paraId="3A9C822B" w14:textId="77777777" w:rsidR="007627DD" w:rsidRPr="00791F60" w:rsidRDefault="007627DD" w:rsidP="007627DD">
            <w:pPr>
              <w:jc w:val="both"/>
              <w:rPr>
                <w:b/>
                <w:bCs/>
                <w:i/>
                <w:iCs/>
                <w:color w:val="0070C0"/>
                <w:sz w:val="22"/>
              </w:rPr>
            </w:pPr>
            <w:r w:rsidRPr="00791F60">
              <w:rPr>
                <w:b/>
                <w:bCs/>
                <w:color w:val="0070C0"/>
              </w:rPr>
              <w:t xml:space="preserve">Responsable scientifique (statutaire): </w:t>
            </w:r>
          </w:p>
          <w:p w14:paraId="213A8AA2" w14:textId="77777777" w:rsidR="007627DD" w:rsidRPr="00791F60" w:rsidRDefault="007627DD" w:rsidP="007627DD">
            <w:pPr>
              <w:jc w:val="both"/>
              <w:rPr>
                <w:b/>
                <w:bCs/>
                <w:color w:val="0070C0"/>
              </w:rPr>
            </w:pPr>
            <w:r w:rsidRPr="00791F60">
              <w:rPr>
                <w:b/>
                <w:bCs/>
                <w:color w:val="0070C0"/>
              </w:rPr>
              <w:t>Titre, Prénom, Nom</w:t>
            </w:r>
          </w:p>
          <w:p w14:paraId="5DE5289D" w14:textId="77777777" w:rsidR="007627DD" w:rsidRPr="00791F60" w:rsidRDefault="007627DD" w:rsidP="007627DD">
            <w:pPr>
              <w:jc w:val="both"/>
              <w:rPr>
                <w:b/>
                <w:bCs/>
                <w:color w:val="0070C0"/>
              </w:rPr>
            </w:pPr>
          </w:p>
          <w:p w14:paraId="3DD5573C" w14:textId="77777777" w:rsidR="00356025" w:rsidRPr="00791F60" w:rsidRDefault="00356025" w:rsidP="007627DD">
            <w:pPr>
              <w:jc w:val="both"/>
              <w:rPr>
                <w:b/>
                <w:bCs/>
                <w:color w:val="0070C0"/>
              </w:rPr>
            </w:pPr>
          </w:p>
          <w:p w14:paraId="3B53FEFB" w14:textId="0411E6F1" w:rsidR="007627DD" w:rsidRPr="00791F60" w:rsidRDefault="007627DD" w:rsidP="007627DD">
            <w:pPr>
              <w:jc w:val="both"/>
              <w:rPr>
                <w:b/>
                <w:bCs/>
                <w:color w:val="0070C0"/>
              </w:rPr>
            </w:pPr>
            <w:r w:rsidRPr="00791F60">
              <w:rPr>
                <w:b/>
                <w:bCs/>
                <w:color w:val="0070C0"/>
              </w:rPr>
              <w:t xml:space="preserve">Fonction : </w:t>
            </w:r>
          </w:p>
          <w:p w14:paraId="2069A4E6" w14:textId="77777777" w:rsidR="007627DD" w:rsidRPr="00791F60" w:rsidRDefault="007627DD" w:rsidP="007627DD">
            <w:pPr>
              <w:jc w:val="both"/>
              <w:rPr>
                <w:b/>
                <w:bCs/>
                <w:color w:val="0070C0"/>
              </w:rPr>
            </w:pPr>
            <w:r w:rsidRPr="00791F60">
              <w:rPr>
                <w:b/>
                <w:bCs/>
                <w:color w:val="0070C0"/>
              </w:rPr>
              <w:t xml:space="preserve">Unité Inserm d’affiliation : </w:t>
            </w:r>
          </w:p>
          <w:p w14:paraId="0FE7CA7F" w14:textId="77777777" w:rsidR="007627DD" w:rsidRPr="00791F60" w:rsidRDefault="007627DD" w:rsidP="007627DD">
            <w:pPr>
              <w:jc w:val="both"/>
              <w:rPr>
                <w:b/>
                <w:bCs/>
                <w:color w:val="0070C0"/>
              </w:rPr>
            </w:pPr>
            <w:r w:rsidRPr="00791F60">
              <w:rPr>
                <w:b/>
                <w:bCs/>
                <w:color w:val="0070C0"/>
              </w:rPr>
              <w:t>DR de rattachement :</w:t>
            </w:r>
          </w:p>
          <w:p w14:paraId="4A5033CA" w14:textId="77777777" w:rsidR="007627DD" w:rsidRPr="00791F60" w:rsidRDefault="007627DD" w:rsidP="007627DD">
            <w:pPr>
              <w:jc w:val="both"/>
              <w:rPr>
                <w:color w:val="0070C0"/>
              </w:rPr>
            </w:pPr>
          </w:p>
          <w:p w14:paraId="01DFBB6E" w14:textId="5424A7C5" w:rsidR="007627DD" w:rsidRPr="00791F60" w:rsidRDefault="007627DD" w:rsidP="007627DD">
            <w:pPr>
              <w:jc w:val="both"/>
              <w:rPr>
                <w:b/>
                <w:bCs/>
                <w:color w:val="0070C0"/>
              </w:rPr>
            </w:pPr>
            <w:r w:rsidRPr="00791F60">
              <w:rPr>
                <w:b/>
                <w:bCs/>
                <w:color w:val="0070C0"/>
              </w:rPr>
              <w:t xml:space="preserve">Adresse : </w:t>
            </w:r>
          </w:p>
          <w:p w14:paraId="7F2625C7" w14:textId="1B02249A" w:rsidR="007627DD" w:rsidRPr="00791F60" w:rsidRDefault="00B91335" w:rsidP="007627DD">
            <w:pPr>
              <w:jc w:val="both"/>
              <w:rPr>
                <w:b/>
                <w:bCs/>
                <w:color w:val="0070C0"/>
              </w:rPr>
            </w:pPr>
            <w:r w:rsidRPr="00791F60">
              <w:rPr>
                <w:b/>
                <w:bCs/>
                <w:color w:val="0070C0"/>
              </w:rPr>
              <w:t>Téléphone professionnel</w:t>
            </w:r>
            <w:r w:rsidR="007627DD" w:rsidRPr="00791F60">
              <w:rPr>
                <w:b/>
                <w:bCs/>
                <w:color w:val="0070C0"/>
              </w:rPr>
              <w:t xml:space="preserve">: </w:t>
            </w:r>
          </w:p>
          <w:p w14:paraId="758433AF" w14:textId="7C3FCE5D" w:rsidR="007627DD" w:rsidRPr="00791F60" w:rsidRDefault="007627DD" w:rsidP="007627DD">
            <w:pPr>
              <w:jc w:val="both"/>
              <w:rPr>
                <w:b/>
                <w:bCs/>
                <w:color w:val="0070C0"/>
              </w:rPr>
            </w:pPr>
            <w:r w:rsidRPr="00791F60">
              <w:rPr>
                <w:b/>
                <w:bCs/>
                <w:color w:val="0070C0"/>
              </w:rPr>
              <w:t xml:space="preserve">Fax : </w:t>
            </w:r>
          </w:p>
          <w:p w14:paraId="6BBFC32C" w14:textId="5C8D2561" w:rsidR="007627DD" w:rsidRDefault="007627DD" w:rsidP="000D63A1">
            <w:pPr>
              <w:pStyle w:val="En-tte"/>
              <w:tabs>
                <w:tab w:val="clear" w:pos="4536"/>
                <w:tab w:val="clear" w:pos="9072"/>
              </w:tabs>
              <w:jc w:val="both"/>
              <w:rPr>
                <w:color w:val="0000FF"/>
              </w:rPr>
            </w:pPr>
            <w:r w:rsidRPr="00791F60">
              <w:rPr>
                <w:b/>
                <w:bCs/>
                <w:color w:val="0070C0"/>
              </w:rPr>
              <w:t xml:space="preserve">Email </w:t>
            </w:r>
            <w:r w:rsidR="00B91335" w:rsidRPr="00791F60">
              <w:rPr>
                <w:b/>
                <w:bCs/>
                <w:color w:val="0070C0"/>
              </w:rPr>
              <w:t xml:space="preserve">professionnel </w:t>
            </w:r>
            <w:r w:rsidRPr="00791F60">
              <w:rPr>
                <w:b/>
                <w:bCs/>
                <w:color w:val="0070C0"/>
              </w:rPr>
              <w:t xml:space="preserve">: </w:t>
            </w:r>
          </w:p>
        </w:tc>
      </w:tr>
    </w:tbl>
    <w:p w14:paraId="00FEF092" w14:textId="532B3293" w:rsidR="007627DD" w:rsidRPr="004A7082" w:rsidRDefault="00F84B37" w:rsidP="007627DD">
      <w:pPr>
        <w:pStyle w:val="Corpsdetexte"/>
        <w:tabs>
          <w:tab w:val="left" w:pos="2880"/>
        </w:tabs>
        <w:jc w:val="both"/>
        <w:rPr>
          <w:b/>
          <w:bCs/>
        </w:rPr>
      </w:pPr>
      <w:r>
        <w:rPr>
          <w:b/>
          <w:bCs/>
        </w:rPr>
        <w:t>Recherche : </w:t>
      </w:r>
    </w:p>
    <w:p w14:paraId="5FC1D774" w14:textId="3007CD49" w:rsidR="00B6375B" w:rsidRDefault="00971E24" w:rsidP="000D63A1">
      <w:pPr>
        <w:pStyle w:val="Corpsdetexte"/>
        <w:tabs>
          <w:tab w:val="left" w:pos="2436"/>
        </w:tabs>
        <w:jc w:val="both"/>
        <w:rPr>
          <w:b/>
          <w:bCs/>
        </w:rPr>
      </w:pPr>
      <w:sdt>
        <w:sdtPr>
          <w:rPr>
            <w:b/>
            <w:bCs/>
          </w:rPr>
          <w:id w:val="-1833375394"/>
          <w14:checkbox>
            <w14:checked w14:val="0"/>
            <w14:checkedState w14:val="2612" w14:font="MS Gothic"/>
            <w14:uncheckedState w14:val="2610" w14:font="MS Gothic"/>
          </w14:checkbox>
        </w:sdtPr>
        <w:sdtEndPr/>
        <w:sdtContent>
          <w:r w:rsidR="007627DD">
            <w:rPr>
              <w:rFonts w:ascii="MS Gothic" w:eastAsia="MS Gothic" w:hAnsi="MS Gothic" w:hint="eastAsia"/>
              <w:b/>
              <w:bCs/>
            </w:rPr>
            <w:t>☐</w:t>
          </w:r>
        </w:sdtContent>
      </w:sdt>
      <w:r w:rsidR="007627DD">
        <w:rPr>
          <w:b/>
          <w:bCs/>
        </w:rPr>
        <w:t xml:space="preserve">  M</w:t>
      </w:r>
      <w:r w:rsidR="007627DD" w:rsidRPr="004A7082">
        <w:rPr>
          <w:b/>
          <w:bCs/>
        </w:rPr>
        <w:t>onocentrique</w:t>
      </w:r>
      <w:r w:rsidR="000D63A1">
        <w:rPr>
          <w:b/>
          <w:bCs/>
        </w:rPr>
        <w:tab/>
      </w:r>
      <w:r w:rsidR="007627DD" w:rsidRPr="004A7082">
        <w:rPr>
          <w:b/>
          <w:bCs/>
        </w:rPr>
        <w:t xml:space="preserve">  </w:t>
      </w:r>
      <w:sdt>
        <w:sdtPr>
          <w:rPr>
            <w:b/>
            <w:bCs/>
          </w:rPr>
          <w:id w:val="224425757"/>
          <w14:checkbox>
            <w14:checked w14:val="0"/>
            <w14:checkedState w14:val="2612" w14:font="MS Gothic"/>
            <w14:uncheckedState w14:val="2610" w14:font="MS Gothic"/>
          </w14:checkbox>
        </w:sdtPr>
        <w:sdtEndPr/>
        <w:sdtContent>
          <w:r w:rsidR="000D63A1">
            <w:rPr>
              <w:rFonts w:ascii="MS Gothic" w:eastAsia="MS Gothic" w:hAnsi="MS Gothic" w:hint="eastAsia"/>
              <w:b/>
              <w:bCs/>
            </w:rPr>
            <w:t>☐</w:t>
          </w:r>
        </w:sdtContent>
      </w:sdt>
      <w:r w:rsidR="000D63A1">
        <w:rPr>
          <w:b/>
          <w:bCs/>
        </w:rPr>
        <w:t xml:space="preserve">  M</w:t>
      </w:r>
      <w:r w:rsidR="000D63A1" w:rsidRPr="004A7082">
        <w:rPr>
          <w:b/>
          <w:bCs/>
        </w:rPr>
        <w:t>ulticentrique</w:t>
      </w:r>
      <w:r w:rsidR="007627DD">
        <w:rPr>
          <w:b/>
          <w:bCs/>
        </w:rPr>
        <w:tab/>
      </w:r>
    </w:p>
    <w:p w14:paraId="4F5FC7BC" w14:textId="1D0AF86E" w:rsidR="007627DD" w:rsidRDefault="00971E24" w:rsidP="00085E08">
      <w:pPr>
        <w:pStyle w:val="Corpsdetexte"/>
        <w:tabs>
          <w:tab w:val="left" w:pos="2436"/>
        </w:tabs>
        <w:jc w:val="both"/>
        <w:rPr>
          <w:b/>
          <w:bCs/>
        </w:rPr>
      </w:pPr>
      <w:sdt>
        <w:sdtPr>
          <w:rPr>
            <w:b/>
            <w:bCs/>
          </w:rPr>
          <w:id w:val="-1860494459"/>
          <w14:checkbox>
            <w14:checked w14:val="0"/>
            <w14:checkedState w14:val="2612" w14:font="MS Gothic"/>
            <w14:uncheckedState w14:val="2610" w14:font="MS Gothic"/>
          </w14:checkbox>
        </w:sdtPr>
        <w:sdtEndPr/>
        <w:sdtContent>
          <w:r w:rsidR="00B6375B">
            <w:rPr>
              <w:rFonts w:ascii="MS Gothic" w:eastAsia="MS Gothic" w:hAnsi="MS Gothic" w:hint="eastAsia"/>
              <w:b/>
              <w:bCs/>
            </w:rPr>
            <w:t>☐</w:t>
          </w:r>
        </w:sdtContent>
      </w:sdt>
      <w:r w:rsidR="00B6375B">
        <w:rPr>
          <w:b/>
          <w:bCs/>
        </w:rPr>
        <w:t xml:space="preserve">  Nationale   </w:t>
      </w:r>
      <w:sdt>
        <w:sdtPr>
          <w:rPr>
            <w:b/>
            <w:bCs/>
          </w:rPr>
          <w:id w:val="-1103338039"/>
          <w14:checkbox>
            <w14:checked w14:val="0"/>
            <w14:checkedState w14:val="2612" w14:font="MS Gothic"/>
            <w14:uncheckedState w14:val="2610" w14:font="MS Gothic"/>
          </w14:checkbox>
        </w:sdtPr>
        <w:sdtEndPr/>
        <w:sdtContent>
          <w:r w:rsidR="00B6375B">
            <w:rPr>
              <w:rFonts w:ascii="MS Gothic" w:eastAsia="MS Gothic" w:hAnsi="MS Gothic" w:hint="eastAsia"/>
              <w:b/>
              <w:bCs/>
            </w:rPr>
            <w:t>☐</w:t>
          </w:r>
        </w:sdtContent>
      </w:sdt>
      <w:r w:rsidR="00B6375B">
        <w:rPr>
          <w:b/>
          <w:bCs/>
        </w:rPr>
        <w:t xml:space="preserve">  Européen</w:t>
      </w:r>
      <w:r w:rsidR="00247D13">
        <w:rPr>
          <w:b/>
          <w:bCs/>
        </w:rPr>
        <w:t>ne</w:t>
      </w:r>
      <w:r w:rsidR="00B6375B">
        <w:rPr>
          <w:b/>
          <w:bCs/>
        </w:rPr>
        <w:t xml:space="preserve">   </w:t>
      </w:r>
      <w:sdt>
        <w:sdtPr>
          <w:rPr>
            <w:b/>
            <w:bCs/>
          </w:rPr>
          <w:id w:val="-1673395290"/>
          <w14:checkbox>
            <w14:checked w14:val="0"/>
            <w14:checkedState w14:val="2612" w14:font="MS Gothic"/>
            <w14:uncheckedState w14:val="2610" w14:font="MS Gothic"/>
          </w14:checkbox>
        </w:sdtPr>
        <w:sdtEndPr/>
        <w:sdtContent>
          <w:r w:rsidR="00B6375B">
            <w:rPr>
              <w:rFonts w:ascii="MS Gothic" w:eastAsia="MS Gothic" w:hAnsi="MS Gothic" w:hint="eastAsia"/>
              <w:b/>
              <w:bCs/>
            </w:rPr>
            <w:t>☐</w:t>
          </w:r>
        </w:sdtContent>
      </w:sdt>
      <w:r w:rsidR="00B6375B">
        <w:rPr>
          <w:b/>
          <w:bCs/>
        </w:rPr>
        <w:t xml:space="preserve">  Internationale </w:t>
      </w:r>
    </w:p>
    <w:p w14:paraId="6CE8771C" w14:textId="77777777" w:rsidR="007627DD" w:rsidRDefault="007627DD" w:rsidP="000D63A1">
      <w:pPr>
        <w:pStyle w:val="Corpsdetexte"/>
        <w:jc w:val="left"/>
        <w:rPr>
          <w:b/>
          <w:bCs/>
        </w:rPr>
      </w:pPr>
    </w:p>
    <w:tbl>
      <w:tblPr>
        <w:tblStyle w:val="Grilledutableau"/>
        <w:tblW w:w="0" w:type="auto"/>
        <w:tblLook w:val="04A0" w:firstRow="1" w:lastRow="0" w:firstColumn="1" w:lastColumn="0" w:noHBand="0" w:noVBand="1"/>
      </w:tblPr>
      <w:tblGrid>
        <w:gridCol w:w="4606"/>
        <w:gridCol w:w="4606"/>
      </w:tblGrid>
      <w:tr w:rsidR="007627DD" w:rsidRPr="000D63A1" w14:paraId="6AA34818" w14:textId="77777777" w:rsidTr="007627DD">
        <w:tc>
          <w:tcPr>
            <w:tcW w:w="4606" w:type="dxa"/>
          </w:tcPr>
          <w:p w14:paraId="2D2E509A" w14:textId="77777777" w:rsidR="007627DD" w:rsidRPr="000D63A1" w:rsidRDefault="007627DD" w:rsidP="000D63A1">
            <w:pPr>
              <w:pStyle w:val="Corpsdetexte"/>
              <w:ind w:firstLine="0"/>
              <w:jc w:val="left"/>
              <w:rPr>
                <w:sz w:val="20"/>
                <w:szCs w:val="20"/>
              </w:rPr>
            </w:pPr>
            <w:r w:rsidRPr="000D63A1">
              <w:rPr>
                <w:b/>
                <w:bCs/>
                <w:sz w:val="20"/>
                <w:szCs w:val="20"/>
              </w:rPr>
              <w:t>Promoteur :</w:t>
            </w:r>
          </w:p>
          <w:p w14:paraId="6AB833CA" w14:textId="77777777" w:rsidR="000D63A1" w:rsidRPr="000D63A1" w:rsidRDefault="007627DD" w:rsidP="000D63A1">
            <w:pPr>
              <w:pStyle w:val="Corpsdetexte"/>
              <w:ind w:firstLine="0"/>
              <w:jc w:val="left"/>
              <w:rPr>
                <w:sz w:val="20"/>
                <w:szCs w:val="20"/>
              </w:rPr>
            </w:pPr>
            <w:r w:rsidRPr="000D63A1">
              <w:rPr>
                <w:sz w:val="20"/>
                <w:szCs w:val="20"/>
              </w:rPr>
              <w:t>Inserm</w:t>
            </w:r>
          </w:p>
          <w:p w14:paraId="270C571B" w14:textId="47DE31A4" w:rsidR="000D63A1" w:rsidRPr="000D63A1" w:rsidRDefault="000D63A1" w:rsidP="000D63A1">
            <w:pPr>
              <w:pStyle w:val="Corpsdetexte"/>
              <w:ind w:firstLine="0"/>
              <w:jc w:val="left"/>
              <w:rPr>
                <w:sz w:val="20"/>
                <w:szCs w:val="20"/>
              </w:rPr>
            </w:pPr>
            <w:r w:rsidRPr="000D63A1">
              <w:rPr>
                <w:sz w:val="20"/>
                <w:szCs w:val="20"/>
              </w:rPr>
              <w:t>101, rue de Tolbiac</w:t>
            </w:r>
            <w:r w:rsidRPr="000D63A1">
              <w:rPr>
                <w:sz w:val="20"/>
                <w:szCs w:val="20"/>
              </w:rPr>
              <w:br/>
              <w:t>75654 Paris Cedex 13</w:t>
            </w:r>
            <w:r w:rsidRPr="000D63A1" w:rsidDel="000D63A1">
              <w:rPr>
                <w:sz w:val="20"/>
                <w:szCs w:val="20"/>
              </w:rPr>
              <w:t xml:space="preserve"> </w:t>
            </w:r>
          </w:p>
        </w:tc>
        <w:tc>
          <w:tcPr>
            <w:tcW w:w="4606" w:type="dxa"/>
          </w:tcPr>
          <w:p w14:paraId="1F767A81" w14:textId="117E493F" w:rsidR="007627DD" w:rsidRPr="00241632" w:rsidRDefault="007627DD" w:rsidP="000D63A1">
            <w:pPr>
              <w:pStyle w:val="Corpsdetexte"/>
              <w:ind w:firstLine="0"/>
              <w:jc w:val="left"/>
              <w:rPr>
                <w:b/>
                <w:color w:val="00B050"/>
                <w:sz w:val="20"/>
                <w:szCs w:val="20"/>
              </w:rPr>
            </w:pPr>
            <w:r w:rsidRPr="00241632">
              <w:rPr>
                <w:b/>
                <w:color w:val="00B050"/>
                <w:sz w:val="20"/>
                <w:szCs w:val="20"/>
              </w:rPr>
              <w:t>Contact</w:t>
            </w:r>
            <w:r w:rsidR="000D63A1" w:rsidRPr="00241632">
              <w:rPr>
                <w:b/>
                <w:color w:val="00B050"/>
                <w:sz w:val="20"/>
                <w:szCs w:val="20"/>
              </w:rPr>
              <w:t xml:space="preserve"> promoteur :</w:t>
            </w:r>
          </w:p>
          <w:p w14:paraId="1F467C95" w14:textId="77777777" w:rsidR="007627DD" w:rsidRPr="00241632" w:rsidRDefault="007627DD" w:rsidP="000D63A1">
            <w:pPr>
              <w:pStyle w:val="Corpsdetexte"/>
              <w:ind w:firstLine="0"/>
              <w:jc w:val="left"/>
              <w:rPr>
                <w:color w:val="00B050"/>
                <w:sz w:val="20"/>
                <w:szCs w:val="20"/>
              </w:rPr>
            </w:pPr>
            <w:r w:rsidRPr="00241632">
              <w:rPr>
                <w:color w:val="00B050"/>
                <w:sz w:val="20"/>
                <w:szCs w:val="20"/>
              </w:rPr>
              <w:t>Prénom NOM, Chef de projet Inserm</w:t>
            </w:r>
          </w:p>
          <w:p w14:paraId="6E26322C" w14:textId="77777777" w:rsidR="007627DD" w:rsidRPr="00241632" w:rsidRDefault="007627DD" w:rsidP="000D63A1">
            <w:pPr>
              <w:pStyle w:val="Corpsdetexte"/>
              <w:ind w:firstLine="0"/>
              <w:jc w:val="left"/>
              <w:rPr>
                <w:rStyle w:val="Lienhypertexte"/>
                <w:color w:val="00B050"/>
                <w:sz w:val="20"/>
                <w:szCs w:val="20"/>
              </w:rPr>
            </w:pPr>
            <w:hyperlink r:id="rId8" w:history="1">
              <w:r w:rsidRPr="00241632">
                <w:rPr>
                  <w:rStyle w:val="Lienhypertexte"/>
                  <w:color w:val="00B050"/>
                  <w:sz w:val="20"/>
                  <w:szCs w:val="20"/>
                </w:rPr>
                <w:t>prenom.nom@inserm.fr</w:t>
              </w:r>
            </w:hyperlink>
          </w:p>
          <w:p w14:paraId="0840B0DB" w14:textId="50DB3CD8" w:rsidR="000D63A1" w:rsidRPr="00241632" w:rsidRDefault="007627DD" w:rsidP="000D63A1">
            <w:pPr>
              <w:pStyle w:val="Corpsdetexte"/>
              <w:ind w:firstLine="0"/>
              <w:jc w:val="left"/>
              <w:rPr>
                <w:rStyle w:val="Lienhypertexte"/>
                <w:color w:val="00B050"/>
                <w:sz w:val="20"/>
                <w:szCs w:val="20"/>
              </w:rPr>
            </w:pPr>
            <w:hyperlink r:id="rId9" w:history="1">
              <w:r w:rsidRPr="00241632">
                <w:rPr>
                  <w:rStyle w:val="Lienhypertexte"/>
                  <w:color w:val="00B050"/>
                  <w:sz w:val="20"/>
                  <w:szCs w:val="20"/>
                </w:rPr>
                <w:t>rqrc.siege@inserm.fr</w:t>
              </w:r>
            </w:hyperlink>
            <w:r w:rsidRPr="00241632">
              <w:rPr>
                <w:rStyle w:val="Lienhypertexte"/>
                <w:color w:val="00B050"/>
                <w:sz w:val="20"/>
                <w:szCs w:val="20"/>
              </w:rPr>
              <w:t xml:space="preserve"> </w:t>
            </w:r>
          </w:p>
          <w:p w14:paraId="1A1A2EA7" w14:textId="5B8F4747" w:rsidR="000D63A1" w:rsidRPr="00241632" w:rsidRDefault="000D63A1" w:rsidP="000D63A1">
            <w:pPr>
              <w:pStyle w:val="Corpsdetexte"/>
              <w:ind w:firstLine="0"/>
              <w:jc w:val="left"/>
              <w:rPr>
                <w:color w:val="00B050"/>
                <w:sz w:val="20"/>
                <w:szCs w:val="20"/>
              </w:rPr>
            </w:pPr>
            <w:r w:rsidRPr="00241632">
              <w:rPr>
                <w:color w:val="00B050"/>
                <w:sz w:val="20"/>
                <w:szCs w:val="20"/>
              </w:rPr>
              <w:t>Inserm - Pôle Recherche Clinique (PRC)</w:t>
            </w:r>
          </w:p>
          <w:p w14:paraId="05BA159F" w14:textId="797C79BB" w:rsidR="000D63A1" w:rsidRPr="00241632" w:rsidRDefault="000D63A1" w:rsidP="000D63A1">
            <w:pPr>
              <w:pStyle w:val="Corpsdetexte"/>
              <w:ind w:firstLine="0"/>
              <w:jc w:val="left"/>
              <w:rPr>
                <w:rStyle w:val="Lienhypertexte"/>
                <w:color w:val="00B050"/>
                <w:sz w:val="20"/>
                <w:szCs w:val="20"/>
              </w:rPr>
            </w:pPr>
            <w:r w:rsidRPr="00241632">
              <w:rPr>
                <w:color w:val="00B050"/>
                <w:sz w:val="20"/>
                <w:szCs w:val="20"/>
              </w:rPr>
              <w:t>Biopark, Bâtiment A, 8 rue de la Croix Jarry, 75013 Paris</w:t>
            </w:r>
          </w:p>
          <w:p w14:paraId="5611241D" w14:textId="77777777" w:rsidR="007627DD" w:rsidRPr="000D63A1" w:rsidRDefault="007627DD" w:rsidP="000D63A1">
            <w:pPr>
              <w:pStyle w:val="Corpsdetexte"/>
              <w:ind w:firstLine="0"/>
              <w:jc w:val="left"/>
              <w:rPr>
                <w:b/>
                <w:bCs/>
                <w:sz w:val="20"/>
                <w:szCs w:val="20"/>
              </w:rPr>
            </w:pPr>
            <w:r w:rsidRPr="00241632">
              <w:rPr>
                <w:color w:val="00B050"/>
                <w:sz w:val="20"/>
                <w:szCs w:val="20"/>
              </w:rPr>
              <w:t>Tél: 01 44 23 XX XX / Fax: 01 44 23 67 10</w:t>
            </w:r>
          </w:p>
        </w:tc>
      </w:tr>
    </w:tbl>
    <w:p w14:paraId="1511BF93" w14:textId="77777777" w:rsidR="007627DD" w:rsidRDefault="007627DD" w:rsidP="007627DD">
      <w:pPr>
        <w:jc w:val="both"/>
      </w:pPr>
    </w:p>
    <w:p w14:paraId="64EF31BB" w14:textId="77777777" w:rsidR="008F1557" w:rsidRDefault="008F1557" w:rsidP="007627DD">
      <w:pPr>
        <w:jc w:val="both"/>
      </w:pPr>
    </w:p>
    <w:p w14:paraId="4A77FC62" w14:textId="61F78AB0" w:rsidR="003B70B7" w:rsidRDefault="003B70B7">
      <w:r>
        <w:br w:type="page"/>
      </w:r>
    </w:p>
    <w:p w14:paraId="1BCC60B1" w14:textId="77777777" w:rsidR="008C6B8C" w:rsidRPr="0070652C" w:rsidRDefault="008C6B8C" w:rsidP="007627DD">
      <w:pPr>
        <w:pBdr>
          <w:top w:val="single" w:sz="4" w:space="1" w:color="auto" w:shadow="1"/>
          <w:left w:val="single" w:sz="4" w:space="4" w:color="auto" w:shadow="1"/>
          <w:bottom w:val="single" w:sz="4" w:space="1" w:color="auto" w:shadow="1"/>
          <w:right w:val="single" w:sz="4" w:space="4" w:color="auto" w:shadow="1"/>
        </w:pBdr>
        <w:shd w:val="clear" w:color="auto" w:fill="E0E0E0"/>
        <w:jc w:val="center"/>
        <w:rPr>
          <w:b/>
          <w:bCs/>
          <w:caps/>
          <w:sz w:val="32"/>
          <w:szCs w:val="24"/>
        </w:rPr>
      </w:pPr>
      <w:r w:rsidRPr="0070652C">
        <w:rPr>
          <w:b/>
          <w:bCs/>
          <w:caps/>
          <w:sz w:val="32"/>
          <w:szCs w:val="24"/>
        </w:rPr>
        <w:lastRenderedPageBreak/>
        <w:t>SIGNATURE DU PROTOCOLE</w:t>
      </w:r>
    </w:p>
    <w:p w14:paraId="0AA61EE0" w14:textId="77777777" w:rsidR="008C6B8C" w:rsidRPr="008C6B8C" w:rsidRDefault="008C6B8C" w:rsidP="00F0776F">
      <w:pPr>
        <w:spacing w:line="276" w:lineRule="auto"/>
        <w:jc w:val="both"/>
        <w:rPr>
          <w:b/>
          <w:sz w:val="24"/>
          <w:szCs w:val="24"/>
        </w:rPr>
      </w:pPr>
    </w:p>
    <w:p w14:paraId="21FB302C" w14:textId="77777777" w:rsidR="008C6B8C" w:rsidRPr="00085E08" w:rsidRDefault="008C6B8C" w:rsidP="00F0776F">
      <w:pPr>
        <w:spacing w:line="276" w:lineRule="auto"/>
        <w:jc w:val="both"/>
        <w:rPr>
          <w:b/>
          <w:color w:val="00B050"/>
        </w:rPr>
      </w:pPr>
    </w:p>
    <w:p w14:paraId="3C73D5B0" w14:textId="49C8F895" w:rsidR="008C6B8C" w:rsidRPr="00085E08" w:rsidRDefault="008C6B8C" w:rsidP="00F0776F">
      <w:pPr>
        <w:spacing w:line="276" w:lineRule="auto"/>
        <w:jc w:val="both"/>
        <w:rPr>
          <w:b/>
          <w:color w:val="00B050"/>
        </w:rPr>
      </w:pPr>
      <w:r w:rsidRPr="00085E08">
        <w:rPr>
          <w:b/>
          <w:color w:val="00B050"/>
        </w:rPr>
        <w:t xml:space="preserve">N° Inserm : </w:t>
      </w:r>
    </w:p>
    <w:p w14:paraId="42D98246" w14:textId="77777777" w:rsidR="008C6B8C" w:rsidRPr="00085E08" w:rsidRDefault="008C6B8C" w:rsidP="00F0776F">
      <w:pPr>
        <w:spacing w:line="276" w:lineRule="auto"/>
        <w:jc w:val="both"/>
        <w:rPr>
          <w:b/>
          <w:color w:val="00B050"/>
        </w:rPr>
      </w:pPr>
    </w:p>
    <w:p w14:paraId="2D67A041" w14:textId="77777777" w:rsidR="008C6B8C" w:rsidRPr="00085E08" w:rsidRDefault="008C6B8C" w:rsidP="00182D1B">
      <w:pPr>
        <w:spacing w:line="276" w:lineRule="auto"/>
        <w:jc w:val="both"/>
        <w:rPr>
          <w:color w:val="00B050"/>
          <w:lang w:val="pt-BR"/>
        </w:rPr>
      </w:pPr>
      <w:r w:rsidRPr="00085E08">
        <w:rPr>
          <w:b/>
          <w:color w:val="00B050"/>
          <w:lang w:val="pt-BR"/>
        </w:rPr>
        <w:t>Version et date du protocole</w:t>
      </w:r>
      <w:r w:rsidRPr="00085E08">
        <w:rPr>
          <w:color w:val="00B050"/>
          <w:lang w:val="pt-BR"/>
        </w:rPr>
        <w:t xml:space="preserve"> : </w:t>
      </w:r>
    </w:p>
    <w:p w14:paraId="7B7BBBDF" w14:textId="77777777" w:rsidR="008C6B8C" w:rsidRPr="0070652C" w:rsidRDefault="008C6B8C" w:rsidP="00F0776F">
      <w:pPr>
        <w:spacing w:line="276" w:lineRule="auto"/>
        <w:jc w:val="both"/>
        <w:rPr>
          <w:b/>
          <w:szCs w:val="20"/>
        </w:rPr>
      </w:pPr>
    </w:p>
    <w:p w14:paraId="54E3472E" w14:textId="77777777" w:rsidR="008C6B8C" w:rsidRPr="0070652C" w:rsidRDefault="008C6B8C" w:rsidP="00182D1B">
      <w:pPr>
        <w:jc w:val="both"/>
        <w:rPr>
          <w:rFonts w:eastAsia="Calibri"/>
          <w:szCs w:val="20"/>
          <w:lang w:eastAsia="en-US"/>
        </w:rPr>
      </w:pPr>
      <w:r w:rsidRPr="0070652C">
        <w:rPr>
          <w:rFonts w:eastAsia="Calibri"/>
          <w:szCs w:val="20"/>
          <w:lang w:eastAsia="en-US"/>
        </w:rPr>
        <w:t>Ce protocole a été lu et appr</w:t>
      </w:r>
      <w:r w:rsidR="0070652C">
        <w:rPr>
          <w:rFonts w:eastAsia="Calibri"/>
          <w:szCs w:val="20"/>
          <w:lang w:eastAsia="en-US"/>
        </w:rPr>
        <w:t>ouvé à la date notée ci-dessous.</w:t>
      </w:r>
    </w:p>
    <w:p w14:paraId="2E2EA294" w14:textId="77777777" w:rsidR="008C6B8C" w:rsidRPr="0070652C" w:rsidRDefault="008C6B8C" w:rsidP="00543F69">
      <w:pPr>
        <w:jc w:val="both"/>
        <w:rPr>
          <w:rFonts w:eastAsia="Calibri"/>
          <w:szCs w:val="20"/>
          <w:lang w:eastAsia="en-US"/>
        </w:rPr>
      </w:pPr>
    </w:p>
    <w:p w14:paraId="4E1FCCB3" w14:textId="0D6BF8EA" w:rsidR="008C6B8C" w:rsidRDefault="008C6B8C" w:rsidP="00543F69">
      <w:pPr>
        <w:jc w:val="both"/>
        <w:rPr>
          <w:rFonts w:eastAsia="Calibri"/>
          <w:szCs w:val="20"/>
          <w:lang w:eastAsia="en-US"/>
        </w:rPr>
      </w:pPr>
      <w:r w:rsidRPr="0070652C">
        <w:rPr>
          <w:rFonts w:eastAsia="Calibri"/>
          <w:szCs w:val="20"/>
          <w:lang w:eastAsia="en-US"/>
        </w:rPr>
        <w:t>Les parties ont bien pris connaissance de l’ensemble du présent protocole et de ses annexes, approuve</w:t>
      </w:r>
      <w:r w:rsidR="00B968F1">
        <w:rPr>
          <w:rFonts w:eastAsia="Calibri"/>
          <w:szCs w:val="20"/>
          <w:lang w:eastAsia="en-US"/>
        </w:rPr>
        <w:t>nt</w:t>
      </w:r>
      <w:r w:rsidRPr="0070652C">
        <w:rPr>
          <w:rFonts w:eastAsia="Calibri"/>
          <w:szCs w:val="20"/>
          <w:lang w:eastAsia="en-US"/>
        </w:rPr>
        <w:t xml:space="preserve"> ces documents et s’engagent à mener la recherche conformément au protocole et aux dispositions législatives et réglementaires en vigueur.</w:t>
      </w:r>
    </w:p>
    <w:p w14:paraId="34FCCD10" w14:textId="77777777" w:rsidR="0070652C" w:rsidRPr="0070652C" w:rsidRDefault="0070652C" w:rsidP="00543F69">
      <w:pPr>
        <w:jc w:val="both"/>
        <w:rPr>
          <w:rFonts w:eastAsia="Calibri"/>
          <w:szCs w:val="20"/>
          <w:lang w:eastAsia="en-US"/>
        </w:rPr>
      </w:pPr>
    </w:p>
    <w:p w14:paraId="6153B714" w14:textId="77777777" w:rsidR="008C6B8C" w:rsidRPr="0070652C" w:rsidRDefault="008C6B8C" w:rsidP="00543F69">
      <w:pPr>
        <w:spacing w:line="276" w:lineRule="auto"/>
        <w:jc w:val="both"/>
        <w:rPr>
          <w:szCs w:val="20"/>
        </w:rPr>
      </w:pPr>
    </w:p>
    <w:tbl>
      <w:tblPr>
        <w:tblStyle w:val="Grilledutableau"/>
        <w:tblW w:w="0" w:type="auto"/>
        <w:tblLook w:val="04A0" w:firstRow="1" w:lastRow="0" w:firstColumn="1" w:lastColumn="0" w:noHBand="0" w:noVBand="1"/>
      </w:tblPr>
      <w:tblGrid>
        <w:gridCol w:w="4786"/>
        <w:gridCol w:w="4502"/>
      </w:tblGrid>
      <w:tr w:rsidR="008C6B8C" w:rsidRPr="0070652C" w14:paraId="480B3643" w14:textId="77777777" w:rsidTr="008C6B8C">
        <w:trPr>
          <w:trHeight w:val="3580"/>
        </w:trPr>
        <w:tc>
          <w:tcPr>
            <w:tcW w:w="4786" w:type="dxa"/>
            <w:tcBorders>
              <w:top w:val="single" w:sz="4" w:space="0" w:color="auto"/>
              <w:left w:val="single" w:sz="4" w:space="0" w:color="auto"/>
              <w:bottom w:val="single" w:sz="4" w:space="0" w:color="auto"/>
              <w:right w:val="single" w:sz="4" w:space="0" w:color="auto"/>
            </w:tcBorders>
          </w:tcPr>
          <w:p w14:paraId="63A3530E" w14:textId="77777777" w:rsidR="008C6B8C" w:rsidRPr="0070652C" w:rsidRDefault="008C6B8C" w:rsidP="00F0776F">
            <w:pPr>
              <w:spacing w:before="60"/>
              <w:ind w:firstLine="0"/>
              <w:jc w:val="both"/>
              <w:rPr>
                <w:rFonts w:eastAsia="Calibri"/>
                <w:b/>
                <w:sz w:val="20"/>
                <w:szCs w:val="20"/>
                <w:u w:val="single"/>
              </w:rPr>
            </w:pPr>
            <w:r w:rsidRPr="0070652C">
              <w:rPr>
                <w:rFonts w:eastAsia="Calibri"/>
                <w:b/>
                <w:sz w:val="20"/>
                <w:szCs w:val="20"/>
                <w:u w:val="single"/>
              </w:rPr>
              <w:t>Représentant du promoteur :</w:t>
            </w:r>
          </w:p>
          <w:p w14:paraId="0BB6234B" w14:textId="77777777" w:rsidR="008C6B8C" w:rsidRPr="0070652C" w:rsidRDefault="008C6B8C" w:rsidP="00F0776F">
            <w:pPr>
              <w:spacing w:before="60"/>
              <w:ind w:firstLine="0"/>
              <w:jc w:val="both"/>
              <w:rPr>
                <w:rFonts w:eastAsia="Calibri"/>
                <w:b/>
                <w:sz w:val="20"/>
                <w:szCs w:val="20"/>
              </w:rPr>
            </w:pPr>
          </w:p>
          <w:p w14:paraId="6574BA9A" w14:textId="77777777" w:rsidR="008C6B8C" w:rsidRPr="0070652C" w:rsidRDefault="008C6B8C" w:rsidP="00F0776F">
            <w:pPr>
              <w:spacing w:before="60"/>
              <w:ind w:firstLine="0"/>
              <w:jc w:val="both"/>
              <w:rPr>
                <w:rFonts w:eastAsia="Calibri"/>
                <w:b/>
                <w:sz w:val="20"/>
                <w:szCs w:val="20"/>
              </w:rPr>
            </w:pPr>
            <w:r w:rsidRPr="0070652C">
              <w:rPr>
                <w:b/>
                <w:sz w:val="20"/>
                <w:szCs w:val="20"/>
              </w:rPr>
              <w:t>Sandrine COUFFIN-CA</w:t>
            </w:r>
            <w:r w:rsidR="0055792B">
              <w:rPr>
                <w:b/>
                <w:sz w:val="20"/>
                <w:szCs w:val="20"/>
              </w:rPr>
              <w:t>D</w:t>
            </w:r>
            <w:r w:rsidRPr="0070652C">
              <w:rPr>
                <w:b/>
                <w:sz w:val="20"/>
                <w:szCs w:val="20"/>
              </w:rPr>
              <w:t>IERGUES</w:t>
            </w:r>
          </w:p>
          <w:p w14:paraId="4A27954A" w14:textId="77777777" w:rsidR="008C6B8C" w:rsidRPr="0070652C" w:rsidRDefault="008C6B8C" w:rsidP="00182D1B">
            <w:pPr>
              <w:spacing w:line="276" w:lineRule="auto"/>
              <w:ind w:firstLine="0"/>
              <w:jc w:val="both"/>
              <w:rPr>
                <w:sz w:val="20"/>
                <w:szCs w:val="20"/>
              </w:rPr>
            </w:pPr>
            <w:r w:rsidRPr="0070652C">
              <w:rPr>
                <w:sz w:val="20"/>
                <w:szCs w:val="20"/>
              </w:rPr>
              <w:t>Responsable Promotion</w:t>
            </w:r>
          </w:p>
          <w:p w14:paraId="6B970E93" w14:textId="5825FF17" w:rsidR="008C6B8C" w:rsidRPr="0070652C" w:rsidRDefault="008C6B8C" w:rsidP="00543F69">
            <w:pPr>
              <w:spacing w:line="276" w:lineRule="auto"/>
              <w:ind w:firstLine="0"/>
              <w:jc w:val="both"/>
              <w:rPr>
                <w:sz w:val="20"/>
                <w:szCs w:val="20"/>
              </w:rPr>
            </w:pPr>
            <w:r w:rsidRPr="0070652C">
              <w:rPr>
                <w:sz w:val="20"/>
                <w:szCs w:val="20"/>
              </w:rPr>
              <w:t>Pôle Recherche Clinique</w:t>
            </w:r>
          </w:p>
          <w:p w14:paraId="1D16FD50" w14:textId="77777777" w:rsidR="008C6B8C" w:rsidRPr="0070652C" w:rsidRDefault="008C6B8C" w:rsidP="00543F69">
            <w:pPr>
              <w:spacing w:line="276" w:lineRule="auto"/>
              <w:ind w:firstLine="0"/>
              <w:jc w:val="both"/>
              <w:rPr>
                <w:sz w:val="20"/>
                <w:szCs w:val="20"/>
              </w:rPr>
            </w:pPr>
            <w:r w:rsidRPr="0070652C">
              <w:rPr>
                <w:sz w:val="20"/>
                <w:szCs w:val="20"/>
              </w:rPr>
              <w:t>Inserm, Institut Santé Publique</w:t>
            </w:r>
          </w:p>
          <w:p w14:paraId="1600ACB9" w14:textId="4A4B3BED" w:rsidR="008C6B8C" w:rsidRPr="0070652C" w:rsidRDefault="008C6B8C" w:rsidP="00543F69">
            <w:pPr>
              <w:spacing w:line="276" w:lineRule="auto"/>
              <w:ind w:firstLine="0"/>
              <w:jc w:val="both"/>
              <w:rPr>
                <w:sz w:val="20"/>
                <w:szCs w:val="20"/>
              </w:rPr>
            </w:pPr>
            <w:r w:rsidRPr="0070652C">
              <w:rPr>
                <w:sz w:val="20"/>
                <w:szCs w:val="20"/>
              </w:rPr>
              <w:t>Biopark, bâtiment</w:t>
            </w:r>
            <w:r w:rsidR="00A77108">
              <w:rPr>
                <w:sz w:val="20"/>
                <w:szCs w:val="20"/>
              </w:rPr>
              <w:t xml:space="preserve"> A</w:t>
            </w:r>
            <w:r w:rsidRPr="0070652C">
              <w:rPr>
                <w:sz w:val="20"/>
                <w:szCs w:val="20"/>
              </w:rPr>
              <w:t xml:space="preserve">, </w:t>
            </w:r>
          </w:p>
          <w:p w14:paraId="32EEF3B3" w14:textId="77777777" w:rsidR="008C6B8C" w:rsidRPr="0070652C" w:rsidRDefault="008C6B8C" w:rsidP="00543F69">
            <w:pPr>
              <w:spacing w:line="276" w:lineRule="auto"/>
              <w:ind w:firstLine="0"/>
              <w:jc w:val="both"/>
              <w:rPr>
                <w:sz w:val="20"/>
                <w:szCs w:val="20"/>
              </w:rPr>
            </w:pPr>
            <w:r w:rsidRPr="0070652C">
              <w:rPr>
                <w:sz w:val="20"/>
                <w:szCs w:val="20"/>
              </w:rPr>
              <w:t>8 rue de la Croix Jarry</w:t>
            </w:r>
          </w:p>
          <w:p w14:paraId="1407E03D" w14:textId="77777777" w:rsidR="008C6B8C" w:rsidRPr="0070652C" w:rsidRDefault="008C6B8C" w:rsidP="00543F69">
            <w:pPr>
              <w:spacing w:line="276" w:lineRule="auto"/>
              <w:ind w:firstLine="0"/>
              <w:jc w:val="both"/>
              <w:rPr>
                <w:sz w:val="20"/>
                <w:szCs w:val="20"/>
              </w:rPr>
            </w:pPr>
            <w:r w:rsidRPr="0070652C">
              <w:rPr>
                <w:sz w:val="20"/>
                <w:szCs w:val="20"/>
              </w:rPr>
              <w:t>75013 Paris</w:t>
            </w:r>
          </w:p>
        </w:tc>
        <w:tc>
          <w:tcPr>
            <w:tcW w:w="4502" w:type="dxa"/>
            <w:tcBorders>
              <w:top w:val="single" w:sz="4" w:space="0" w:color="auto"/>
              <w:left w:val="single" w:sz="4" w:space="0" w:color="auto"/>
              <w:bottom w:val="single" w:sz="4" w:space="0" w:color="auto"/>
              <w:right w:val="single" w:sz="4" w:space="0" w:color="auto"/>
            </w:tcBorders>
          </w:tcPr>
          <w:p w14:paraId="0D323F35" w14:textId="77777777" w:rsidR="008C6B8C" w:rsidRPr="0070652C" w:rsidRDefault="008C6B8C" w:rsidP="00F0776F">
            <w:pPr>
              <w:spacing w:line="276" w:lineRule="auto"/>
              <w:ind w:firstLine="0"/>
              <w:jc w:val="both"/>
              <w:rPr>
                <w:b/>
                <w:sz w:val="20"/>
                <w:szCs w:val="20"/>
              </w:rPr>
            </w:pPr>
          </w:p>
          <w:p w14:paraId="5BAF8CD3" w14:textId="77777777" w:rsidR="008C6B8C" w:rsidRPr="0070652C" w:rsidRDefault="008C6B8C" w:rsidP="00F0776F">
            <w:pPr>
              <w:spacing w:line="276" w:lineRule="auto"/>
              <w:ind w:firstLine="0"/>
              <w:jc w:val="both"/>
              <w:rPr>
                <w:b/>
                <w:sz w:val="20"/>
                <w:szCs w:val="20"/>
              </w:rPr>
            </w:pPr>
          </w:p>
          <w:p w14:paraId="78BA59CF" w14:textId="77777777" w:rsidR="008C6B8C" w:rsidRPr="0070652C" w:rsidRDefault="008C6B8C" w:rsidP="00F0776F">
            <w:pPr>
              <w:spacing w:line="276" w:lineRule="auto"/>
              <w:ind w:firstLine="0"/>
              <w:jc w:val="both"/>
              <w:rPr>
                <w:b/>
                <w:sz w:val="20"/>
                <w:szCs w:val="20"/>
              </w:rPr>
            </w:pPr>
            <w:r w:rsidRPr="0070652C">
              <w:rPr>
                <w:b/>
                <w:sz w:val="20"/>
                <w:szCs w:val="20"/>
              </w:rPr>
              <w:t xml:space="preserve">Date : </w:t>
            </w:r>
          </w:p>
          <w:p w14:paraId="20144E44" w14:textId="77777777" w:rsidR="008C6B8C" w:rsidRPr="0070652C" w:rsidRDefault="008C6B8C" w:rsidP="00F0776F">
            <w:pPr>
              <w:spacing w:line="276" w:lineRule="auto"/>
              <w:ind w:firstLine="0"/>
              <w:jc w:val="both"/>
              <w:rPr>
                <w:sz w:val="20"/>
                <w:szCs w:val="20"/>
              </w:rPr>
            </w:pPr>
            <w:r w:rsidRPr="0070652C">
              <w:rPr>
                <w:b/>
                <w:sz w:val="20"/>
                <w:szCs w:val="20"/>
              </w:rPr>
              <w:t>Signature</w:t>
            </w:r>
            <w:r w:rsidRPr="0070652C">
              <w:rPr>
                <w:sz w:val="20"/>
                <w:szCs w:val="20"/>
              </w:rPr>
              <w:t xml:space="preserve"> : </w:t>
            </w:r>
          </w:p>
          <w:p w14:paraId="460B481E" w14:textId="77777777" w:rsidR="008C6B8C" w:rsidRPr="0070652C" w:rsidRDefault="008C6B8C" w:rsidP="00F0776F">
            <w:pPr>
              <w:spacing w:line="276" w:lineRule="auto"/>
              <w:ind w:firstLine="0"/>
              <w:jc w:val="both"/>
              <w:rPr>
                <w:sz w:val="20"/>
                <w:szCs w:val="20"/>
              </w:rPr>
            </w:pPr>
          </w:p>
          <w:p w14:paraId="39DA7054" w14:textId="77777777" w:rsidR="008C6B8C" w:rsidRPr="0070652C" w:rsidRDefault="008C6B8C" w:rsidP="00F0776F">
            <w:pPr>
              <w:spacing w:line="276" w:lineRule="auto"/>
              <w:ind w:firstLine="0"/>
              <w:jc w:val="both"/>
              <w:rPr>
                <w:sz w:val="20"/>
                <w:szCs w:val="20"/>
              </w:rPr>
            </w:pPr>
          </w:p>
          <w:p w14:paraId="0C1420A8" w14:textId="77777777" w:rsidR="008C6B8C" w:rsidRPr="0070652C" w:rsidRDefault="008C6B8C" w:rsidP="00F0776F">
            <w:pPr>
              <w:spacing w:line="276" w:lineRule="auto"/>
              <w:ind w:firstLine="0"/>
              <w:jc w:val="both"/>
              <w:rPr>
                <w:sz w:val="20"/>
                <w:szCs w:val="20"/>
              </w:rPr>
            </w:pPr>
          </w:p>
          <w:p w14:paraId="7B359436" w14:textId="77777777" w:rsidR="008C6B8C" w:rsidRPr="0070652C" w:rsidRDefault="008C6B8C" w:rsidP="00F0776F">
            <w:pPr>
              <w:spacing w:line="276" w:lineRule="auto"/>
              <w:ind w:firstLine="0"/>
              <w:jc w:val="both"/>
              <w:rPr>
                <w:sz w:val="20"/>
                <w:szCs w:val="20"/>
              </w:rPr>
            </w:pPr>
          </w:p>
          <w:p w14:paraId="5183CAE3" w14:textId="77777777" w:rsidR="008C6B8C" w:rsidRPr="0070652C" w:rsidRDefault="008C6B8C" w:rsidP="00F0776F">
            <w:pPr>
              <w:spacing w:line="276" w:lineRule="auto"/>
              <w:ind w:firstLine="0"/>
              <w:jc w:val="both"/>
              <w:rPr>
                <w:b/>
                <w:color w:val="4F81BD" w:themeColor="accent1"/>
                <w:sz w:val="20"/>
                <w:szCs w:val="20"/>
              </w:rPr>
            </w:pPr>
            <w:r w:rsidRPr="0070652C">
              <w:rPr>
                <w:sz w:val="20"/>
                <w:szCs w:val="20"/>
              </w:rPr>
              <w:t>Par délégation du Président Directeur Général de l'Inserm, la Responsable promotion du PRC.</w:t>
            </w:r>
          </w:p>
        </w:tc>
      </w:tr>
      <w:tr w:rsidR="008C6B8C" w:rsidRPr="0070652C" w14:paraId="76FA7206" w14:textId="77777777" w:rsidTr="008C6B8C">
        <w:trPr>
          <w:trHeight w:val="616"/>
        </w:trPr>
        <w:tc>
          <w:tcPr>
            <w:tcW w:w="4786" w:type="dxa"/>
            <w:tcBorders>
              <w:top w:val="single" w:sz="4" w:space="0" w:color="auto"/>
              <w:left w:val="nil"/>
              <w:bottom w:val="single" w:sz="4" w:space="0" w:color="auto"/>
              <w:right w:val="nil"/>
            </w:tcBorders>
          </w:tcPr>
          <w:p w14:paraId="712D9356" w14:textId="77777777" w:rsidR="008C6B8C" w:rsidRPr="0070652C" w:rsidRDefault="008C6B8C" w:rsidP="00F0776F">
            <w:pPr>
              <w:spacing w:before="60"/>
              <w:jc w:val="both"/>
              <w:rPr>
                <w:rFonts w:eastAsia="Calibri"/>
                <w:b/>
                <w:sz w:val="20"/>
                <w:szCs w:val="20"/>
                <w:u w:val="single"/>
              </w:rPr>
            </w:pPr>
          </w:p>
        </w:tc>
        <w:tc>
          <w:tcPr>
            <w:tcW w:w="4502" w:type="dxa"/>
            <w:tcBorders>
              <w:top w:val="single" w:sz="4" w:space="0" w:color="auto"/>
              <w:left w:val="nil"/>
              <w:bottom w:val="single" w:sz="4" w:space="0" w:color="auto"/>
              <w:right w:val="nil"/>
            </w:tcBorders>
          </w:tcPr>
          <w:p w14:paraId="7C7A32C4" w14:textId="77777777" w:rsidR="008C6B8C" w:rsidRPr="0070652C" w:rsidRDefault="008C6B8C" w:rsidP="00F0776F">
            <w:pPr>
              <w:spacing w:line="276" w:lineRule="auto"/>
              <w:jc w:val="both"/>
              <w:rPr>
                <w:b/>
                <w:sz w:val="20"/>
                <w:szCs w:val="20"/>
              </w:rPr>
            </w:pPr>
          </w:p>
        </w:tc>
      </w:tr>
      <w:tr w:rsidR="008C6B8C" w:rsidRPr="0070652C" w14:paraId="667E3C3A" w14:textId="77777777" w:rsidTr="008C6B8C">
        <w:tc>
          <w:tcPr>
            <w:tcW w:w="4786" w:type="dxa"/>
            <w:tcBorders>
              <w:top w:val="single" w:sz="4" w:space="0" w:color="auto"/>
              <w:left w:val="single" w:sz="4" w:space="0" w:color="auto"/>
              <w:bottom w:val="single" w:sz="4" w:space="0" w:color="auto"/>
              <w:right w:val="single" w:sz="4" w:space="0" w:color="auto"/>
            </w:tcBorders>
          </w:tcPr>
          <w:p w14:paraId="00F554E2" w14:textId="77777777" w:rsidR="008C6B8C" w:rsidRPr="0070652C" w:rsidRDefault="008C6B8C" w:rsidP="00F0776F">
            <w:pPr>
              <w:spacing w:line="276" w:lineRule="auto"/>
              <w:ind w:firstLine="0"/>
              <w:jc w:val="both"/>
              <w:rPr>
                <w:b/>
                <w:sz w:val="20"/>
                <w:szCs w:val="20"/>
                <w:u w:val="single"/>
              </w:rPr>
            </w:pPr>
            <w:r w:rsidRPr="0070652C">
              <w:rPr>
                <w:b/>
                <w:sz w:val="20"/>
                <w:szCs w:val="20"/>
                <w:u w:val="single"/>
              </w:rPr>
              <w:t xml:space="preserve">Investigateur </w:t>
            </w:r>
            <w:r w:rsidRPr="00791F60">
              <w:rPr>
                <w:b/>
                <w:color w:val="0070C0"/>
                <w:sz w:val="20"/>
                <w:szCs w:val="20"/>
                <w:u w:val="single"/>
              </w:rPr>
              <w:t>principal/ coordonnateur </w:t>
            </w:r>
          </w:p>
          <w:p w14:paraId="5EC60996" w14:textId="77777777" w:rsidR="008C6B8C" w:rsidRPr="0070652C" w:rsidRDefault="008C6B8C" w:rsidP="00F0776F">
            <w:pPr>
              <w:spacing w:line="276" w:lineRule="auto"/>
              <w:ind w:firstLine="0"/>
              <w:jc w:val="both"/>
              <w:rPr>
                <w:b/>
                <w:sz w:val="20"/>
                <w:szCs w:val="20"/>
                <w:u w:val="single"/>
              </w:rPr>
            </w:pPr>
          </w:p>
          <w:p w14:paraId="6E6AB521" w14:textId="77777777" w:rsidR="008C6B8C" w:rsidRPr="0070652C" w:rsidRDefault="008C6B8C" w:rsidP="00182D1B">
            <w:pPr>
              <w:spacing w:before="60"/>
              <w:ind w:firstLine="0"/>
              <w:jc w:val="both"/>
              <w:rPr>
                <w:b/>
                <w:sz w:val="20"/>
                <w:szCs w:val="20"/>
              </w:rPr>
            </w:pPr>
            <w:r w:rsidRPr="0070652C">
              <w:rPr>
                <w:color w:val="808080" w:themeColor="background1" w:themeShade="80"/>
                <w:sz w:val="20"/>
                <w:szCs w:val="20"/>
              </w:rPr>
              <w:t>………………………………………….</w:t>
            </w:r>
          </w:p>
          <w:p w14:paraId="0EB39F0A" w14:textId="77777777" w:rsidR="008C6B8C" w:rsidRPr="0070652C" w:rsidRDefault="008C6B8C" w:rsidP="00F0776F">
            <w:pPr>
              <w:spacing w:line="276" w:lineRule="auto"/>
              <w:ind w:firstLine="0"/>
              <w:jc w:val="both"/>
              <w:rPr>
                <w:sz w:val="20"/>
                <w:szCs w:val="20"/>
              </w:rPr>
            </w:pPr>
            <w:r w:rsidRPr="0070652C">
              <w:rPr>
                <w:color w:val="808080" w:themeColor="background1" w:themeShade="80"/>
                <w:sz w:val="20"/>
                <w:szCs w:val="20"/>
              </w:rPr>
              <w:t>………………………………………….</w:t>
            </w:r>
          </w:p>
          <w:p w14:paraId="1BE8F36A" w14:textId="77777777" w:rsidR="008C6B8C" w:rsidRPr="0070652C" w:rsidRDefault="008C6B8C" w:rsidP="00F0776F">
            <w:pPr>
              <w:spacing w:line="276" w:lineRule="auto"/>
              <w:ind w:firstLine="0"/>
              <w:jc w:val="both"/>
              <w:rPr>
                <w:sz w:val="20"/>
                <w:szCs w:val="20"/>
              </w:rPr>
            </w:pPr>
            <w:r w:rsidRPr="0070652C">
              <w:rPr>
                <w:sz w:val="20"/>
                <w:szCs w:val="20"/>
              </w:rPr>
              <w:t xml:space="preserve">Adresse : </w:t>
            </w:r>
          </w:p>
          <w:p w14:paraId="52CEE680" w14:textId="77777777" w:rsidR="008C6B8C" w:rsidRPr="0070652C" w:rsidRDefault="008C6B8C" w:rsidP="00F0776F">
            <w:pPr>
              <w:spacing w:line="276" w:lineRule="auto"/>
              <w:ind w:firstLine="0"/>
              <w:jc w:val="both"/>
              <w:rPr>
                <w:sz w:val="20"/>
                <w:szCs w:val="20"/>
              </w:rPr>
            </w:pPr>
          </w:p>
          <w:p w14:paraId="666D90CB" w14:textId="77777777" w:rsidR="008C6B8C" w:rsidRPr="0070652C" w:rsidRDefault="008C6B8C" w:rsidP="00F0776F">
            <w:pPr>
              <w:spacing w:line="276" w:lineRule="auto"/>
              <w:ind w:firstLine="0"/>
              <w:jc w:val="both"/>
              <w:rPr>
                <w:sz w:val="20"/>
                <w:szCs w:val="20"/>
              </w:rPr>
            </w:pPr>
          </w:p>
          <w:p w14:paraId="1458A2DA" w14:textId="77777777" w:rsidR="008C6B8C" w:rsidRPr="0070652C" w:rsidRDefault="008C6B8C" w:rsidP="00F0776F">
            <w:pPr>
              <w:spacing w:line="276" w:lineRule="auto"/>
              <w:ind w:firstLine="0"/>
              <w:jc w:val="both"/>
              <w:rPr>
                <w:sz w:val="20"/>
                <w:szCs w:val="20"/>
              </w:rPr>
            </w:pPr>
          </w:p>
        </w:tc>
        <w:tc>
          <w:tcPr>
            <w:tcW w:w="4502" w:type="dxa"/>
            <w:tcBorders>
              <w:top w:val="single" w:sz="4" w:space="0" w:color="auto"/>
              <w:left w:val="single" w:sz="4" w:space="0" w:color="auto"/>
              <w:bottom w:val="single" w:sz="4" w:space="0" w:color="auto"/>
              <w:right w:val="single" w:sz="4" w:space="0" w:color="auto"/>
            </w:tcBorders>
          </w:tcPr>
          <w:p w14:paraId="276C3646" w14:textId="77777777" w:rsidR="008C6B8C" w:rsidRPr="0070652C" w:rsidRDefault="008C6B8C" w:rsidP="00F0776F">
            <w:pPr>
              <w:spacing w:before="60"/>
              <w:ind w:left="34" w:firstLine="0"/>
              <w:jc w:val="both"/>
              <w:rPr>
                <w:b/>
                <w:sz w:val="20"/>
                <w:szCs w:val="20"/>
              </w:rPr>
            </w:pPr>
          </w:p>
          <w:p w14:paraId="7D6AF44B" w14:textId="77777777" w:rsidR="008C6B8C" w:rsidRPr="0070652C" w:rsidRDefault="008C6B8C" w:rsidP="00F0776F">
            <w:pPr>
              <w:spacing w:before="60"/>
              <w:ind w:left="34" w:firstLine="0"/>
              <w:jc w:val="both"/>
              <w:rPr>
                <w:b/>
                <w:sz w:val="20"/>
                <w:szCs w:val="20"/>
              </w:rPr>
            </w:pPr>
          </w:p>
          <w:p w14:paraId="0B2ACB6C" w14:textId="77777777" w:rsidR="008C6B8C" w:rsidRPr="0070652C" w:rsidRDefault="008C6B8C" w:rsidP="00F0776F">
            <w:pPr>
              <w:spacing w:before="60"/>
              <w:ind w:left="34" w:firstLine="0"/>
              <w:jc w:val="both"/>
              <w:rPr>
                <w:b/>
                <w:sz w:val="20"/>
                <w:szCs w:val="20"/>
              </w:rPr>
            </w:pPr>
            <w:r w:rsidRPr="0070652C">
              <w:rPr>
                <w:b/>
                <w:sz w:val="20"/>
                <w:szCs w:val="20"/>
              </w:rPr>
              <w:t xml:space="preserve">Date : </w:t>
            </w:r>
          </w:p>
          <w:p w14:paraId="03CAB08D" w14:textId="77777777" w:rsidR="008C6B8C" w:rsidRPr="0070652C" w:rsidRDefault="008C6B8C" w:rsidP="00F0776F">
            <w:pPr>
              <w:spacing w:before="60"/>
              <w:ind w:left="34" w:firstLine="0"/>
              <w:jc w:val="both"/>
              <w:rPr>
                <w:b/>
                <w:sz w:val="20"/>
                <w:szCs w:val="20"/>
              </w:rPr>
            </w:pPr>
            <w:r w:rsidRPr="0070652C">
              <w:rPr>
                <w:b/>
                <w:sz w:val="20"/>
                <w:szCs w:val="20"/>
              </w:rPr>
              <w:t>Signature :</w:t>
            </w:r>
          </w:p>
          <w:p w14:paraId="11E3BB30" w14:textId="77777777" w:rsidR="008C6B8C" w:rsidRPr="0070652C" w:rsidRDefault="008C6B8C" w:rsidP="00F0776F">
            <w:pPr>
              <w:spacing w:line="276" w:lineRule="auto"/>
              <w:ind w:firstLine="0"/>
              <w:jc w:val="both"/>
              <w:rPr>
                <w:sz w:val="20"/>
                <w:szCs w:val="20"/>
              </w:rPr>
            </w:pPr>
          </w:p>
          <w:p w14:paraId="6890C91F" w14:textId="77777777" w:rsidR="008C6B8C" w:rsidRPr="0070652C" w:rsidRDefault="008C6B8C" w:rsidP="00F0776F">
            <w:pPr>
              <w:spacing w:line="276" w:lineRule="auto"/>
              <w:ind w:firstLine="0"/>
              <w:jc w:val="both"/>
              <w:rPr>
                <w:sz w:val="20"/>
                <w:szCs w:val="20"/>
              </w:rPr>
            </w:pPr>
          </w:p>
          <w:p w14:paraId="15809C4E" w14:textId="77777777" w:rsidR="008C6B8C" w:rsidRPr="0070652C" w:rsidRDefault="008C6B8C" w:rsidP="00F0776F">
            <w:pPr>
              <w:spacing w:line="276" w:lineRule="auto"/>
              <w:ind w:firstLine="0"/>
              <w:jc w:val="both"/>
              <w:rPr>
                <w:sz w:val="20"/>
                <w:szCs w:val="20"/>
              </w:rPr>
            </w:pPr>
          </w:p>
          <w:p w14:paraId="01F92159" w14:textId="77777777" w:rsidR="008C6B8C" w:rsidRPr="0070652C" w:rsidRDefault="008C6B8C" w:rsidP="00F0776F">
            <w:pPr>
              <w:spacing w:line="276" w:lineRule="auto"/>
              <w:ind w:firstLine="0"/>
              <w:jc w:val="both"/>
              <w:rPr>
                <w:sz w:val="20"/>
                <w:szCs w:val="20"/>
              </w:rPr>
            </w:pPr>
          </w:p>
          <w:p w14:paraId="4D8111F9" w14:textId="77777777" w:rsidR="008C6B8C" w:rsidRPr="0070652C" w:rsidRDefault="008C6B8C" w:rsidP="00F0776F">
            <w:pPr>
              <w:spacing w:line="276" w:lineRule="auto"/>
              <w:ind w:firstLine="0"/>
              <w:jc w:val="both"/>
              <w:rPr>
                <w:sz w:val="20"/>
                <w:szCs w:val="20"/>
              </w:rPr>
            </w:pPr>
          </w:p>
          <w:p w14:paraId="6B9B519A" w14:textId="77777777" w:rsidR="008C6B8C" w:rsidRPr="0070652C" w:rsidRDefault="008C6B8C" w:rsidP="00F0776F">
            <w:pPr>
              <w:spacing w:line="276" w:lineRule="auto"/>
              <w:ind w:firstLine="0"/>
              <w:jc w:val="both"/>
              <w:rPr>
                <w:sz w:val="20"/>
                <w:szCs w:val="20"/>
              </w:rPr>
            </w:pPr>
          </w:p>
          <w:p w14:paraId="4096711D" w14:textId="77777777" w:rsidR="008C6B8C" w:rsidRPr="0070652C" w:rsidRDefault="008C6B8C" w:rsidP="00F0776F">
            <w:pPr>
              <w:spacing w:line="276" w:lineRule="auto"/>
              <w:ind w:firstLine="0"/>
              <w:jc w:val="both"/>
              <w:rPr>
                <w:sz w:val="20"/>
                <w:szCs w:val="20"/>
              </w:rPr>
            </w:pPr>
          </w:p>
        </w:tc>
      </w:tr>
    </w:tbl>
    <w:p w14:paraId="13D95CFB" w14:textId="77777777" w:rsidR="008C6B8C" w:rsidRPr="0070652C" w:rsidRDefault="008C6B8C" w:rsidP="00182D1B">
      <w:pPr>
        <w:spacing w:line="276" w:lineRule="auto"/>
        <w:jc w:val="both"/>
        <w:rPr>
          <w:szCs w:val="20"/>
        </w:rPr>
      </w:pPr>
    </w:p>
    <w:p w14:paraId="14D0CFD8" w14:textId="77777777" w:rsidR="008C6B8C" w:rsidRPr="0070652C" w:rsidRDefault="008C6B8C" w:rsidP="00543F69">
      <w:pPr>
        <w:jc w:val="both"/>
        <w:rPr>
          <w:rFonts w:eastAsia="Calibri"/>
          <w:b/>
          <w:szCs w:val="20"/>
          <w:lang w:eastAsia="en-US"/>
        </w:rPr>
      </w:pPr>
    </w:p>
    <w:p w14:paraId="7A6BD776" w14:textId="71BF854A" w:rsidR="00BC537B" w:rsidRDefault="00BC537B" w:rsidP="00F0776F">
      <w:pPr>
        <w:jc w:val="both"/>
        <w:rPr>
          <w:szCs w:val="20"/>
        </w:rPr>
      </w:pPr>
      <w:r>
        <w:rPr>
          <w:szCs w:val="20"/>
        </w:rPr>
        <w:t>Cette page doit être signée en vue de la soumission aux autorités</w:t>
      </w:r>
      <w:r w:rsidR="008641B2">
        <w:rPr>
          <w:szCs w:val="20"/>
        </w:rPr>
        <w:t xml:space="preserve"> et au</w:t>
      </w:r>
      <w:r w:rsidR="00B6375B">
        <w:rPr>
          <w:szCs w:val="20"/>
        </w:rPr>
        <w:t xml:space="preserve"> comité d’éthique. </w:t>
      </w:r>
    </w:p>
    <w:p w14:paraId="29C24FF6" w14:textId="45F9DE3E" w:rsidR="008B1FD7" w:rsidRPr="0070652C" w:rsidRDefault="00BC537B" w:rsidP="00F0776F">
      <w:pPr>
        <w:jc w:val="both"/>
        <w:rPr>
          <w:szCs w:val="20"/>
        </w:rPr>
      </w:pPr>
      <w:r>
        <w:rPr>
          <w:szCs w:val="20"/>
        </w:rPr>
        <w:t xml:space="preserve">A </w:t>
      </w:r>
      <w:r w:rsidR="00356025">
        <w:rPr>
          <w:szCs w:val="20"/>
        </w:rPr>
        <w:t>chaque modification du protocole cette page doit être mise à jour avec le nouveau numéro et la nouvelle date de version</w:t>
      </w:r>
      <w:r>
        <w:rPr>
          <w:szCs w:val="20"/>
        </w:rPr>
        <w:t xml:space="preserve">, et être à nouveau signée. </w:t>
      </w:r>
    </w:p>
    <w:p w14:paraId="1E825694" w14:textId="77777777" w:rsidR="008C6B8C" w:rsidRPr="008C6B8C" w:rsidRDefault="008C6B8C" w:rsidP="00F0776F">
      <w:pPr>
        <w:jc w:val="both"/>
        <w:rPr>
          <w:sz w:val="24"/>
          <w:szCs w:val="24"/>
        </w:rPr>
      </w:pPr>
      <w:r w:rsidRPr="008C6B8C">
        <w:rPr>
          <w:sz w:val="24"/>
          <w:szCs w:val="24"/>
        </w:rPr>
        <w:br w:type="page"/>
      </w:r>
    </w:p>
    <w:p w14:paraId="7D1DB221" w14:textId="77777777" w:rsidR="00AB6872" w:rsidRDefault="00AB6872" w:rsidP="007627DD">
      <w:pPr>
        <w:pBdr>
          <w:top w:val="single" w:sz="4" w:space="1" w:color="auto" w:shadow="1"/>
          <w:left w:val="single" w:sz="4" w:space="4" w:color="auto" w:shadow="1"/>
          <w:bottom w:val="single" w:sz="4" w:space="1" w:color="auto" w:shadow="1"/>
          <w:right w:val="single" w:sz="4" w:space="4" w:color="auto" w:shadow="1"/>
        </w:pBdr>
        <w:shd w:val="clear" w:color="auto" w:fill="E0E0E0"/>
        <w:jc w:val="center"/>
        <w:rPr>
          <w:b/>
          <w:bCs/>
          <w:caps/>
          <w:sz w:val="32"/>
          <w:szCs w:val="24"/>
        </w:rPr>
      </w:pPr>
      <w:r>
        <w:rPr>
          <w:b/>
          <w:bCs/>
          <w:caps/>
          <w:sz w:val="32"/>
          <w:szCs w:val="24"/>
        </w:rPr>
        <w:lastRenderedPageBreak/>
        <w:t>historique des versions du protocole</w:t>
      </w:r>
    </w:p>
    <w:p w14:paraId="6BB6829A" w14:textId="77777777" w:rsidR="00AB6872" w:rsidRPr="00085E08" w:rsidRDefault="00AB6872" w:rsidP="00543F69">
      <w:pPr>
        <w:jc w:val="both"/>
      </w:pPr>
    </w:p>
    <w:tbl>
      <w:tblPr>
        <w:tblStyle w:val="Grilledutableau"/>
        <w:tblW w:w="9346" w:type="dxa"/>
        <w:tblLook w:val="04A0" w:firstRow="1" w:lastRow="0" w:firstColumn="1" w:lastColumn="0" w:noHBand="0" w:noVBand="1"/>
      </w:tblPr>
      <w:tblGrid>
        <w:gridCol w:w="3114"/>
        <w:gridCol w:w="2664"/>
        <w:gridCol w:w="3568"/>
      </w:tblGrid>
      <w:tr w:rsidR="001E4F36" w:rsidRPr="00AC4193" w14:paraId="324ADF7A" w14:textId="77777777" w:rsidTr="00BE0A9A">
        <w:trPr>
          <w:trHeight w:val="256"/>
        </w:trPr>
        <w:tc>
          <w:tcPr>
            <w:tcW w:w="3114" w:type="dxa"/>
          </w:tcPr>
          <w:p w14:paraId="53BD4F58" w14:textId="77777777" w:rsidR="001E4F36" w:rsidRPr="00085E08" w:rsidRDefault="001E4F36" w:rsidP="005E6523">
            <w:pPr>
              <w:pStyle w:val="En-tte"/>
              <w:tabs>
                <w:tab w:val="clear" w:pos="4536"/>
                <w:tab w:val="clear" w:pos="9072"/>
              </w:tabs>
              <w:ind w:firstLine="22"/>
              <w:jc w:val="center"/>
              <w:rPr>
                <w:b/>
                <w:color w:val="00B050"/>
              </w:rPr>
            </w:pPr>
            <w:r w:rsidRPr="00085E08">
              <w:rPr>
                <w:b/>
                <w:color w:val="00B050"/>
              </w:rPr>
              <w:t>Version</w:t>
            </w:r>
          </w:p>
        </w:tc>
        <w:tc>
          <w:tcPr>
            <w:tcW w:w="2664" w:type="dxa"/>
          </w:tcPr>
          <w:p w14:paraId="2099D77C" w14:textId="77777777" w:rsidR="001E4F36" w:rsidRPr="00085E08" w:rsidRDefault="001E4F36" w:rsidP="005E6523">
            <w:pPr>
              <w:pStyle w:val="En-tte"/>
              <w:tabs>
                <w:tab w:val="clear" w:pos="4536"/>
                <w:tab w:val="clear" w:pos="9072"/>
              </w:tabs>
              <w:ind w:firstLine="0"/>
              <w:jc w:val="center"/>
              <w:rPr>
                <w:b/>
                <w:color w:val="00B050"/>
              </w:rPr>
            </w:pPr>
            <w:r w:rsidRPr="00085E08">
              <w:rPr>
                <w:b/>
                <w:color w:val="00B050"/>
              </w:rPr>
              <w:t>Date</w:t>
            </w:r>
          </w:p>
        </w:tc>
        <w:tc>
          <w:tcPr>
            <w:tcW w:w="3568" w:type="dxa"/>
          </w:tcPr>
          <w:p w14:paraId="48EC74D5" w14:textId="3BB37F57" w:rsidR="001E4F36" w:rsidRPr="00085E08" w:rsidRDefault="001E4F36" w:rsidP="005E6523">
            <w:pPr>
              <w:pStyle w:val="En-tte"/>
              <w:tabs>
                <w:tab w:val="clear" w:pos="4536"/>
                <w:tab w:val="clear" w:pos="9072"/>
              </w:tabs>
              <w:ind w:firstLine="0"/>
              <w:jc w:val="center"/>
              <w:rPr>
                <w:b/>
                <w:color w:val="00B050"/>
              </w:rPr>
            </w:pPr>
            <w:r w:rsidRPr="00B91335">
              <w:rPr>
                <w:b/>
                <w:color w:val="00B050"/>
              </w:rPr>
              <w:t>Motif</w:t>
            </w:r>
            <w:r w:rsidR="0040431A">
              <w:rPr>
                <w:b/>
                <w:color w:val="00B050"/>
              </w:rPr>
              <w:t>s</w:t>
            </w:r>
            <w:r w:rsidRPr="00085E08">
              <w:rPr>
                <w:b/>
                <w:color w:val="00B050"/>
              </w:rPr>
              <w:t xml:space="preserve"> de la modification</w:t>
            </w:r>
          </w:p>
        </w:tc>
      </w:tr>
      <w:tr w:rsidR="001E4F36" w:rsidRPr="00AC4193" w14:paraId="78A7BF51" w14:textId="77777777" w:rsidTr="00BE0A9A">
        <w:trPr>
          <w:trHeight w:val="256"/>
        </w:trPr>
        <w:tc>
          <w:tcPr>
            <w:tcW w:w="3114" w:type="dxa"/>
          </w:tcPr>
          <w:p w14:paraId="7D6C2BD3" w14:textId="77777777" w:rsidR="001E4F36" w:rsidRPr="005E6523" w:rsidRDefault="001E4F36" w:rsidP="005E6523">
            <w:pPr>
              <w:pStyle w:val="En-tte"/>
              <w:tabs>
                <w:tab w:val="clear" w:pos="4536"/>
                <w:tab w:val="clear" w:pos="9072"/>
              </w:tabs>
              <w:rPr>
                <w:sz w:val="20"/>
                <w:szCs w:val="20"/>
              </w:rPr>
            </w:pPr>
          </w:p>
        </w:tc>
        <w:tc>
          <w:tcPr>
            <w:tcW w:w="2664" w:type="dxa"/>
          </w:tcPr>
          <w:p w14:paraId="39DA3C0F" w14:textId="77777777" w:rsidR="001E4F36" w:rsidRPr="005E6523" w:rsidRDefault="001E4F36" w:rsidP="005E6523">
            <w:pPr>
              <w:pStyle w:val="En-tte"/>
              <w:tabs>
                <w:tab w:val="clear" w:pos="4536"/>
                <w:tab w:val="clear" w:pos="9072"/>
              </w:tabs>
              <w:rPr>
                <w:sz w:val="20"/>
                <w:szCs w:val="20"/>
              </w:rPr>
            </w:pPr>
          </w:p>
        </w:tc>
        <w:tc>
          <w:tcPr>
            <w:tcW w:w="3568" w:type="dxa"/>
          </w:tcPr>
          <w:p w14:paraId="043ECF6A" w14:textId="77777777" w:rsidR="001E4F36" w:rsidRPr="005E6523" w:rsidRDefault="001E4F36" w:rsidP="005E6523">
            <w:pPr>
              <w:pStyle w:val="En-tte"/>
              <w:tabs>
                <w:tab w:val="clear" w:pos="4536"/>
                <w:tab w:val="clear" w:pos="9072"/>
              </w:tabs>
              <w:rPr>
                <w:sz w:val="20"/>
                <w:szCs w:val="20"/>
              </w:rPr>
            </w:pPr>
          </w:p>
        </w:tc>
      </w:tr>
      <w:tr w:rsidR="001E4F36" w:rsidRPr="00AC4193" w14:paraId="77E6ABB8" w14:textId="77777777" w:rsidTr="00BE0A9A">
        <w:trPr>
          <w:trHeight w:val="256"/>
        </w:trPr>
        <w:tc>
          <w:tcPr>
            <w:tcW w:w="3114" w:type="dxa"/>
          </w:tcPr>
          <w:p w14:paraId="56636DE7" w14:textId="6AD29A05" w:rsidR="001E4F36" w:rsidRPr="005E6523" w:rsidRDefault="001E4F36" w:rsidP="005E6523">
            <w:pPr>
              <w:pStyle w:val="En-tte"/>
              <w:tabs>
                <w:tab w:val="clear" w:pos="4536"/>
                <w:tab w:val="clear" w:pos="9072"/>
                <w:tab w:val="left" w:pos="945"/>
              </w:tabs>
              <w:rPr>
                <w:sz w:val="20"/>
                <w:szCs w:val="20"/>
              </w:rPr>
            </w:pPr>
          </w:p>
        </w:tc>
        <w:tc>
          <w:tcPr>
            <w:tcW w:w="2664" w:type="dxa"/>
          </w:tcPr>
          <w:p w14:paraId="3F7C0AEA" w14:textId="77777777" w:rsidR="001E4F36" w:rsidRPr="005E6523" w:rsidRDefault="001E4F36" w:rsidP="005E6523">
            <w:pPr>
              <w:pStyle w:val="En-tte"/>
              <w:tabs>
                <w:tab w:val="clear" w:pos="4536"/>
                <w:tab w:val="clear" w:pos="9072"/>
              </w:tabs>
              <w:rPr>
                <w:sz w:val="20"/>
                <w:szCs w:val="20"/>
              </w:rPr>
            </w:pPr>
          </w:p>
        </w:tc>
        <w:tc>
          <w:tcPr>
            <w:tcW w:w="3568" w:type="dxa"/>
          </w:tcPr>
          <w:p w14:paraId="14BB7E3D" w14:textId="77777777" w:rsidR="001E4F36" w:rsidRPr="005E6523" w:rsidRDefault="001E4F36" w:rsidP="005E6523">
            <w:pPr>
              <w:pStyle w:val="En-tte"/>
              <w:tabs>
                <w:tab w:val="clear" w:pos="4536"/>
                <w:tab w:val="clear" w:pos="9072"/>
              </w:tabs>
              <w:rPr>
                <w:sz w:val="20"/>
                <w:szCs w:val="20"/>
              </w:rPr>
            </w:pPr>
          </w:p>
        </w:tc>
      </w:tr>
      <w:tr w:rsidR="001E4F36" w:rsidRPr="00AC4193" w14:paraId="559292EC" w14:textId="77777777" w:rsidTr="00BE0A9A">
        <w:trPr>
          <w:trHeight w:val="256"/>
        </w:trPr>
        <w:tc>
          <w:tcPr>
            <w:tcW w:w="3114" w:type="dxa"/>
          </w:tcPr>
          <w:p w14:paraId="6756AF92" w14:textId="77777777" w:rsidR="001E4F36" w:rsidRPr="005E6523" w:rsidRDefault="001E4F36" w:rsidP="005E6523">
            <w:pPr>
              <w:pStyle w:val="En-tte"/>
              <w:tabs>
                <w:tab w:val="clear" w:pos="4536"/>
                <w:tab w:val="clear" w:pos="9072"/>
              </w:tabs>
              <w:rPr>
                <w:sz w:val="20"/>
                <w:szCs w:val="20"/>
              </w:rPr>
            </w:pPr>
          </w:p>
        </w:tc>
        <w:tc>
          <w:tcPr>
            <w:tcW w:w="2664" w:type="dxa"/>
          </w:tcPr>
          <w:p w14:paraId="039A6C74" w14:textId="77777777" w:rsidR="001E4F36" w:rsidRPr="005E6523" w:rsidRDefault="001E4F36" w:rsidP="005E6523">
            <w:pPr>
              <w:pStyle w:val="En-tte"/>
              <w:tabs>
                <w:tab w:val="clear" w:pos="4536"/>
                <w:tab w:val="clear" w:pos="9072"/>
              </w:tabs>
              <w:rPr>
                <w:sz w:val="20"/>
                <w:szCs w:val="20"/>
              </w:rPr>
            </w:pPr>
          </w:p>
        </w:tc>
        <w:tc>
          <w:tcPr>
            <w:tcW w:w="3568" w:type="dxa"/>
          </w:tcPr>
          <w:p w14:paraId="563F4DA5" w14:textId="77777777" w:rsidR="001E4F36" w:rsidRPr="005E6523" w:rsidRDefault="001E4F36" w:rsidP="005E6523">
            <w:pPr>
              <w:pStyle w:val="En-tte"/>
              <w:tabs>
                <w:tab w:val="clear" w:pos="4536"/>
                <w:tab w:val="clear" w:pos="9072"/>
              </w:tabs>
              <w:rPr>
                <w:sz w:val="20"/>
                <w:szCs w:val="20"/>
              </w:rPr>
            </w:pPr>
          </w:p>
        </w:tc>
      </w:tr>
    </w:tbl>
    <w:p w14:paraId="731B5BB8" w14:textId="77777777" w:rsidR="00AB6872" w:rsidRDefault="00AB6872" w:rsidP="00182D1B">
      <w:pPr>
        <w:jc w:val="both"/>
      </w:pPr>
    </w:p>
    <w:p w14:paraId="7B9AA8F0" w14:textId="77777777" w:rsidR="00AB6872" w:rsidRPr="001E4F36" w:rsidRDefault="00AB6872" w:rsidP="00543F69">
      <w:pPr>
        <w:jc w:val="both"/>
        <w:rPr>
          <w:lang w:val="en-US"/>
        </w:rPr>
      </w:pPr>
    </w:p>
    <w:p w14:paraId="774FEC35" w14:textId="77777777" w:rsidR="00AB6872" w:rsidRPr="001E4F36" w:rsidRDefault="00AB6872" w:rsidP="00543F69">
      <w:pPr>
        <w:pStyle w:val="En-tte"/>
        <w:tabs>
          <w:tab w:val="clear" w:pos="4536"/>
          <w:tab w:val="clear" w:pos="9072"/>
        </w:tabs>
        <w:jc w:val="both"/>
        <w:rPr>
          <w:lang w:val="en-US"/>
        </w:rPr>
        <w:sectPr w:rsidR="00AB6872" w:rsidRPr="001E4F36" w:rsidSect="00986537">
          <w:footerReference w:type="default" r:id="rId10"/>
          <w:headerReference w:type="first" r:id="rId11"/>
          <w:pgSz w:w="11906" w:h="16838"/>
          <w:pgMar w:top="1440" w:right="1080" w:bottom="1440" w:left="1080" w:header="708" w:footer="708" w:gutter="0"/>
          <w:cols w:space="708"/>
          <w:titlePg/>
          <w:docGrid w:linePitch="360"/>
        </w:sectPr>
      </w:pPr>
    </w:p>
    <w:p w14:paraId="5025922F" w14:textId="77777777" w:rsidR="00D66CBA" w:rsidRPr="0032430E" w:rsidRDefault="00D66CBA" w:rsidP="007627DD">
      <w:pPr>
        <w:pBdr>
          <w:top w:val="single" w:sz="4" w:space="1" w:color="auto" w:shadow="1"/>
          <w:left w:val="single" w:sz="4" w:space="4" w:color="auto" w:shadow="1"/>
          <w:bottom w:val="single" w:sz="4" w:space="1" w:color="auto" w:shadow="1"/>
          <w:right w:val="single" w:sz="4" w:space="4" w:color="auto" w:shadow="1"/>
        </w:pBdr>
        <w:shd w:val="clear" w:color="auto" w:fill="E0E0E0"/>
        <w:jc w:val="center"/>
        <w:rPr>
          <w:b/>
          <w:bCs/>
          <w:caps/>
          <w:sz w:val="32"/>
          <w:szCs w:val="24"/>
        </w:rPr>
      </w:pPr>
      <w:r w:rsidRPr="0032430E">
        <w:rPr>
          <w:b/>
          <w:bCs/>
          <w:caps/>
          <w:sz w:val="32"/>
          <w:szCs w:val="24"/>
        </w:rPr>
        <w:lastRenderedPageBreak/>
        <w:t xml:space="preserve">Liste des </w:t>
      </w:r>
      <w:bookmarkEnd w:id="0"/>
      <w:r w:rsidRPr="0032430E">
        <w:rPr>
          <w:b/>
          <w:bCs/>
          <w:caps/>
          <w:sz w:val="32"/>
          <w:szCs w:val="24"/>
        </w:rPr>
        <w:t>abréviations</w:t>
      </w:r>
    </w:p>
    <w:p w14:paraId="4C65E253" w14:textId="77777777" w:rsidR="00D66CBA" w:rsidRDefault="00D66CBA" w:rsidP="00182D1B">
      <w:pPr>
        <w:pStyle w:val="Corpsdetexte"/>
        <w:tabs>
          <w:tab w:val="left" w:pos="2880"/>
        </w:tabs>
        <w:jc w:val="both"/>
      </w:pPr>
    </w:p>
    <w:p w14:paraId="7BA86E67" w14:textId="36664702" w:rsidR="00AE495D" w:rsidRPr="00000042" w:rsidRDefault="00D268A2" w:rsidP="00543F69">
      <w:pPr>
        <w:pStyle w:val="Corpsdetexte"/>
        <w:tabs>
          <w:tab w:val="left" w:pos="2880"/>
        </w:tabs>
        <w:jc w:val="both"/>
        <w:rPr>
          <w:color w:val="FF0000"/>
        </w:rPr>
      </w:pPr>
      <w:r w:rsidRPr="00000042">
        <w:rPr>
          <w:color w:val="FF0000"/>
        </w:rPr>
        <w:t>A</w:t>
      </w:r>
      <w:r w:rsidR="006E4B91" w:rsidRPr="00000042">
        <w:rPr>
          <w:color w:val="FF0000"/>
        </w:rPr>
        <w:t>jout</w:t>
      </w:r>
      <w:r w:rsidRPr="00000042">
        <w:rPr>
          <w:color w:val="FF0000"/>
        </w:rPr>
        <w:t>ez</w:t>
      </w:r>
      <w:r w:rsidR="006E4B91" w:rsidRPr="00000042">
        <w:rPr>
          <w:color w:val="FF0000"/>
        </w:rPr>
        <w:t xml:space="preserve"> </w:t>
      </w:r>
      <w:r w:rsidR="00AE495D" w:rsidRPr="00000042">
        <w:rPr>
          <w:color w:val="FF0000"/>
        </w:rPr>
        <w:t>à cette liste par ordre alphabétique</w:t>
      </w:r>
      <w:r w:rsidRPr="00000042">
        <w:rPr>
          <w:color w:val="FF0000"/>
        </w:rPr>
        <w:t xml:space="preserve"> toutes les abréviations s</w:t>
      </w:r>
      <w:r w:rsidRPr="002B7D7A">
        <w:rPr>
          <w:color w:val="FF0000"/>
        </w:rPr>
        <w:t>pécifiques</w:t>
      </w:r>
    </w:p>
    <w:p w14:paraId="07A066F9" w14:textId="77777777" w:rsidR="00D66CBA" w:rsidRDefault="00D66CBA" w:rsidP="00543F69">
      <w:pPr>
        <w:pStyle w:val="Corpsdetexte"/>
        <w:tabs>
          <w:tab w:val="left" w:pos="2880"/>
        </w:tabs>
        <w:jc w:val="both"/>
      </w:pPr>
    </w:p>
    <w:tbl>
      <w:tblPr>
        <w:tblStyle w:val="Grilledutableau"/>
        <w:tblW w:w="0" w:type="auto"/>
        <w:tblLook w:val="04A0" w:firstRow="1" w:lastRow="0" w:firstColumn="1" w:lastColumn="0" w:noHBand="0" w:noVBand="1"/>
      </w:tblPr>
      <w:tblGrid>
        <w:gridCol w:w="1696"/>
        <w:gridCol w:w="7366"/>
      </w:tblGrid>
      <w:tr w:rsidR="003B70B7" w:rsidRPr="007C6C18" w14:paraId="08EC140B" w14:textId="77777777" w:rsidTr="00085E08">
        <w:tc>
          <w:tcPr>
            <w:tcW w:w="1696" w:type="dxa"/>
          </w:tcPr>
          <w:p w14:paraId="5936777C" w14:textId="77777777" w:rsidR="003B70B7" w:rsidRPr="00E830A3" w:rsidRDefault="003B70B7" w:rsidP="0096570D">
            <w:pPr>
              <w:pStyle w:val="Corpsdetexte"/>
              <w:tabs>
                <w:tab w:val="left" w:pos="2880"/>
              </w:tabs>
              <w:jc w:val="both"/>
              <w:rPr>
                <w:b/>
                <w:sz w:val="20"/>
                <w:szCs w:val="20"/>
              </w:rPr>
            </w:pPr>
            <w:r w:rsidRPr="003432EC">
              <w:rPr>
                <w:b/>
                <w:szCs w:val="20"/>
              </w:rPr>
              <w:t>AIPD</w:t>
            </w:r>
            <w:r w:rsidRPr="00E830A3">
              <w:rPr>
                <w:b/>
                <w:sz w:val="20"/>
                <w:szCs w:val="20"/>
              </w:rPr>
              <w:t xml:space="preserve"> </w:t>
            </w:r>
          </w:p>
          <w:p w14:paraId="1992AF6F" w14:textId="77777777" w:rsidR="003B70B7" w:rsidRPr="00E830A3" w:rsidRDefault="003B70B7" w:rsidP="0096570D">
            <w:pPr>
              <w:pStyle w:val="Corpsdetexte"/>
              <w:tabs>
                <w:tab w:val="left" w:pos="2880"/>
              </w:tabs>
              <w:jc w:val="both"/>
              <w:rPr>
                <w:b/>
                <w:sz w:val="20"/>
                <w:szCs w:val="20"/>
              </w:rPr>
            </w:pPr>
            <w:r w:rsidRPr="003432EC">
              <w:rPr>
                <w:b/>
                <w:szCs w:val="20"/>
              </w:rPr>
              <w:t xml:space="preserve"> ou  PIA</w:t>
            </w:r>
          </w:p>
        </w:tc>
        <w:tc>
          <w:tcPr>
            <w:tcW w:w="7366" w:type="dxa"/>
          </w:tcPr>
          <w:p w14:paraId="2B60F191" w14:textId="77777777" w:rsidR="003B70B7" w:rsidRPr="00E830A3" w:rsidRDefault="003B70B7" w:rsidP="0096570D">
            <w:pPr>
              <w:pStyle w:val="Corpsdetexte"/>
              <w:tabs>
                <w:tab w:val="left" w:pos="2880"/>
              </w:tabs>
              <w:jc w:val="both"/>
              <w:rPr>
                <w:sz w:val="20"/>
                <w:szCs w:val="20"/>
              </w:rPr>
            </w:pPr>
            <w:r w:rsidRPr="003432EC">
              <w:rPr>
                <w:szCs w:val="20"/>
              </w:rPr>
              <w:t>Analyse d’impact relative à la protection des données</w:t>
            </w:r>
          </w:p>
          <w:p w14:paraId="41202303" w14:textId="77777777" w:rsidR="003B70B7" w:rsidRPr="00E830A3" w:rsidRDefault="003B70B7" w:rsidP="0096570D">
            <w:pPr>
              <w:pStyle w:val="Corpsdetexte"/>
              <w:tabs>
                <w:tab w:val="left" w:pos="2880"/>
              </w:tabs>
              <w:jc w:val="both"/>
              <w:rPr>
                <w:sz w:val="20"/>
                <w:szCs w:val="20"/>
              </w:rPr>
            </w:pPr>
            <w:r w:rsidRPr="003432EC">
              <w:rPr>
                <w:szCs w:val="20"/>
              </w:rPr>
              <w:t>Privacy impact assessment</w:t>
            </w:r>
          </w:p>
        </w:tc>
      </w:tr>
      <w:tr w:rsidR="003B70B7" w:rsidRPr="007C6C18" w14:paraId="101C9AD9" w14:textId="77777777" w:rsidTr="003B70B7">
        <w:tc>
          <w:tcPr>
            <w:tcW w:w="1696" w:type="dxa"/>
          </w:tcPr>
          <w:p w14:paraId="63C99753" w14:textId="77777777" w:rsidR="003B70B7" w:rsidRPr="00E830A3" w:rsidRDefault="003B70B7" w:rsidP="00D27D9A">
            <w:pPr>
              <w:pStyle w:val="Corpsdetexte"/>
              <w:tabs>
                <w:tab w:val="left" w:pos="2880"/>
              </w:tabs>
              <w:jc w:val="both"/>
              <w:rPr>
                <w:b/>
                <w:sz w:val="20"/>
                <w:szCs w:val="20"/>
              </w:rPr>
            </w:pPr>
            <w:r w:rsidRPr="00E830A3">
              <w:rPr>
                <w:b/>
                <w:sz w:val="20"/>
                <w:szCs w:val="20"/>
              </w:rPr>
              <w:t xml:space="preserve">AMM </w:t>
            </w:r>
          </w:p>
        </w:tc>
        <w:tc>
          <w:tcPr>
            <w:tcW w:w="7366" w:type="dxa"/>
          </w:tcPr>
          <w:p w14:paraId="47BF473C" w14:textId="77777777" w:rsidR="003B70B7" w:rsidRPr="00E830A3" w:rsidRDefault="003B70B7" w:rsidP="00D27D9A">
            <w:pPr>
              <w:pStyle w:val="Corpsdetexte"/>
              <w:tabs>
                <w:tab w:val="left" w:pos="2880"/>
              </w:tabs>
              <w:jc w:val="both"/>
              <w:rPr>
                <w:sz w:val="20"/>
                <w:szCs w:val="20"/>
              </w:rPr>
            </w:pPr>
            <w:r w:rsidRPr="00E830A3">
              <w:rPr>
                <w:sz w:val="20"/>
                <w:szCs w:val="20"/>
              </w:rPr>
              <w:t xml:space="preserve">Autorisation de mise sur le marché </w:t>
            </w:r>
          </w:p>
        </w:tc>
      </w:tr>
      <w:tr w:rsidR="003B70B7" w:rsidRPr="007C6C18" w14:paraId="5F242BB2" w14:textId="77777777" w:rsidTr="003B70B7">
        <w:tc>
          <w:tcPr>
            <w:tcW w:w="1696" w:type="dxa"/>
          </w:tcPr>
          <w:p w14:paraId="346D2656" w14:textId="77777777" w:rsidR="003B70B7" w:rsidRPr="00E830A3" w:rsidRDefault="003B70B7" w:rsidP="00D27D9A">
            <w:pPr>
              <w:pStyle w:val="Corpsdetexte"/>
              <w:tabs>
                <w:tab w:val="left" w:pos="2880"/>
              </w:tabs>
              <w:jc w:val="both"/>
              <w:rPr>
                <w:b/>
                <w:sz w:val="20"/>
                <w:szCs w:val="20"/>
              </w:rPr>
            </w:pPr>
            <w:r w:rsidRPr="00E830A3">
              <w:rPr>
                <w:b/>
                <w:sz w:val="20"/>
                <w:szCs w:val="20"/>
              </w:rPr>
              <w:t xml:space="preserve">AMS </w:t>
            </w:r>
          </w:p>
        </w:tc>
        <w:tc>
          <w:tcPr>
            <w:tcW w:w="7366" w:type="dxa"/>
          </w:tcPr>
          <w:p w14:paraId="5A649139" w14:textId="77777777" w:rsidR="003B70B7" w:rsidRPr="00E830A3" w:rsidRDefault="003B70B7" w:rsidP="00D27D9A">
            <w:pPr>
              <w:pStyle w:val="Corpsdetexte"/>
              <w:tabs>
                <w:tab w:val="left" w:pos="2880"/>
              </w:tabs>
              <w:jc w:val="both"/>
              <w:rPr>
                <w:sz w:val="20"/>
                <w:szCs w:val="20"/>
              </w:rPr>
            </w:pPr>
            <w:r w:rsidRPr="00E830A3">
              <w:rPr>
                <w:sz w:val="20"/>
                <w:szCs w:val="20"/>
              </w:rPr>
              <w:t xml:space="preserve">Autorisation de modification substantielle </w:t>
            </w:r>
          </w:p>
        </w:tc>
      </w:tr>
      <w:tr w:rsidR="003B70B7" w:rsidRPr="007C6C18" w14:paraId="65044A19" w14:textId="77777777" w:rsidTr="00085E08">
        <w:tc>
          <w:tcPr>
            <w:tcW w:w="1696" w:type="dxa"/>
          </w:tcPr>
          <w:p w14:paraId="09AD2C66" w14:textId="77777777" w:rsidR="003B70B7" w:rsidRPr="00E830A3" w:rsidRDefault="003B70B7" w:rsidP="00543F69">
            <w:pPr>
              <w:pStyle w:val="Corpsdetexte"/>
              <w:tabs>
                <w:tab w:val="left" w:pos="2880"/>
              </w:tabs>
              <w:jc w:val="both"/>
              <w:rPr>
                <w:b/>
                <w:sz w:val="20"/>
                <w:szCs w:val="20"/>
              </w:rPr>
            </w:pPr>
            <w:r w:rsidRPr="003432EC">
              <w:rPr>
                <w:b/>
                <w:szCs w:val="20"/>
              </w:rPr>
              <w:t xml:space="preserve">ANSM </w:t>
            </w:r>
          </w:p>
        </w:tc>
        <w:tc>
          <w:tcPr>
            <w:tcW w:w="7366" w:type="dxa"/>
          </w:tcPr>
          <w:p w14:paraId="538D0BA3" w14:textId="77777777" w:rsidR="003B70B7" w:rsidRPr="00E830A3" w:rsidRDefault="003B70B7" w:rsidP="00F0776F">
            <w:pPr>
              <w:jc w:val="both"/>
              <w:rPr>
                <w:sz w:val="20"/>
                <w:szCs w:val="20"/>
              </w:rPr>
            </w:pPr>
            <w:r w:rsidRPr="003432EC">
              <w:rPr>
                <w:szCs w:val="20"/>
              </w:rPr>
              <w:t>Agence nationale de sécurité du médicament et des produits de santé</w:t>
            </w:r>
          </w:p>
        </w:tc>
      </w:tr>
      <w:tr w:rsidR="003B70B7" w:rsidRPr="007C6C18" w14:paraId="3DA074E6" w14:textId="77777777" w:rsidTr="00085E08">
        <w:tc>
          <w:tcPr>
            <w:tcW w:w="1696" w:type="dxa"/>
          </w:tcPr>
          <w:p w14:paraId="709B91C6" w14:textId="77777777" w:rsidR="003B70B7" w:rsidRPr="00E830A3" w:rsidRDefault="003B70B7" w:rsidP="00F0776F">
            <w:pPr>
              <w:jc w:val="both"/>
              <w:rPr>
                <w:sz w:val="20"/>
                <w:szCs w:val="20"/>
              </w:rPr>
            </w:pPr>
            <w:r w:rsidRPr="003432EC">
              <w:rPr>
                <w:b/>
                <w:szCs w:val="20"/>
              </w:rPr>
              <w:t>ARC</w:t>
            </w:r>
            <w:r w:rsidRPr="003432EC">
              <w:rPr>
                <w:szCs w:val="20"/>
              </w:rPr>
              <w:t xml:space="preserve"> </w:t>
            </w:r>
          </w:p>
        </w:tc>
        <w:tc>
          <w:tcPr>
            <w:tcW w:w="7366" w:type="dxa"/>
          </w:tcPr>
          <w:p w14:paraId="1B3439F7" w14:textId="77777777" w:rsidR="003B70B7" w:rsidRPr="00E830A3" w:rsidRDefault="003B70B7" w:rsidP="00F0776F">
            <w:pPr>
              <w:jc w:val="both"/>
              <w:rPr>
                <w:sz w:val="20"/>
                <w:szCs w:val="20"/>
              </w:rPr>
            </w:pPr>
            <w:r w:rsidRPr="003432EC">
              <w:rPr>
                <w:szCs w:val="20"/>
              </w:rPr>
              <w:t>Attaché de recherche clinique</w:t>
            </w:r>
          </w:p>
        </w:tc>
      </w:tr>
      <w:tr w:rsidR="003B70B7" w:rsidRPr="007C6C18" w14:paraId="091C1829" w14:textId="77777777" w:rsidTr="00085E08">
        <w:tc>
          <w:tcPr>
            <w:tcW w:w="1696" w:type="dxa"/>
          </w:tcPr>
          <w:p w14:paraId="4FB16FEC" w14:textId="77777777" w:rsidR="003B70B7" w:rsidRPr="00E830A3" w:rsidRDefault="003B70B7" w:rsidP="00182D1B">
            <w:pPr>
              <w:pStyle w:val="Corpsdetexte"/>
              <w:tabs>
                <w:tab w:val="left" w:pos="2880"/>
              </w:tabs>
              <w:jc w:val="both"/>
              <w:rPr>
                <w:b/>
                <w:sz w:val="20"/>
                <w:szCs w:val="20"/>
              </w:rPr>
            </w:pPr>
            <w:r w:rsidRPr="003432EC">
              <w:rPr>
                <w:b/>
                <w:szCs w:val="20"/>
              </w:rPr>
              <w:t>BI</w:t>
            </w:r>
          </w:p>
        </w:tc>
        <w:tc>
          <w:tcPr>
            <w:tcW w:w="7366" w:type="dxa"/>
          </w:tcPr>
          <w:p w14:paraId="651F9ECD" w14:textId="77777777" w:rsidR="003B70B7" w:rsidRPr="00E830A3" w:rsidRDefault="003B70B7" w:rsidP="00543F69">
            <w:pPr>
              <w:pStyle w:val="Corpsdetexte"/>
              <w:tabs>
                <w:tab w:val="left" w:pos="2880"/>
              </w:tabs>
              <w:jc w:val="both"/>
              <w:rPr>
                <w:sz w:val="20"/>
                <w:szCs w:val="20"/>
              </w:rPr>
            </w:pPr>
            <w:r w:rsidRPr="003432EC">
              <w:rPr>
                <w:szCs w:val="20"/>
              </w:rPr>
              <w:t>Brochure investigateur</w:t>
            </w:r>
          </w:p>
        </w:tc>
      </w:tr>
      <w:tr w:rsidR="003B70B7" w:rsidRPr="007C6C18" w14:paraId="4158BB57" w14:textId="77777777" w:rsidTr="00085E08">
        <w:tc>
          <w:tcPr>
            <w:tcW w:w="1696" w:type="dxa"/>
          </w:tcPr>
          <w:p w14:paraId="15D78FC6" w14:textId="77777777" w:rsidR="003B70B7" w:rsidRPr="00E830A3" w:rsidRDefault="003B70B7" w:rsidP="00F0776F">
            <w:pPr>
              <w:jc w:val="both"/>
              <w:rPr>
                <w:b/>
                <w:sz w:val="20"/>
                <w:szCs w:val="20"/>
              </w:rPr>
            </w:pPr>
            <w:r w:rsidRPr="003432EC">
              <w:rPr>
                <w:b/>
                <w:szCs w:val="20"/>
              </w:rPr>
              <w:t>CIC</w:t>
            </w:r>
          </w:p>
        </w:tc>
        <w:tc>
          <w:tcPr>
            <w:tcW w:w="7366" w:type="dxa"/>
          </w:tcPr>
          <w:p w14:paraId="09B35F39" w14:textId="77777777" w:rsidR="003B70B7" w:rsidRPr="00E830A3" w:rsidRDefault="003B70B7" w:rsidP="00F0776F">
            <w:pPr>
              <w:jc w:val="both"/>
              <w:rPr>
                <w:sz w:val="20"/>
                <w:szCs w:val="20"/>
              </w:rPr>
            </w:pPr>
            <w:r w:rsidRPr="003432EC">
              <w:rPr>
                <w:szCs w:val="20"/>
              </w:rPr>
              <w:t>Centre d’investigation clinique</w:t>
            </w:r>
          </w:p>
        </w:tc>
      </w:tr>
      <w:tr w:rsidR="003B70B7" w:rsidRPr="007C6C18" w14:paraId="605249B3" w14:textId="77777777" w:rsidTr="00085E08">
        <w:tc>
          <w:tcPr>
            <w:tcW w:w="1696" w:type="dxa"/>
          </w:tcPr>
          <w:p w14:paraId="0417C3D6" w14:textId="77777777" w:rsidR="003B70B7" w:rsidRPr="00E830A3" w:rsidRDefault="003B70B7" w:rsidP="00182D1B">
            <w:pPr>
              <w:pStyle w:val="Corpsdetexte"/>
              <w:tabs>
                <w:tab w:val="left" w:pos="2880"/>
              </w:tabs>
              <w:jc w:val="both"/>
              <w:rPr>
                <w:b/>
                <w:sz w:val="20"/>
                <w:szCs w:val="20"/>
              </w:rPr>
            </w:pPr>
            <w:r w:rsidRPr="003432EC">
              <w:rPr>
                <w:b/>
                <w:szCs w:val="20"/>
              </w:rPr>
              <w:t>CNIL</w:t>
            </w:r>
          </w:p>
        </w:tc>
        <w:tc>
          <w:tcPr>
            <w:tcW w:w="7366" w:type="dxa"/>
          </w:tcPr>
          <w:p w14:paraId="1EC0AA4F" w14:textId="77777777" w:rsidR="003B70B7" w:rsidRPr="00E830A3" w:rsidRDefault="003B70B7" w:rsidP="00543F69">
            <w:pPr>
              <w:pStyle w:val="Corpsdetexte"/>
              <w:tabs>
                <w:tab w:val="left" w:pos="2880"/>
              </w:tabs>
              <w:jc w:val="both"/>
              <w:rPr>
                <w:sz w:val="20"/>
                <w:szCs w:val="20"/>
              </w:rPr>
            </w:pPr>
            <w:r w:rsidRPr="003432EC">
              <w:rPr>
                <w:szCs w:val="20"/>
              </w:rPr>
              <w:t>Commission Nationale de l'Informatique et des Libertés</w:t>
            </w:r>
          </w:p>
        </w:tc>
      </w:tr>
      <w:tr w:rsidR="003B70B7" w:rsidRPr="007C6C18" w14:paraId="7B8C89C9" w14:textId="77777777" w:rsidTr="00085E08">
        <w:tc>
          <w:tcPr>
            <w:tcW w:w="1696" w:type="dxa"/>
          </w:tcPr>
          <w:p w14:paraId="4FE25049" w14:textId="77777777" w:rsidR="003B70B7" w:rsidRPr="00E830A3" w:rsidRDefault="003B70B7" w:rsidP="00182D1B">
            <w:pPr>
              <w:pStyle w:val="Corpsdetexte"/>
              <w:tabs>
                <w:tab w:val="left" w:pos="2880"/>
              </w:tabs>
              <w:jc w:val="both"/>
              <w:rPr>
                <w:b/>
                <w:sz w:val="20"/>
                <w:szCs w:val="20"/>
              </w:rPr>
            </w:pPr>
            <w:r w:rsidRPr="003432EC">
              <w:rPr>
                <w:b/>
                <w:szCs w:val="20"/>
              </w:rPr>
              <w:t xml:space="preserve">CPP </w:t>
            </w:r>
          </w:p>
        </w:tc>
        <w:tc>
          <w:tcPr>
            <w:tcW w:w="7366" w:type="dxa"/>
          </w:tcPr>
          <w:p w14:paraId="382EEED1" w14:textId="77777777" w:rsidR="003B70B7" w:rsidRPr="00E830A3" w:rsidRDefault="003B70B7" w:rsidP="00F0776F">
            <w:pPr>
              <w:jc w:val="both"/>
              <w:rPr>
                <w:sz w:val="20"/>
                <w:szCs w:val="20"/>
              </w:rPr>
            </w:pPr>
            <w:r w:rsidRPr="003432EC">
              <w:rPr>
                <w:szCs w:val="20"/>
              </w:rPr>
              <w:t>Comité de Protection des Personnes</w:t>
            </w:r>
          </w:p>
        </w:tc>
      </w:tr>
      <w:tr w:rsidR="003B70B7" w:rsidRPr="00971E24" w14:paraId="037B034A" w14:textId="77777777" w:rsidTr="00085E08">
        <w:tc>
          <w:tcPr>
            <w:tcW w:w="1696" w:type="dxa"/>
          </w:tcPr>
          <w:p w14:paraId="598ED742" w14:textId="77777777" w:rsidR="003B70B7" w:rsidRPr="00E830A3" w:rsidRDefault="003B70B7" w:rsidP="00F0776F">
            <w:pPr>
              <w:jc w:val="both"/>
              <w:rPr>
                <w:sz w:val="20"/>
                <w:szCs w:val="20"/>
              </w:rPr>
            </w:pPr>
            <w:r w:rsidRPr="003432EC">
              <w:rPr>
                <w:b/>
                <w:szCs w:val="20"/>
              </w:rPr>
              <w:t>CRF</w:t>
            </w:r>
            <w:r w:rsidRPr="003432EC">
              <w:rPr>
                <w:szCs w:val="20"/>
              </w:rPr>
              <w:t xml:space="preserve"> </w:t>
            </w:r>
          </w:p>
        </w:tc>
        <w:tc>
          <w:tcPr>
            <w:tcW w:w="7366" w:type="dxa"/>
          </w:tcPr>
          <w:p w14:paraId="57E4E6E7" w14:textId="77777777" w:rsidR="003B70B7" w:rsidRPr="00E830A3" w:rsidRDefault="003B70B7" w:rsidP="00F0776F">
            <w:pPr>
              <w:jc w:val="both"/>
              <w:rPr>
                <w:sz w:val="20"/>
                <w:szCs w:val="20"/>
                <w:lang w:val="en-US"/>
              </w:rPr>
            </w:pPr>
            <w:r w:rsidRPr="003432EC">
              <w:rPr>
                <w:szCs w:val="20"/>
                <w:lang w:val="en-US"/>
              </w:rPr>
              <w:t>Case report form/ Cahier observation</w:t>
            </w:r>
          </w:p>
        </w:tc>
      </w:tr>
      <w:tr w:rsidR="003B70B7" w:rsidRPr="007C6C18" w14:paraId="6E2391B2" w14:textId="77777777" w:rsidTr="003B70B7">
        <w:tc>
          <w:tcPr>
            <w:tcW w:w="1696" w:type="dxa"/>
          </w:tcPr>
          <w:p w14:paraId="2139D96B" w14:textId="77777777" w:rsidR="003B70B7" w:rsidRPr="00E830A3" w:rsidRDefault="003B70B7" w:rsidP="00D27D9A">
            <w:pPr>
              <w:pStyle w:val="Corpsdetexte"/>
              <w:tabs>
                <w:tab w:val="left" w:pos="2880"/>
              </w:tabs>
              <w:jc w:val="both"/>
              <w:rPr>
                <w:b/>
                <w:sz w:val="20"/>
                <w:szCs w:val="20"/>
              </w:rPr>
            </w:pPr>
            <w:r w:rsidRPr="00E830A3">
              <w:rPr>
                <w:b/>
                <w:sz w:val="20"/>
                <w:szCs w:val="20"/>
              </w:rPr>
              <w:t xml:space="preserve">CSP </w:t>
            </w:r>
          </w:p>
        </w:tc>
        <w:tc>
          <w:tcPr>
            <w:tcW w:w="7366" w:type="dxa"/>
          </w:tcPr>
          <w:p w14:paraId="4356A5CD" w14:textId="77777777" w:rsidR="003B70B7" w:rsidRPr="00E830A3" w:rsidRDefault="003B70B7" w:rsidP="00D27D9A">
            <w:pPr>
              <w:pStyle w:val="Corpsdetexte"/>
              <w:tabs>
                <w:tab w:val="left" w:pos="2880"/>
              </w:tabs>
              <w:jc w:val="both"/>
              <w:rPr>
                <w:sz w:val="20"/>
                <w:szCs w:val="20"/>
              </w:rPr>
            </w:pPr>
            <w:r w:rsidRPr="00E830A3">
              <w:rPr>
                <w:sz w:val="20"/>
                <w:szCs w:val="20"/>
              </w:rPr>
              <w:t xml:space="preserve">Code de la santé publique </w:t>
            </w:r>
          </w:p>
        </w:tc>
      </w:tr>
      <w:tr w:rsidR="003B70B7" w:rsidRPr="007C6C18" w14:paraId="2FA732D6" w14:textId="77777777" w:rsidTr="00085E08">
        <w:tc>
          <w:tcPr>
            <w:tcW w:w="1696" w:type="dxa"/>
          </w:tcPr>
          <w:p w14:paraId="65994CE7" w14:textId="77777777" w:rsidR="003B70B7" w:rsidRPr="00E830A3" w:rsidRDefault="003B70B7" w:rsidP="00F0776F">
            <w:pPr>
              <w:jc w:val="both"/>
              <w:rPr>
                <w:sz w:val="20"/>
                <w:szCs w:val="20"/>
                <w:lang w:val="en-US"/>
              </w:rPr>
            </w:pPr>
            <w:r w:rsidRPr="003432EC">
              <w:rPr>
                <w:b/>
                <w:szCs w:val="20"/>
                <w:lang w:val="en-US"/>
              </w:rPr>
              <w:t xml:space="preserve">CV </w:t>
            </w:r>
          </w:p>
        </w:tc>
        <w:tc>
          <w:tcPr>
            <w:tcW w:w="7366" w:type="dxa"/>
          </w:tcPr>
          <w:p w14:paraId="452821D8" w14:textId="77777777" w:rsidR="003B70B7" w:rsidRPr="00E830A3" w:rsidRDefault="003B70B7" w:rsidP="00F0776F">
            <w:pPr>
              <w:jc w:val="both"/>
              <w:rPr>
                <w:sz w:val="20"/>
                <w:szCs w:val="20"/>
                <w:lang w:val="en-US"/>
              </w:rPr>
            </w:pPr>
            <w:r w:rsidRPr="003432EC">
              <w:rPr>
                <w:szCs w:val="20"/>
                <w:lang w:val="en-US"/>
              </w:rPr>
              <w:t>Curriculum vitae</w:t>
            </w:r>
          </w:p>
        </w:tc>
      </w:tr>
      <w:tr w:rsidR="003B70B7" w:rsidRPr="007C6C18" w14:paraId="1D5DA774" w14:textId="77777777" w:rsidTr="00085E08">
        <w:tc>
          <w:tcPr>
            <w:tcW w:w="1696" w:type="dxa"/>
          </w:tcPr>
          <w:p w14:paraId="3C560DA4" w14:textId="77777777" w:rsidR="003B70B7" w:rsidRPr="00E830A3" w:rsidRDefault="003B70B7" w:rsidP="00182D1B">
            <w:pPr>
              <w:pStyle w:val="Corpsdetexte"/>
              <w:tabs>
                <w:tab w:val="left" w:pos="2880"/>
              </w:tabs>
              <w:jc w:val="both"/>
              <w:rPr>
                <w:b/>
                <w:sz w:val="20"/>
                <w:szCs w:val="20"/>
              </w:rPr>
            </w:pPr>
            <w:r w:rsidRPr="003432EC">
              <w:rPr>
                <w:b/>
                <w:szCs w:val="20"/>
              </w:rPr>
              <w:t>DPO</w:t>
            </w:r>
          </w:p>
        </w:tc>
        <w:tc>
          <w:tcPr>
            <w:tcW w:w="7366" w:type="dxa"/>
          </w:tcPr>
          <w:p w14:paraId="4C561482" w14:textId="42665908" w:rsidR="003B70B7" w:rsidRPr="00E830A3" w:rsidRDefault="003B70B7" w:rsidP="0096570D">
            <w:pPr>
              <w:pStyle w:val="Corpsdetexte"/>
              <w:tabs>
                <w:tab w:val="left" w:pos="2880"/>
              </w:tabs>
              <w:jc w:val="both"/>
              <w:rPr>
                <w:sz w:val="20"/>
                <w:szCs w:val="20"/>
              </w:rPr>
            </w:pPr>
            <w:r w:rsidRPr="003432EC">
              <w:rPr>
                <w:szCs w:val="20"/>
              </w:rPr>
              <w:t xml:space="preserve">Data Privacy Officer (Délégué à la protection des </w:t>
            </w:r>
            <w:r w:rsidR="002E728B" w:rsidRPr="002E728B">
              <w:rPr>
                <w:sz w:val="20"/>
                <w:szCs w:val="20"/>
              </w:rPr>
              <w:t>données)</w:t>
            </w:r>
          </w:p>
        </w:tc>
      </w:tr>
      <w:tr w:rsidR="003B70B7" w:rsidRPr="00971E24" w14:paraId="76D5A7DC" w14:textId="77777777" w:rsidTr="00085E08">
        <w:tc>
          <w:tcPr>
            <w:tcW w:w="1696" w:type="dxa"/>
          </w:tcPr>
          <w:p w14:paraId="2CEDDA05" w14:textId="77777777" w:rsidR="003B70B7" w:rsidRPr="00E830A3" w:rsidRDefault="003B70B7" w:rsidP="0096570D">
            <w:pPr>
              <w:pStyle w:val="Corpsdetexte"/>
              <w:tabs>
                <w:tab w:val="left" w:pos="2880"/>
              </w:tabs>
              <w:jc w:val="both"/>
              <w:rPr>
                <w:b/>
                <w:sz w:val="20"/>
                <w:szCs w:val="20"/>
              </w:rPr>
            </w:pPr>
            <w:r w:rsidRPr="003432EC">
              <w:rPr>
                <w:b/>
                <w:szCs w:val="20"/>
              </w:rPr>
              <w:t>DTA/MTA</w:t>
            </w:r>
          </w:p>
        </w:tc>
        <w:tc>
          <w:tcPr>
            <w:tcW w:w="7366" w:type="dxa"/>
          </w:tcPr>
          <w:p w14:paraId="3BD1B33B" w14:textId="77777777" w:rsidR="003B70B7" w:rsidRPr="00E830A3" w:rsidRDefault="003B70B7" w:rsidP="0096570D">
            <w:pPr>
              <w:pStyle w:val="Corpsdetexte"/>
              <w:tabs>
                <w:tab w:val="left" w:pos="2880"/>
              </w:tabs>
              <w:jc w:val="both"/>
              <w:rPr>
                <w:sz w:val="20"/>
                <w:szCs w:val="20"/>
                <w:lang w:val="en-US"/>
              </w:rPr>
            </w:pPr>
            <w:r w:rsidRPr="003432EC">
              <w:rPr>
                <w:szCs w:val="20"/>
                <w:lang w:val="en-US"/>
              </w:rPr>
              <w:t>Data Transfert Agreement /Material Transfert Agreement</w:t>
            </w:r>
          </w:p>
        </w:tc>
      </w:tr>
      <w:tr w:rsidR="003B70B7" w:rsidRPr="007C6C18" w14:paraId="77BCC881" w14:textId="77777777" w:rsidTr="00085E08">
        <w:tc>
          <w:tcPr>
            <w:tcW w:w="1696" w:type="dxa"/>
          </w:tcPr>
          <w:p w14:paraId="7D95A36C" w14:textId="77777777" w:rsidR="003B70B7" w:rsidRPr="00E830A3" w:rsidRDefault="003B70B7" w:rsidP="00182D1B">
            <w:pPr>
              <w:pStyle w:val="Corpsdetexte"/>
              <w:tabs>
                <w:tab w:val="left" w:pos="2880"/>
              </w:tabs>
              <w:jc w:val="both"/>
              <w:rPr>
                <w:b/>
                <w:sz w:val="20"/>
                <w:szCs w:val="20"/>
              </w:rPr>
            </w:pPr>
            <w:r w:rsidRPr="003432EC">
              <w:rPr>
                <w:b/>
                <w:szCs w:val="20"/>
              </w:rPr>
              <w:t>EI/EIG</w:t>
            </w:r>
          </w:p>
        </w:tc>
        <w:tc>
          <w:tcPr>
            <w:tcW w:w="7366" w:type="dxa"/>
          </w:tcPr>
          <w:p w14:paraId="70AB53DA" w14:textId="77777777" w:rsidR="003B70B7" w:rsidRPr="00E830A3" w:rsidRDefault="003B70B7" w:rsidP="00543F69">
            <w:pPr>
              <w:pStyle w:val="Corpsdetexte"/>
              <w:tabs>
                <w:tab w:val="left" w:pos="2880"/>
              </w:tabs>
              <w:jc w:val="both"/>
              <w:rPr>
                <w:sz w:val="20"/>
                <w:szCs w:val="20"/>
              </w:rPr>
            </w:pPr>
            <w:r w:rsidRPr="003432EC">
              <w:rPr>
                <w:szCs w:val="20"/>
              </w:rPr>
              <w:t>Evènement ou effet indésirable / Evènement indésirable grave</w:t>
            </w:r>
          </w:p>
        </w:tc>
      </w:tr>
      <w:tr w:rsidR="003B70B7" w:rsidRPr="007C6C18" w14:paraId="1E3EF697" w14:textId="77777777" w:rsidTr="003B70B7">
        <w:tc>
          <w:tcPr>
            <w:tcW w:w="1696" w:type="dxa"/>
          </w:tcPr>
          <w:p w14:paraId="2064F5E0" w14:textId="77777777" w:rsidR="003B70B7" w:rsidRPr="00E830A3" w:rsidRDefault="003B70B7" w:rsidP="00D27D9A">
            <w:pPr>
              <w:pStyle w:val="Corpsdetexte"/>
              <w:tabs>
                <w:tab w:val="left" w:pos="2880"/>
              </w:tabs>
              <w:jc w:val="both"/>
              <w:rPr>
                <w:b/>
                <w:sz w:val="20"/>
                <w:szCs w:val="20"/>
              </w:rPr>
            </w:pPr>
            <w:r w:rsidRPr="00E830A3">
              <w:rPr>
                <w:b/>
                <w:sz w:val="20"/>
                <w:szCs w:val="20"/>
              </w:rPr>
              <w:t xml:space="preserve">EIGI </w:t>
            </w:r>
          </w:p>
        </w:tc>
        <w:tc>
          <w:tcPr>
            <w:tcW w:w="7366" w:type="dxa"/>
          </w:tcPr>
          <w:p w14:paraId="5C395356" w14:textId="77777777" w:rsidR="003B70B7" w:rsidRPr="00E830A3" w:rsidRDefault="003B70B7" w:rsidP="00D27D9A">
            <w:pPr>
              <w:pStyle w:val="Corpsdetexte"/>
              <w:tabs>
                <w:tab w:val="left" w:pos="2880"/>
              </w:tabs>
              <w:jc w:val="both"/>
              <w:rPr>
                <w:sz w:val="20"/>
                <w:szCs w:val="20"/>
              </w:rPr>
            </w:pPr>
            <w:r w:rsidRPr="00E830A3">
              <w:rPr>
                <w:sz w:val="20"/>
                <w:szCs w:val="20"/>
              </w:rPr>
              <w:t xml:space="preserve">Effet indésirable grave et inattendu </w:t>
            </w:r>
          </w:p>
        </w:tc>
      </w:tr>
      <w:tr w:rsidR="003B70B7" w:rsidRPr="007C6C18" w14:paraId="37887A18" w14:textId="77777777" w:rsidTr="00085E08">
        <w:tc>
          <w:tcPr>
            <w:tcW w:w="1696" w:type="dxa"/>
          </w:tcPr>
          <w:p w14:paraId="7086CB5B" w14:textId="77777777" w:rsidR="003B70B7" w:rsidRPr="00E830A3" w:rsidRDefault="003B70B7" w:rsidP="00182D1B">
            <w:pPr>
              <w:pStyle w:val="Corpsdetexte"/>
              <w:tabs>
                <w:tab w:val="left" w:pos="2880"/>
              </w:tabs>
              <w:jc w:val="both"/>
              <w:rPr>
                <w:b/>
                <w:sz w:val="20"/>
                <w:szCs w:val="20"/>
              </w:rPr>
            </w:pPr>
            <w:r w:rsidRPr="003432EC">
              <w:rPr>
                <w:b/>
                <w:szCs w:val="20"/>
              </w:rPr>
              <w:t>ITMO</w:t>
            </w:r>
          </w:p>
        </w:tc>
        <w:tc>
          <w:tcPr>
            <w:tcW w:w="7366" w:type="dxa"/>
          </w:tcPr>
          <w:p w14:paraId="7E344D5A" w14:textId="77777777" w:rsidR="003B70B7" w:rsidRPr="00E830A3" w:rsidRDefault="003B70B7" w:rsidP="00543F69">
            <w:pPr>
              <w:pStyle w:val="Corpsdetexte"/>
              <w:tabs>
                <w:tab w:val="left" w:pos="2880"/>
              </w:tabs>
              <w:jc w:val="both"/>
              <w:rPr>
                <w:sz w:val="20"/>
                <w:szCs w:val="20"/>
              </w:rPr>
            </w:pPr>
            <w:r w:rsidRPr="003432EC">
              <w:rPr>
                <w:szCs w:val="20"/>
              </w:rPr>
              <w:t>Institut thématique multi-organismes</w:t>
            </w:r>
          </w:p>
        </w:tc>
      </w:tr>
      <w:tr w:rsidR="003B70B7" w:rsidRPr="007C6C18" w14:paraId="355FB743" w14:textId="77777777" w:rsidTr="00085E08">
        <w:tc>
          <w:tcPr>
            <w:tcW w:w="1696" w:type="dxa"/>
          </w:tcPr>
          <w:p w14:paraId="14678657" w14:textId="77777777" w:rsidR="003B70B7" w:rsidRPr="00E830A3" w:rsidRDefault="003B70B7" w:rsidP="00182D1B">
            <w:pPr>
              <w:pStyle w:val="Corpsdetexte"/>
              <w:tabs>
                <w:tab w:val="left" w:pos="2880"/>
              </w:tabs>
              <w:jc w:val="both"/>
              <w:rPr>
                <w:b/>
                <w:sz w:val="20"/>
                <w:szCs w:val="20"/>
              </w:rPr>
            </w:pPr>
            <w:r w:rsidRPr="003432EC">
              <w:rPr>
                <w:b/>
                <w:szCs w:val="20"/>
              </w:rPr>
              <w:t>MR</w:t>
            </w:r>
          </w:p>
        </w:tc>
        <w:tc>
          <w:tcPr>
            <w:tcW w:w="7366" w:type="dxa"/>
          </w:tcPr>
          <w:p w14:paraId="62997D10" w14:textId="77777777" w:rsidR="003B70B7" w:rsidRPr="00E830A3" w:rsidRDefault="003B70B7" w:rsidP="00543F69">
            <w:pPr>
              <w:pStyle w:val="Corpsdetexte"/>
              <w:tabs>
                <w:tab w:val="left" w:pos="2880"/>
              </w:tabs>
              <w:jc w:val="both"/>
              <w:rPr>
                <w:sz w:val="20"/>
                <w:szCs w:val="20"/>
              </w:rPr>
            </w:pPr>
            <w:r w:rsidRPr="003432EC">
              <w:rPr>
                <w:szCs w:val="20"/>
              </w:rPr>
              <w:t>Méthodologie de référence (CNIL)</w:t>
            </w:r>
          </w:p>
        </w:tc>
      </w:tr>
      <w:tr w:rsidR="003B70B7" w:rsidRPr="007C6C18" w14:paraId="75941666" w14:textId="77777777" w:rsidTr="003B70B7">
        <w:tc>
          <w:tcPr>
            <w:tcW w:w="1696" w:type="dxa"/>
          </w:tcPr>
          <w:p w14:paraId="3406671F" w14:textId="77777777" w:rsidR="003B70B7" w:rsidRPr="00E830A3" w:rsidRDefault="003B70B7" w:rsidP="00D27D9A">
            <w:pPr>
              <w:pStyle w:val="Corpsdetexte"/>
              <w:tabs>
                <w:tab w:val="left" w:pos="2880"/>
              </w:tabs>
              <w:jc w:val="both"/>
              <w:rPr>
                <w:b/>
                <w:sz w:val="20"/>
                <w:szCs w:val="20"/>
              </w:rPr>
            </w:pPr>
            <w:r w:rsidRPr="00E830A3">
              <w:rPr>
                <w:b/>
                <w:sz w:val="20"/>
                <w:szCs w:val="20"/>
              </w:rPr>
              <w:t xml:space="preserve">MS </w:t>
            </w:r>
          </w:p>
        </w:tc>
        <w:tc>
          <w:tcPr>
            <w:tcW w:w="7366" w:type="dxa"/>
          </w:tcPr>
          <w:p w14:paraId="74AEEBAC" w14:textId="77777777" w:rsidR="003B70B7" w:rsidRPr="00E830A3" w:rsidRDefault="003B70B7" w:rsidP="00D27D9A">
            <w:pPr>
              <w:pStyle w:val="Corpsdetexte"/>
              <w:tabs>
                <w:tab w:val="left" w:pos="2880"/>
              </w:tabs>
              <w:jc w:val="both"/>
              <w:rPr>
                <w:sz w:val="20"/>
                <w:szCs w:val="20"/>
              </w:rPr>
            </w:pPr>
            <w:r w:rsidRPr="00E830A3">
              <w:rPr>
                <w:sz w:val="20"/>
                <w:szCs w:val="20"/>
              </w:rPr>
              <w:t xml:space="preserve">Modification substantielle </w:t>
            </w:r>
          </w:p>
        </w:tc>
      </w:tr>
      <w:tr w:rsidR="003B70B7" w:rsidRPr="007C6C18" w14:paraId="7A9804EB" w14:textId="77777777" w:rsidTr="00085E08">
        <w:tc>
          <w:tcPr>
            <w:tcW w:w="1696" w:type="dxa"/>
          </w:tcPr>
          <w:p w14:paraId="1FFF155B" w14:textId="77777777" w:rsidR="003B70B7" w:rsidRPr="00E830A3" w:rsidRDefault="003B70B7" w:rsidP="00F0776F">
            <w:pPr>
              <w:jc w:val="both"/>
              <w:rPr>
                <w:b/>
                <w:sz w:val="20"/>
                <w:szCs w:val="20"/>
              </w:rPr>
            </w:pPr>
            <w:r w:rsidRPr="003432EC">
              <w:rPr>
                <w:b/>
                <w:szCs w:val="20"/>
              </w:rPr>
              <w:t>PRC</w:t>
            </w:r>
          </w:p>
        </w:tc>
        <w:tc>
          <w:tcPr>
            <w:tcW w:w="7366" w:type="dxa"/>
          </w:tcPr>
          <w:p w14:paraId="17E30087" w14:textId="77777777" w:rsidR="003B70B7" w:rsidRPr="00E830A3" w:rsidRDefault="003B70B7" w:rsidP="00F0776F">
            <w:pPr>
              <w:jc w:val="both"/>
              <w:rPr>
                <w:sz w:val="20"/>
                <w:szCs w:val="20"/>
              </w:rPr>
            </w:pPr>
            <w:r w:rsidRPr="003432EC">
              <w:rPr>
                <w:szCs w:val="20"/>
              </w:rPr>
              <w:t xml:space="preserve">Pôle Recherche Clinique de l’Institut de Santé Publique de l’Inserm </w:t>
            </w:r>
          </w:p>
        </w:tc>
      </w:tr>
      <w:tr w:rsidR="003B70B7" w:rsidRPr="007C6C18" w14:paraId="1B4058B3" w14:textId="77777777" w:rsidTr="00085E08">
        <w:tc>
          <w:tcPr>
            <w:tcW w:w="1696" w:type="dxa"/>
          </w:tcPr>
          <w:p w14:paraId="3501AF52" w14:textId="77777777" w:rsidR="003B70B7" w:rsidRPr="00E830A3" w:rsidRDefault="003B70B7" w:rsidP="00182D1B">
            <w:pPr>
              <w:pStyle w:val="Corpsdetexte"/>
              <w:tabs>
                <w:tab w:val="left" w:pos="2880"/>
              </w:tabs>
              <w:jc w:val="both"/>
              <w:rPr>
                <w:b/>
                <w:sz w:val="20"/>
                <w:szCs w:val="20"/>
              </w:rPr>
            </w:pPr>
            <w:r w:rsidRPr="003432EC">
              <w:rPr>
                <w:b/>
                <w:szCs w:val="20"/>
              </w:rPr>
              <w:t xml:space="preserve">RCP </w:t>
            </w:r>
          </w:p>
        </w:tc>
        <w:tc>
          <w:tcPr>
            <w:tcW w:w="7366" w:type="dxa"/>
          </w:tcPr>
          <w:p w14:paraId="1CAFB1AF" w14:textId="77777777" w:rsidR="003B70B7" w:rsidRPr="00E830A3" w:rsidRDefault="003B70B7" w:rsidP="00543F69">
            <w:pPr>
              <w:pStyle w:val="Corpsdetexte"/>
              <w:tabs>
                <w:tab w:val="left" w:pos="2880"/>
              </w:tabs>
              <w:jc w:val="both"/>
              <w:rPr>
                <w:sz w:val="20"/>
                <w:szCs w:val="20"/>
              </w:rPr>
            </w:pPr>
            <w:r w:rsidRPr="003432EC">
              <w:rPr>
                <w:szCs w:val="20"/>
              </w:rPr>
              <w:t>Résumé des caractéristiques du produit</w:t>
            </w:r>
          </w:p>
        </w:tc>
      </w:tr>
      <w:tr w:rsidR="003B70B7" w:rsidRPr="007C6C18" w14:paraId="2D2B42B1" w14:textId="77777777" w:rsidTr="003B70B7">
        <w:tc>
          <w:tcPr>
            <w:tcW w:w="1696" w:type="dxa"/>
          </w:tcPr>
          <w:p w14:paraId="4E37043B" w14:textId="77777777" w:rsidR="003B70B7" w:rsidRPr="009D3946" w:rsidRDefault="003B70B7" w:rsidP="00182D1B">
            <w:pPr>
              <w:pStyle w:val="Corpsdetexte"/>
              <w:tabs>
                <w:tab w:val="left" w:pos="2880"/>
              </w:tabs>
              <w:jc w:val="both"/>
              <w:rPr>
                <w:b/>
                <w:sz w:val="20"/>
                <w:szCs w:val="20"/>
              </w:rPr>
            </w:pPr>
            <w:r w:rsidRPr="003432EC">
              <w:rPr>
                <w:b/>
                <w:szCs w:val="20"/>
              </w:rPr>
              <w:t>RIPH</w:t>
            </w:r>
          </w:p>
        </w:tc>
        <w:tc>
          <w:tcPr>
            <w:tcW w:w="7366" w:type="dxa"/>
          </w:tcPr>
          <w:p w14:paraId="2FAA23C6" w14:textId="77777777" w:rsidR="003B70B7" w:rsidRPr="009D3946" w:rsidRDefault="003B70B7" w:rsidP="00543F69">
            <w:pPr>
              <w:pStyle w:val="Corpsdetexte"/>
              <w:tabs>
                <w:tab w:val="left" w:pos="2880"/>
              </w:tabs>
              <w:jc w:val="both"/>
              <w:rPr>
                <w:sz w:val="20"/>
                <w:szCs w:val="20"/>
              </w:rPr>
            </w:pPr>
            <w:r w:rsidRPr="00E830A3">
              <w:rPr>
                <w:szCs w:val="20"/>
              </w:rPr>
              <w:t>Recherche impliquant la personne humaine</w:t>
            </w:r>
          </w:p>
        </w:tc>
      </w:tr>
      <w:tr w:rsidR="003B70B7" w:rsidRPr="007C6C18" w14:paraId="566B1377" w14:textId="77777777" w:rsidTr="003B70B7">
        <w:trPr>
          <w:trHeight w:val="54"/>
        </w:trPr>
        <w:tc>
          <w:tcPr>
            <w:tcW w:w="1696" w:type="dxa"/>
          </w:tcPr>
          <w:p w14:paraId="6FAA3905" w14:textId="77777777" w:rsidR="003B70B7" w:rsidRPr="00E830A3" w:rsidRDefault="003B70B7" w:rsidP="00D27D9A">
            <w:pPr>
              <w:pStyle w:val="Corpsdetexte"/>
              <w:tabs>
                <w:tab w:val="left" w:pos="2880"/>
              </w:tabs>
              <w:jc w:val="both"/>
              <w:rPr>
                <w:b/>
                <w:sz w:val="20"/>
                <w:szCs w:val="20"/>
              </w:rPr>
            </w:pPr>
            <w:r w:rsidRPr="00E830A3">
              <w:rPr>
                <w:b/>
                <w:sz w:val="20"/>
                <w:szCs w:val="20"/>
              </w:rPr>
              <w:t xml:space="preserve">UE </w:t>
            </w:r>
          </w:p>
        </w:tc>
        <w:tc>
          <w:tcPr>
            <w:tcW w:w="7366" w:type="dxa"/>
          </w:tcPr>
          <w:p w14:paraId="705A61E9" w14:textId="77777777" w:rsidR="003B70B7" w:rsidRPr="00E830A3" w:rsidRDefault="003B70B7" w:rsidP="00D27D9A">
            <w:pPr>
              <w:pStyle w:val="Corpsdetexte"/>
              <w:tabs>
                <w:tab w:val="left" w:pos="2880"/>
              </w:tabs>
              <w:jc w:val="both"/>
              <w:rPr>
                <w:sz w:val="20"/>
                <w:szCs w:val="20"/>
              </w:rPr>
            </w:pPr>
            <w:r w:rsidRPr="00E830A3">
              <w:rPr>
                <w:sz w:val="20"/>
                <w:szCs w:val="20"/>
              </w:rPr>
              <w:t xml:space="preserve">Union européenne </w:t>
            </w:r>
          </w:p>
        </w:tc>
      </w:tr>
      <w:tr w:rsidR="003B70B7" w:rsidRPr="007C6C18" w14:paraId="2E72BD94" w14:textId="77777777" w:rsidTr="00085E08">
        <w:tc>
          <w:tcPr>
            <w:tcW w:w="1696" w:type="dxa"/>
          </w:tcPr>
          <w:p w14:paraId="64D6A4C1" w14:textId="77777777" w:rsidR="003B70B7" w:rsidRPr="00E830A3" w:rsidRDefault="003B70B7" w:rsidP="00182D1B">
            <w:pPr>
              <w:pStyle w:val="Corpsdetexte"/>
              <w:tabs>
                <w:tab w:val="left" w:pos="2880"/>
              </w:tabs>
              <w:jc w:val="both"/>
              <w:rPr>
                <w:b/>
                <w:sz w:val="20"/>
                <w:szCs w:val="20"/>
              </w:rPr>
            </w:pPr>
            <w:r w:rsidRPr="003432EC">
              <w:rPr>
                <w:b/>
                <w:szCs w:val="20"/>
              </w:rPr>
              <w:t>VRB</w:t>
            </w:r>
          </w:p>
        </w:tc>
        <w:tc>
          <w:tcPr>
            <w:tcW w:w="7366" w:type="dxa"/>
          </w:tcPr>
          <w:p w14:paraId="197B68DE" w14:textId="77777777" w:rsidR="003B70B7" w:rsidRPr="00E830A3" w:rsidRDefault="003B70B7" w:rsidP="00543F69">
            <w:pPr>
              <w:pStyle w:val="Corpsdetexte"/>
              <w:tabs>
                <w:tab w:val="left" w:pos="2880"/>
              </w:tabs>
              <w:jc w:val="both"/>
              <w:rPr>
                <w:sz w:val="20"/>
                <w:szCs w:val="20"/>
              </w:rPr>
            </w:pPr>
            <w:r w:rsidRPr="003432EC">
              <w:rPr>
                <w:szCs w:val="20"/>
              </w:rPr>
              <w:t>Fichier national des volontaires (volontaires recherche nationale)</w:t>
            </w:r>
          </w:p>
        </w:tc>
      </w:tr>
    </w:tbl>
    <w:p w14:paraId="62BDD0AF" w14:textId="77777777" w:rsidR="00D66CBA" w:rsidRDefault="00D66CBA" w:rsidP="00182D1B">
      <w:pPr>
        <w:pStyle w:val="Corpsdetexte"/>
        <w:tabs>
          <w:tab w:val="left" w:pos="2880"/>
        </w:tabs>
        <w:jc w:val="both"/>
      </w:pPr>
    </w:p>
    <w:p w14:paraId="26FBBC37" w14:textId="77777777" w:rsidR="00D66CBA" w:rsidRDefault="00D66CBA" w:rsidP="00543F69">
      <w:pPr>
        <w:pStyle w:val="Corpsdetexte"/>
        <w:tabs>
          <w:tab w:val="left" w:pos="2880"/>
        </w:tabs>
        <w:jc w:val="both"/>
      </w:pPr>
    </w:p>
    <w:p w14:paraId="22706060" w14:textId="77777777" w:rsidR="00D66CBA" w:rsidRDefault="00D66CBA" w:rsidP="00543F69">
      <w:pPr>
        <w:pStyle w:val="Corpsdetexte"/>
        <w:tabs>
          <w:tab w:val="left" w:pos="2880"/>
        </w:tabs>
        <w:jc w:val="both"/>
      </w:pPr>
    </w:p>
    <w:p w14:paraId="4C2E06E9" w14:textId="77777777" w:rsidR="0063473B" w:rsidRDefault="00D66CBA" w:rsidP="00543F69">
      <w:pPr>
        <w:pStyle w:val="Corpsdetexte"/>
        <w:tabs>
          <w:tab w:val="left" w:pos="2880"/>
        </w:tabs>
        <w:jc w:val="both"/>
      </w:pPr>
      <w:r>
        <w:t xml:space="preserve"> </w:t>
      </w:r>
    </w:p>
    <w:p w14:paraId="1CCBEFCA" w14:textId="77777777" w:rsidR="0063473B" w:rsidRDefault="0063473B" w:rsidP="00543F69">
      <w:pPr>
        <w:pStyle w:val="Corpsdetexte"/>
        <w:tabs>
          <w:tab w:val="left" w:pos="2880"/>
        </w:tabs>
        <w:jc w:val="both"/>
        <w:sectPr w:rsidR="0063473B">
          <w:headerReference w:type="default" r:id="rId12"/>
          <w:pgSz w:w="11906" w:h="16838"/>
          <w:pgMar w:top="1417" w:right="1417" w:bottom="1417" w:left="1417" w:header="708" w:footer="708" w:gutter="0"/>
          <w:cols w:space="708"/>
          <w:docGrid w:linePitch="360"/>
        </w:sectPr>
      </w:pPr>
    </w:p>
    <w:p w14:paraId="56BAD560" w14:textId="77777777" w:rsidR="00D66CBA" w:rsidRPr="00CE383D" w:rsidRDefault="00D66CBA" w:rsidP="007627DD">
      <w:pPr>
        <w:pBdr>
          <w:top w:val="single" w:sz="4" w:space="1" w:color="auto" w:shadow="1"/>
          <w:left w:val="single" w:sz="4" w:space="4" w:color="auto" w:shadow="1"/>
          <w:bottom w:val="single" w:sz="4" w:space="1" w:color="auto" w:shadow="1"/>
          <w:right w:val="single" w:sz="4" w:space="4" w:color="auto" w:shadow="1"/>
        </w:pBdr>
        <w:shd w:val="clear" w:color="auto" w:fill="E0E0E0"/>
        <w:jc w:val="center"/>
        <w:rPr>
          <w:b/>
          <w:bCs/>
          <w:caps/>
          <w:sz w:val="32"/>
          <w:szCs w:val="24"/>
        </w:rPr>
      </w:pPr>
      <w:r w:rsidRPr="00CE383D">
        <w:rPr>
          <w:b/>
          <w:bCs/>
          <w:caps/>
          <w:sz w:val="32"/>
          <w:szCs w:val="24"/>
        </w:rPr>
        <w:lastRenderedPageBreak/>
        <w:t>Sommaire</w:t>
      </w:r>
    </w:p>
    <w:p w14:paraId="5898982B" w14:textId="77777777" w:rsidR="00D66CBA" w:rsidRDefault="00D66CBA" w:rsidP="00182D1B">
      <w:pPr>
        <w:pStyle w:val="Corpsdetexte"/>
        <w:tabs>
          <w:tab w:val="left" w:pos="2880"/>
        </w:tabs>
        <w:jc w:val="both"/>
      </w:pPr>
    </w:p>
    <w:p w14:paraId="18CB731C" w14:textId="62FCE9BC" w:rsidR="00971E24" w:rsidRDefault="00D66CBA">
      <w:pPr>
        <w:pStyle w:val="TM1"/>
        <w:rPr>
          <w:rFonts w:asciiTheme="minorHAnsi" w:eastAsiaTheme="minorEastAsia" w:hAnsiTheme="minorHAnsi" w:cstheme="minorBidi"/>
          <w:b w:val="0"/>
          <w:bCs w:val="0"/>
          <w:caps w:val="0"/>
          <w:noProof/>
          <w:kern w:val="2"/>
          <w:sz w:val="24"/>
          <w14:ligatures w14:val="standardContextual"/>
        </w:rPr>
      </w:pPr>
      <w:r w:rsidRPr="00C046DC">
        <w:rPr>
          <w:rFonts w:cs="Arial"/>
        </w:rPr>
        <w:fldChar w:fldCharType="begin"/>
      </w:r>
      <w:r w:rsidRPr="00C046DC">
        <w:rPr>
          <w:rFonts w:cs="Arial"/>
        </w:rPr>
        <w:instrText xml:space="preserve"> TOC \o "1-3" \h \z </w:instrText>
      </w:r>
      <w:r w:rsidRPr="00C046DC">
        <w:rPr>
          <w:rFonts w:cs="Arial"/>
        </w:rPr>
        <w:fldChar w:fldCharType="separate"/>
      </w:r>
      <w:hyperlink w:anchor="_Toc220316890" w:history="1">
        <w:r w:rsidR="00971E24" w:rsidRPr="004A116E">
          <w:rPr>
            <w:rStyle w:val="Lienhypertexte"/>
            <w:noProof/>
          </w:rPr>
          <w:t>1.</w:t>
        </w:r>
        <w:r w:rsidR="00971E24">
          <w:rPr>
            <w:rFonts w:asciiTheme="minorHAnsi" w:eastAsiaTheme="minorEastAsia" w:hAnsiTheme="minorHAnsi" w:cstheme="minorBidi"/>
            <w:b w:val="0"/>
            <w:bCs w:val="0"/>
            <w:caps w:val="0"/>
            <w:noProof/>
            <w:kern w:val="2"/>
            <w:sz w:val="24"/>
            <w14:ligatures w14:val="standardContextual"/>
          </w:rPr>
          <w:tab/>
        </w:r>
        <w:r w:rsidR="00971E24" w:rsidRPr="004A116E">
          <w:rPr>
            <w:rStyle w:val="Lienhypertexte"/>
            <w:noProof/>
          </w:rPr>
          <w:t>InTRODUCTION</w:t>
        </w:r>
        <w:r w:rsidR="00971E24">
          <w:rPr>
            <w:noProof/>
            <w:webHidden/>
          </w:rPr>
          <w:tab/>
        </w:r>
        <w:r w:rsidR="00971E24">
          <w:rPr>
            <w:noProof/>
            <w:webHidden/>
          </w:rPr>
          <w:fldChar w:fldCharType="begin"/>
        </w:r>
        <w:r w:rsidR="00971E24">
          <w:rPr>
            <w:noProof/>
            <w:webHidden/>
          </w:rPr>
          <w:instrText xml:space="preserve"> PAGEREF _Toc220316890 \h </w:instrText>
        </w:r>
        <w:r w:rsidR="00971E24">
          <w:rPr>
            <w:noProof/>
            <w:webHidden/>
          </w:rPr>
        </w:r>
        <w:r w:rsidR="00971E24">
          <w:rPr>
            <w:noProof/>
            <w:webHidden/>
          </w:rPr>
          <w:fldChar w:fldCharType="separate"/>
        </w:r>
        <w:r w:rsidR="00971E24">
          <w:rPr>
            <w:noProof/>
            <w:webHidden/>
          </w:rPr>
          <w:t>9</w:t>
        </w:r>
        <w:r w:rsidR="00971E24">
          <w:rPr>
            <w:noProof/>
            <w:webHidden/>
          </w:rPr>
          <w:fldChar w:fldCharType="end"/>
        </w:r>
      </w:hyperlink>
    </w:p>
    <w:p w14:paraId="500BC1ED" w14:textId="5B2B349B"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891" w:history="1">
        <w:r w:rsidRPr="004A116E">
          <w:rPr>
            <w:rStyle w:val="Lienhypertexte"/>
            <w:noProof/>
          </w:rPr>
          <w:t>1.1. Enjeux de santé et état des connaissances</w:t>
        </w:r>
        <w:r>
          <w:rPr>
            <w:noProof/>
            <w:webHidden/>
          </w:rPr>
          <w:tab/>
        </w:r>
        <w:r>
          <w:rPr>
            <w:noProof/>
            <w:webHidden/>
          </w:rPr>
          <w:fldChar w:fldCharType="begin"/>
        </w:r>
        <w:r>
          <w:rPr>
            <w:noProof/>
            <w:webHidden/>
          </w:rPr>
          <w:instrText xml:space="preserve"> PAGEREF _Toc220316891 \h </w:instrText>
        </w:r>
        <w:r>
          <w:rPr>
            <w:noProof/>
            <w:webHidden/>
          </w:rPr>
        </w:r>
        <w:r>
          <w:rPr>
            <w:noProof/>
            <w:webHidden/>
          </w:rPr>
          <w:fldChar w:fldCharType="separate"/>
        </w:r>
        <w:r>
          <w:rPr>
            <w:noProof/>
            <w:webHidden/>
          </w:rPr>
          <w:t>9</w:t>
        </w:r>
        <w:r>
          <w:rPr>
            <w:noProof/>
            <w:webHidden/>
          </w:rPr>
          <w:fldChar w:fldCharType="end"/>
        </w:r>
      </w:hyperlink>
    </w:p>
    <w:p w14:paraId="6E1B893F" w14:textId="1ABA415B"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892" w:history="1">
        <w:r w:rsidRPr="004A116E">
          <w:rPr>
            <w:rStyle w:val="Lienhypertexte"/>
            <w:noProof/>
          </w:rPr>
          <w:t>1.2. Justification et analyse critique de la pertinence de la recherche</w:t>
        </w:r>
        <w:r>
          <w:rPr>
            <w:noProof/>
            <w:webHidden/>
          </w:rPr>
          <w:tab/>
        </w:r>
        <w:r>
          <w:rPr>
            <w:noProof/>
            <w:webHidden/>
          </w:rPr>
          <w:fldChar w:fldCharType="begin"/>
        </w:r>
        <w:r>
          <w:rPr>
            <w:noProof/>
            <w:webHidden/>
          </w:rPr>
          <w:instrText xml:space="preserve"> PAGEREF _Toc220316892 \h </w:instrText>
        </w:r>
        <w:r>
          <w:rPr>
            <w:noProof/>
            <w:webHidden/>
          </w:rPr>
        </w:r>
        <w:r>
          <w:rPr>
            <w:noProof/>
            <w:webHidden/>
          </w:rPr>
          <w:fldChar w:fldCharType="separate"/>
        </w:r>
        <w:r>
          <w:rPr>
            <w:noProof/>
            <w:webHidden/>
          </w:rPr>
          <w:t>9</w:t>
        </w:r>
        <w:r>
          <w:rPr>
            <w:noProof/>
            <w:webHidden/>
          </w:rPr>
          <w:fldChar w:fldCharType="end"/>
        </w:r>
      </w:hyperlink>
    </w:p>
    <w:p w14:paraId="316D2229" w14:textId="5B5A0D4D"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893" w:history="1">
        <w:r w:rsidRPr="004A116E">
          <w:rPr>
            <w:rStyle w:val="Lienhypertexte"/>
            <w:noProof/>
          </w:rPr>
          <w:t>1.3. Hypothèse de travail</w:t>
        </w:r>
        <w:r>
          <w:rPr>
            <w:noProof/>
            <w:webHidden/>
          </w:rPr>
          <w:tab/>
        </w:r>
        <w:r>
          <w:rPr>
            <w:noProof/>
            <w:webHidden/>
          </w:rPr>
          <w:fldChar w:fldCharType="begin"/>
        </w:r>
        <w:r>
          <w:rPr>
            <w:noProof/>
            <w:webHidden/>
          </w:rPr>
          <w:instrText xml:space="preserve"> PAGEREF _Toc220316893 \h </w:instrText>
        </w:r>
        <w:r>
          <w:rPr>
            <w:noProof/>
            <w:webHidden/>
          </w:rPr>
        </w:r>
        <w:r>
          <w:rPr>
            <w:noProof/>
            <w:webHidden/>
          </w:rPr>
          <w:fldChar w:fldCharType="separate"/>
        </w:r>
        <w:r>
          <w:rPr>
            <w:noProof/>
            <w:webHidden/>
          </w:rPr>
          <w:t>9</w:t>
        </w:r>
        <w:r>
          <w:rPr>
            <w:noProof/>
            <w:webHidden/>
          </w:rPr>
          <w:fldChar w:fldCharType="end"/>
        </w:r>
      </w:hyperlink>
    </w:p>
    <w:p w14:paraId="42C44481" w14:textId="7A912306" w:rsidR="00971E24" w:rsidRDefault="00971E24">
      <w:pPr>
        <w:pStyle w:val="TM1"/>
        <w:rPr>
          <w:rFonts w:asciiTheme="minorHAnsi" w:eastAsiaTheme="minorEastAsia" w:hAnsiTheme="minorHAnsi" w:cstheme="minorBidi"/>
          <w:b w:val="0"/>
          <w:bCs w:val="0"/>
          <w:caps w:val="0"/>
          <w:noProof/>
          <w:kern w:val="2"/>
          <w:sz w:val="24"/>
          <w14:ligatures w14:val="standardContextual"/>
        </w:rPr>
      </w:pPr>
      <w:hyperlink w:anchor="_Toc220316894" w:history="1">
        <w:r w:rsidRPr="004A116E">
          <w:rPr>
            <w:rStyle w:val="Lienhypertexte"/>
            <w:noProof/>
          </w:rPr>
          <w:t>2.</w:t>
        </w:r>
        <w:r>
          <w:rPr>
            <w:rFonts w:asciiTheme="minorHAnsi" w:eastAsiaTheme="minorEastAsia" w:hAnsiTheme="minorHAnsi" w:cstheme="minorBidi"/>
            <w:b w:val="0"/>
            <w:bCs w:val="0"/>
            <w:caps w:val="0"/>
            <w:noProof/>
            <w:kern w:val="2"/>
            <w:sz w:val="24"/>
            <w14:ligatures w14:val="standardContextual"/>
          </w:rPr>
          <w:tab/>
        </w:r>
        <w:r w:rsidRPr="004A116E">
          <w:rPr>
            <w:rStyle w:val="Lienhypertexte"/>
            <w:noProof/>
          </w:rPr>
          <w:t>OBJECTIFS</w:t>
        </w:r>
        <w:r>
          <w:rPr>
            <w:noProof/>
            <w:webHidden/>
          </w:rPr>
          <w:tab/>
        </w:r>
        <w:r>
          <w:rPr>
            <w:noProof/>
            <w:webHidden/>
          </w:rPr>
          <w:fldChar w:fldCharType="begin"/>
        </w:r>
        <w:r>
          <w:rPr>
            <w:noProof/>
            <w:webHidden/>
          </w:rPr>
          <w:instrText xml:space="preserve"> PAGEREF _Toc220316894 \h </w:instrText>
        </w:r>
        <w:r>
          <w:rPr>
            <w:noProof/>
            <w:webHidden/>
          </w:rPr>
        </w:r>
        <w:r>
          <w:rPr>
            <w:noProof/>
            <w:webHidden/>
          </w:rPr>
          <w:fldChar w:fldCharType="separate"/>
        </w:r>
        <w:r>
          <w:rPr>
            <w:noProof/>
            <w:webHidden/>
          </w:rPr>
          <w:t>9</w:t>
        </w:r>
        <w:r>
          <w:rPr>
            <w:noProof/>
            <w:webHidden/>
          </w:rPr>
          <w:fldChar w:fldCharType="end"/>
        </w:r>
      </w:hyperlink>
    </w:p>
    <w:p w14:paraId="7E84D8E2" w14:textId="7E205578"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895" w:history="1">
        <w:r w:rsidRPr="004A116E">
          <w:rPr>
            <w:rStyle w:val="Lienhypertexte"/>
            <w:noProof/>
          </w:rPr>
          <w:t>2.1. Objectif principal</w:t>
        </w:r>
        <w:r>
          <w:rPr>
            <w:noProof/>
            <w:webHidden/>
          </w:rPr>
          <w:tab/>
        </w:r>
        <w:r>
          <w:rPr>
            <w:noProof/>
            <w:webHidden/>
          </w:rPr>
          <w:fldChar w:fldCharType="begin"/>
        </w:r>
        <w:r>
          <w:rPr>
            <w:noProof/>
            <w:webHidden/>
          </w:rPr>
          <w:instrText xml:space="preserve"> PAGEREF _Toc220316895 \h </w:instrText>
        </w:r>
        <w:r>
          <w:rPr>
            <w:noProof/>
            <w:webHidden/>
          </w:rPr>
        </w:r>
        <w:r>
          <w:rPr>
            <w:noProof/>
            <w:webHidden/>
          </w:rPr>
          <w:fldChar w:fldCharType="separate"/>
        </w:r>
        <w:r>
          <w:rPr>
            <w:noProof/>
            <w:webHidden/>
          </w:rPr>
          <w:t>9</w:t>
        </w:r>
        <w:r>
          <w:rPr>
            <w:noProof/>
            <w:webHidden/>
          </w:rPr>
          <w:fldChar w:fldCharType="end"/>
        </w:r>
      </w:hyperlink>
    </w:p>
    <w:p w14:paraId="49815601" w14:textId="5C6B56F7"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896" w:history="1">
        <w:r w:rsidRPr="004A116E">
          <w:rPr>
            <w:rStyle w:val="Lienhypertexte"/>
            <w:noProof/>
          </w:rPr>
          <w:t>2.2. Objectifs secondaires</w:t>
        </w:r>
        <w:r>
          <w:rPr>
            <w:noProof/>
            <w:webHidden/>
          </w:rPr>
          <w:tab/>
        </w:r>
        <w:r>
          <w:rPr>
            <w:noProof/>
            <w:webHidden/>
          </w:rPr>
          <w:fldChar w:fldCharType="begin"/>
        </w:r>
        <w:r>
          <w:rPr>
            <w:noProof/>
            <w:webHidden/>
          </w:rPr>
          <w:instrText xml:space="preserve"> PAGEREF _Toc220316896 \h </w:instrText>
        </w:r>
        <w:r>
          <w:rPr>
            <w:noProof/>
            <w:webHidden/>
          </w:rPr>
        </w:r>
        <w:r>
          <w:rPr>
            <w:noProof/>
            <w:webHidden/>
          </w:rPr>
          <w:fldChar w:fldCharType="separate"/>
        </w:r>
        <w:r>
          <w:rPr>
            <w:noProof/>
            <w:webHidden/>
          </w:rPr>
          <w:t>9</w:t>
        </w:r>
        <w:r>
          <w:rPr>
            <w:noProof/>
            <w:webHidden/>
          </w:rPr>
          <w:fldChar w:fldCharType="end"/>
        </w:r>
      </w:hyperlink>
    </w:p>
    <w:p w14:paraId="01CD409B" w14:textId="5EE8FE25" w:rsidR="00971E24" w:rsidRDefault="00971E24">
      <w:pPr>
        <w:pStyle w:val="TM1"/>
        <w:rPr>
          <w:rFonts w:asciiTheme="minorHAnsi" w:eastAsiaTheme="minorEastAsia" w:hAnsiTheme="minorHAnsi" w:cstheme="minorBidi"/>
          <w:b w:val="0"/>
          <w:bCs w:val="0"/>
          <w:caps w:val="0"/>
          <w:noProof/>
          <w:kern w:val="2"/>
          <w:sz w:val="24"/>
          <w14:ligatures w14:val="standardContextual"/>
        </w:rPr>
      </w:pPr>
      <w:hyperlink w:anchor="_Toc220316897" w:history="1">
        <w:r w:rsidRPr="004A116E">
          <w:rPr>
            <w:rStyle w:val="Lienhypertexte"/>
            <w:noProof/>
          </w:rPr>
          <w:t>3.</w:t>
        </w:r>
        <w:r>
          <w:rPr>
            <w:rFonts w:asciiTheme="minorHAnsi" w:eastAsiaTheme="minorEastAsia" w:hAnsiTheme="minorHAnsi" w:cstheme="minorBidi"/>
            <w:b w:val="0"/>
            <w:bCs w:val="0"/>
            <w:caps w:val="0"/>
            <w:noProof/>
            <w:kern w:val="2"/>
            <w:sz w:val="24"/>
            <w14:ligatures w14:val="standardContextual"/>
          </w:rPr>
          <w:tab/>
        </w:r>
        <w:r w:rsidRPr="004A116E">
          <w:rPr>
            <w:rStyle w:val="Lienhypertexte"/>
            <w:noProof/>
          </w:rPr>
          <w:t>Critères d’évaluation (de jugement)</w:t>
        </w:r>
        <w:r>
          <w:rPr>
            <w:noProof/>
            <w:webHidden/>
          </w:rPr>
          <w:tab/>
        </w:r>
        <w:r>
          <w:rPr>
            <w:noProof/>
            <w:webHidden/>
          </w:rPr>
          <w:fldChar w:fldCharType="begin"/>
        </w:r>
        <w:r>
          <w:rPr>
            <w:noProof/>
            <w:webHidden/>
          </w:rPr>
          <w:instrText xml:space="preserve"> PAGEREF _Toc220316897 \h </w:instrText>
        </w:r>
        <w:r>
          <w:rPr>
            <w:noProof/>
            <w:webHidden/>
          </w:rPr>
        </w:r>
        <w:r>
          <w:rPr>
            <w:noProof/>
            <w:webHidden/>
          </w:rPr>
          <w:fldChar w:fldCharType="separate"/>
        </w:r>
        <w:r>
          <w:rPr>
            <w:noProof/>
            <w:webHidden/>
          </w:rPr>
          <w:t>10</w:t>
        </w:r>
        <w:r>
          <w:rPr>
            <w:noProof/>
            <w:webHidden/>
          </w:rPr>
          <w:fldChar w:fldCharType="end"/>
        </w:r>
      </w:hyperlink>
    </w:p>
    <w:p w14:paraId="3A341E6D" w14:textId="38CBFD37"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898" w:history="1">
        <w:r w:rsidRPr="004A116E">
          <w:rPr>
            <w:rStyle w:val="Lienhypertexte"/>
            <w:noProof/>
          </w:rPr>
          <w:t>3.1. Critère principal</w:t>
        </w:r>
        <w:r>
          <w:rPr>
            <w:noProof/>
            <w:webHidden/>
          </w:rPr>
          <w:tab/>
        </w:r>
        <w:r>
          <w:rPr>
            <w:noProof/>
            <w:webHidden/>
          </w:rPr>
          <w:fldChar w:fldCharType="begin"/>
        </w:r>
        <w:r>
          <w:rPr>
            <w:noProof/>
            <w:webHidden/>
          </w:rPr>
          <w:instrText xml:space="preserve"> PAGEREF _Toc220316898 \h </w:instrText>
        </w:r>
        <w:r>
          <w:rPr>
            <w:noProof/>
            <w:webHidden/>
          </w:rPr>
        </w:r>
        <w:r>
          <w:rPr>
            <w:noProof/>
            <w:webHidden/>
          </w:rPr>
          <w:fldChar w:fldCharType="separate"/>
        </w:r>
        <w:r>
          <w:rPr>
            <w:noProof/>
            <w:webHidden/>
          </w:rPr>
          <w:t>10</w:t>
        </w:r>
        <w:r>
          <w:rPr>
            <w:noProof/>
            <w:webHidden/>
          </w:rPr>
          <w:fldChar w:fldCharType="end"/>
        </w:r>
      </w:hyperlink>
    </w:p>
    <w:p w14:paraId="7C800434" w14:textId="04AE9272" w:rsidR="00971E24" w:rsidRDefault="00971E24">
      <w:pPr>
        <w:pStyle w:val="TM3"/>
        <w:tabs>
          <w:tab w:val="right" w:leader="dot" w:pos="9062"/>
        </w:tabs>
        <w:rPr>
          <w:rFonts w:asciiTheme="minorHAnsi" w:eastAsiaTheme="minorEastAsia" w:hAnsiTheme="minorHAnsi" w:cstheme="minorBidi"/>
          <w:i w:val="0"/>
          <w:iCs w:val="0"/>
          <w:noProof/>
          <w:kern w:val="2"/>
          <w:sz w:val="24"/>
          <w14:ligatures w14:val="standardContextual"/>
        </w:rPr>
      </w:pPr>
      <w:hyperlink w:anchor="_Toc220316899" w:history="1">
        <w:r w:rsidRPr="004A116E">
          <w:rPr>
            <w:rStyle w:val="Lienhypertexte"/>
            <w:noProof/>
          </w:rPr>
          <w:t>3.1.1. Définition du critère principal</w:t>
        </w:r>
        <w:r>
          <w:rPr>
            <w:noProof/>
            <w:webHidden/>
          </w:rPr>
          <w:tab/>
        </w:r>
        <w:r>
          <w:rPr>
            <w:noProof/>
            <w:webHidden/>
          </w:rPr>
          <w:fldChar w:fldCharType="begin"/>
        </w:r>
        <w:r>
          <w:rPr>
            <w:noProof/>
            <w:webHidden/>
          </w:rPr>
          <w:instrText xml:space="preserve"> PAGEREF _Toc220316899 \h </w:instrText>
        </w:r>
        <w:r>
          <w:rPr>
            <w:noProof/>
            <w:webHidden/>
          </w:rPr>
        </w:r>
        <w:r>
          <w:rPr>
            <w:noProof/>
            <w:webHidden/>
          </w:rPr>
          <w:fldChar w:fldCharType="separate"/>
        </w:r>
        <w:r>
          <w:rPr>
            <w:noProof/>
            <w:webHidden/>
          </w:rPr>
          <w:t>10</w:t>
        </w:r>
        <w:r>
          <w:rPr>
            <w:noProof/>
            <w:webHidden/>
          </w:rPr>
          <w:fldChar w:fldCharType="end"/>
        </w:r>
      </w:hyperlink>
    </w:p>
    <w:p w14:paraId="562E301B" w14:textId="5B4F403C" w:rsidR="00971E24" w:rsidRDefault="00971E24">
      <w:pPr>
        <w:pStyle w:val="TM3"/>
        <w:tabs>
          <w:tab w:val="right" w:leader="dot" w:pos="9062"/>
        </w:tabs>
        <w:rPr>
          <w:rFonts w:asciiTheme="minorHAnsi" w:eastAsiaTheme="minorEastAsia" w:hAnsiTheme="minorHAnsi" w:cstheme="minorBidi"/>
          <w:i w:val="0"/>
          <w:iCs w:val="0"/>
          <w:noProof/>
          <w:kern w:val="2"/>
          <w:sz w:val="24"/>
          <w14:ligatures w14:val="standardContextual"/>
        </w:rPr>
      </w:pPr>
      <w:hyperlink w:anchor="_Toc220316900" w:history="1">
        <w:r w:rsidRPr="004A116E">
          <w:rPr>
            <w:rStyle w:val="Lienhypertexte"/>
            <w:noProof/>
          </w:rPr>
          <w:t>3.1.2. Mesure du critère principal</w:t>
        </w:r>
        <w:r>
          <w:rPr>
            <w:noProof/>
            <w:webHidden/>
          </w:rPr>
          <w:tab/>
        </w:r>
        <w:r>
          <w:rPr>
            <w:noProof/>
            <w:webHidden/>
          </w:rPr>
          <w:fldChar w:fldCharType="begin"/>
        </w:r>
        <w:r>
          <w:rPr>
            <w:noProof/>
            <w:webHidden/>
          </w:rPr>
          <w:instrText xml:space="preserve"> PAGEREF _Toc220316900 \h </w:instrText>
        </w:r>
        <w:r>
          <w:rPr>
            <w:noProof/>
            <w:webHidden/>
          </w:rPr>
        </w:r>
        <w:r>
          <w:rPr>
            <w:noProof/>
            <w:webHidden/>
          </w:rPr>
          <w:fldChar w:fldCharType="separate"/>
        </w:r>
        <w:r>
          <w:rPr>
            <w:noProof/>
            <w:webHidden/>
          </w:rPr>
          <w:t>10</w:t>
        </w:r>
        <w:r>
          <w:rPr>
            <w:noProof/>
            <w:webHidden/>
          </w:rPr>
          <w:fldChar w:fldCharType="end"/>
        </w:r>
      </w:hyperlink>
    </w:p>
    <w:p w14:paraId="44F86755" w14:textId="259121B4"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01" w:history="1">
        <w:r w:rsidRPr="004A116E">
          <w:rPr>
            <w:rStyle w:val="Lienhypertexte"/>
            <w:noProof/>
          </w:rPr>
          <w:t>3.2. Critère(s) secondaire(s)</w:t>
        </w:r>
        <w:r>
          <w:rPr>
            <w:noProof/>
            <w:webHidden/>
          </w:rPr>
          <w:tab/>
        </w:r>
        <w:r>
          <w:rPr>
            <w:noProof/>
            <w:webHidden/>
          </w:rPr>
          <w:fldChar w:fldCharType="begin"/>
        </w:r>
        <w:r>
          <w:rPr>
            <w:noProof/>
            <w:webHidden/>
          </w:rPr>
          <w:instrText xml:space="preserve"> PAGEREF _Toc220316901 \h </w:instrText>
        </w:r>
        <w:r>
          <w:rPr>
            <w:noProof/>
            <w:webHidden/>
          </w:rPr>
        </w:r>
        <w:r>
          <w:rPr>
            <w:noProof/>
            <w:webHidden/>
          </w:rPr>
          <w:fldChar w:fldCharType="separate"/>
        </w:r>
        <w:r>
          <w:rPr>
            <w:noProof/>
            <w:webHidden/>
          </w:rPr>
          <w:t>10</w:t>
        </w:r>
        <w:r>
          <w:rPr>
            <w:noProof/>
            <w:webHidden/>
          </w:rPr>
          <w:fldChar w:fldCharType="end"/>
        </w:r>
      </w:hyperlink>
    </w:p>
    <w:p w14:paraId="08A0F476" w14:textId="249C9FB4" w:rsidR="00971E24" w:rsidRDefault="00971E24">
      <w:pPr>
        <w:pStyle w:val="TM3"/>
        <w:tabs>
          <w:tab w:val="right" w:leader="dot" w:pos="9062"/>
        </w:tabs>
        <w:rPr>
          <w:rFonts w:asciiTheme="minorHAnsi" w:eastAsiaTheme="minorEastAsia" w:hAnsiTheme="minorHAnsi" w:cstheme="minorBidi"/>
          <w:i w:val="0"/>
          <w:iCs w:val="0"/>
          <w:noProof/>
          <w:kern w:val="2"/>
          <w:sz w:val="24"/>
          <w14:ligatures w14:val="standardContextual"/>
        </w:rPr>
      </w:pPr>
      <w:hyperlink w:anchor="_Toc220316902" w:history="1">
        <w:r w:rsidRPr="004A116E">
          <w:rPr>
            <w:rStyle w:val="Lienhypertexte"/>
            <w:noProof/>
          </w:rPr>
          <w:t>3.2.1. Définition du (des) critère(s) secondaire(s)</w:t>
        </w:r>
        <w:r>
          <w:rPr>
            <w:noProof/>
            <w:webHidden/>
          </w:rPr>
          <w:tab/>
        </w:r>
        <w:r>
          <w:rPr>
            <w:noProof/>
            <w:webHidden/>
          </w:rPr>
          <w:fldChar w:fldCharType="begin"/>
        </w:r>
        <w:r>
          <w:rPr>
            <w:noProof/>
            <w:webHidden/>
          </w:rPr>
          <w:instrText xml:space="preserve"> PAGEREF _Toc220316902 \h </w:instrText>
        </w:r>
        <w:r>
          <w:rPr>
            <w:noProof/>
            <w:webHidden/>
          </w:rPr>
        </w:r>
        <w:r>
          <w:rPr>
            <w:noProof/>
            <w:webHidden/>
          </w:rPr>
          <w:fldChar w:fldCharType="separate"/>
        </w:r>
        <w:r>
          <w:rPr>
            <w:noProof/>
            <w:webHidden/>
          </w:rPr>
          <w:t>10</w:t>
        </w:r>
        <w:r>
          <w:rPr>
            <w:noProof/>
            <w:webHidden/>
          </w:rPr>
          <w:fldChar w:fldCharType="end"/>
        </w:r>
      </w:hyperlink>
    </w:p>
    <w:p w14:paraId="21CEF869" w14:textId="602A6A69" w:rsidR="00971E24" w:rsidRDefault="00971E24">
      <w:pPr>
        <w:pStyle w:val="TM3"/>
        <w:tabs>
          <w:tab w:val="right" w:leader="dot" w:pos="9062"/>
        </w:tabs>
        <w:rPr>
          <w:rFonts w:asciiTheme="minorHAnsi" w:eastAsiaTheme="minorEastAsia" w:hAnsiTheme="minorHAnsi" w:cstheme="minorBidi"/>
          <w:i w:val="0"/>
          <w:iCs w:val="0"/>
          <w:noProof/>
          <w:kern w:val="2"/>
          <w:sz w:val="24"/>
          <w14:ligatures w14:val="standardContextual"/>
        </w:rPr>
      </w:pPr>
      <w:hyperlink w:anchor="_Toc220316903" w:history="1">
        <w:r w:rsidRPr="004A116E">
          <w:rPr>
            <w:rStyle w:val="Lienhypertexte"/>
            <w:noProof/>
          </w:rPr>
          <w:t>3.2.2. Mesure du (des) critère(s) secondaire(s)</w:t>
        </w:r>
        <w:r>
          <w:rPr>
            <w:noProof/>
            <w:webHidden/>
          </w:rPr>
          <w:tab/>
        </w:r>
        <w:r>
          <w:rPr>
            <w:noProof/>
            <w:webHidden/>
          </w:rPr>
          <w:fldChar w:fldCharType="begin"/>
        </w:r>
        <w:r>
          <w:rPr>
            <w:noProof/>
            <w:webHidden/>
          </w:rPr>
          <w:instrText xml:space="preserve"> PAGEREF _Toc220316903 \h </w:instrText>
        </w:r>
        <w:r>
          <w:rPr>
            <w:noProof/>
            <w:webHidden/>
          </w:rPr>
        </w:r>
        <w:r>
          <w:rPr>
            <w:noProof/>
            <w:webHidden/>
          </w:rPr>
          <w:fldChar w:fldCharType="separate"/>
        </w:r>
        <w:r>
          <w:rPr>
            <w:noProof/>
            <w:webHidden/>
          </w:rPr>
          <w:t>10</w:t>
        </w:r>
        <w:r>
          <w:rPr>
            <w:noProof/>
            <w:webHidden/>
          </w:rPr>
          <w:fldChar w:fldCharType="end"/>
        </w:r>
      </w:hyperlink>
    </w:p>
    <w:p w14:paraId="1C1C87B3" w14:textId="1C10BB66" w:rsidR="00971E24" w:rsidRDefault="00971E24">
      <w:pPr>
        <w:pStyle w:val="TM1"/>
        <w:rPr>
          <w:rFonts w:asciiTheme="minorHAnsi" w:eastAsiaTheme="minorEastAsia" w:hAnsiTheme="minorHAnsi" w:cstheme="minorBidi"/>
          <w:b w:val="0"/>
          <w:bCs w:val="0"/>
          <w:caps w:val="0"/>
          <w:noProof/>
          <w:kern w:val="2"/>
          <w:sz w:val="24"/>
          <w14:ligatures w14:val="standardContextual"/>
        </w:rPr>
      </w:pPr>
      <w:hyperlink w:anchor="_Toc220316904" w:history="1">
        <w:r w:rsidRPr="004A116E">
          <w:rPr>
            <w:rStyle w:val="Lienhypertexte"/>
            <w:noProof/>
          </w:rPr>
          <w:t>4.</w:t>
        </w:r>
        <w:r>
          <w:rPr>
            <w:rFonts w:asciiTheme="minorHAnsi" w:eastAsiaTheme="minorEastAsia" w:hAnsiTheme="minorHAnsi" w:cstheme="minorBidi"/>
            <w:b w:val="0"/>
            <w:bCs w:val="0"/>
            <w:caps w:val="0"/>
            <w:noProof/>
            <w:kern w:val="2"/>
            <w:sz w:val="24"/>
            <w14:ligatures w14:val="standardContextual"/>
          </w:rPr>
          <w:tab/>
        </w:r>
        <w:r w:rsidRPr="004A116E">
          <w:rPr>
            <w:rStyle w:val="Lienhypertexte"/>
            <w:noProof/>
          </w:rPr>
          <w:t>CONCEPTION DE LA RECHERCHE</w:t>
        </w:r>
        <w:r>
          <w:rPr>
            <w:noProof/>
            <w:webHidden/>
          </w:rPr>
          <w:tab/>
        </w:r>
        <w:r>
          <w:rPr>
            <w:noProof/>
            <w:webHidden/>
          </w:rPr>
          <w:fldChar w:fldCharType="begin"/>
        </w:r>
        <w:r>
          <w:rPr>
            <w:noProof/>
            <w:webHidden/>
          </w:rPr>
          <w:instrText xml:space="preserve"> PAGEREF _Toc220316904 \h </w:instrText>
        </w:r>
        <w:r>
          <w:rPr>
            <w:noProof/>
            <w:webHidden/>
          </w:rPr>
        </w:r>
        <w:r>
          <w:rPr>
            <w:noProof/>
            <w:webHidden/>
          </w:rPr>
          <w:fldChar w:fldCharType="separate"/>
        </w:r>
        <w:r>
          <w:rPr>
            <w:noProof/>
            <w:webHidden/>
          </w:rPr>
          <w:t>10</w:t>
        </w:r>
        <w:r>
          <w:rPr>
            <w:noProof/>
            <w:webHidden/>
          </w:rPr>
          <w:fldChar w:fldCharType="end"/>
        </w:r>
      </w:hyperlink>
    </w:p>
    <w:p w14:paraId="0D8E904F" w14:textId="07E2042C"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05" w:history="1">
        <w:r w:rsidRPr="004A116E">
          <w:rPr>
            <w:rStyle w:val="Lienhypertexte"/>
            <w:noProof/>
          </w:rPr>
          <w:t>4.1. Caractéristiques de la recherche</w:t>
        </w:r>
        <w:r>
          <w:rPr>
            <w:noProof/>
            <w:webHidden/>
          </w:rPr>
          <w:tab/>
        </w:r>
        <w:r>
          <w:rPr>
            <w:noProof/>
            <w:webHidden/>
          </w:rPr>
          <w:fldChar w:fldCharType="begin"/>
        </w:r>
        <w:r>
          <w:rPr>
            <w:noProof/>
            <w:webHidden/>
          </w:rPr>
          <w:instrText xml:space="preserve"> PAGEREF _Toc220316905 \h </w:instrText>
        </w:r>
        <w:r>
          <w:rPr>
            <w:noProof/>
            <w:webHidden/>
          </w:rPr>
        </w:r>
        <w:r>
          <w:rPr>
            <w:noProof/>
            <w:webHidden/>
          </w:rPr>
          <w:fldChar w:fldCharType="separate"/>
        </w:r>
        <w:r>
          <w:rPr>
            <w:noProof/>
            <w:webHidden/>
          </w:rPr>
          <w:t>10</w:t>
        </w:r>
        <w:r>
          <w:rPr>
            <w:noProof/>
            <w:webHidden/>
          </w:rPr>
          <w:fldChar w:fldCharType="end"/>
        </w:r>
      </w:hyperlink>
    </w:p>
    <w:p w14:paraId="3142D59B" w14:textId="56D44D3D"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06" w:history="1">
        <w:r w:rsidRPr="004A116E">
          <w:rPr>
            <w:rStyle w:val="Lienhypertexte"/>
            <w:noProof/>
          </w:rPr>
          <w:t>4.2. Méthodologie de la recherche</w:t>
        </w:r>
        <w:r>
          <w:rPr>
            <w:noProof/>
            <w:webHidden/>
          </w:rPr>
          <w:tab/>
        </w:r>
        <w:r>
          <w:rPr>
            <w:noProof/>
            <w:webHidden/>
          </w:rPr>
          <w:fldChar w:fldCharType="begin"/>
        </w:r>
        <w:r>
          <w:rPr>
            <w:noProof/>
            <w:webHidden/>
          </w:rPr>
          <w:instrText xml:space="preserve"> PAGEREF _Toc220316906 \h </w:instrText>
        </w:r>
        <w:r>
          <w:rPr>
            <w:noProof/>
            <w:webHidden/>
          </w:rPr>
        </w:r>
        <w:r>
          <w:rPr>
            <w:noProof/>
            <w:webHidden/>
          </w:rPr>
          <w:fldChar w:fldCharType="separate"/>
        </w:r>
        <w:r>
          <w:rPr>
            <w:noProof/>
            <w:webHidden/>
          </w:rPr>
          <w:t>10</w:t>
        </w:r>
        <w:r>
          <w:rPr>
            <w:noProof/>
            <w:webHidden/>
          </w:rPr>
          <w:fldChar w:fldCharType="end"/>
        </w:r>
      </w:hyperlink>
    </w:p>
    <w:p w14:paraId="6C0969E8" w14:textId="1289A9B3"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07" w:history="1">
        <w:r w:rsidRPr="004A116E">
          <w:rPr>
            <w:rStyle w:val="Lienhypertexte"/>
            <w:noProof/>
          </w:rPr>
          <w:t>4.3. Calendrier prévisionnel de la recherche</w:t>
        </w:r>
        <w:r>
          <w:rPr>
            <w:noProof/>
            <w:webHidden/>
          </w:rPr>
          <w:tab/>
        </w:r>
        <w:r>
          <w:rPr>
            <w:noProof/>
            <w:webHidden/>
          </w:rPr>
          <w:fldChar w:fldCharType="begin"/>
        </w:r>
        <w:r>
          <w:rPr>
            <w:noProof/>
            <w:webHidden/>
          </w:rPr>
          <w:instrText xml:space="preserve"> PAGEREF _Toc220316907 \h </w:instrText>
        </w:r>
        <w:r>
          <w:rPr>
            <w:noProof/>
            <w:webHidden/>
          </w:rPr>
        </w:r>
        <w:r>
          <w:rPr>
            <w:noProof/>
            <w:webHidden/>
          </w:rPr>
          <w:fldChar w:fldCharType="separate"/>
        </w:r>
        <w:r>
          <w:rPr>
            <w:noProof/>
            <w:webHidden/>
          </w:rPr>
          <w:t>11</w:t>
        </w:r>
        <w:r>
          <w:rPr>
            <w:noProof/>
            <w:webHidden/>
          </w:rPr>
          <w:fldChar w:fldCharType="end"/>
        </w:r>
      </w:hyperlink>
    </w:p>
    <w:p w14:paraId="4030D7E0" w14:textId="20344344"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08" w:history="1">
        <w:r w:rsidRPr="004A116E">
          <w:rPr>
            <w:rStyle w:val="Lienhypertexte"/>
            <w:noProof/>
          </w:rPr>
          <w:t>4.4. Description des critères d’arrêt définitif ou temporaire d’une partie ou de la totalité de la recherche</w:t>
        </w:r>
        <w:r>
          <w:rPr>
            <w:noProof/>
            <w:webHidden/>
          </w:rPr>
          <w:tab/>
        </w:r>
        <w:r>
          <w:rPr>
            <w:noProof/>
            <w:webHidden/>
          </w:rPr>
          <w:fldChar w:fldCharType="begin"/>
        </w:r>
        <w:r>
          <w:rPr>
            <w:noProof/>
            <w:webHidden/>
          </w:rPr>
          <w:instrText xml:space="preserve"> PAGEREF _Toc220316908 \h </w:instrText>
        </w:r>
        <w:r>
          <w:rPr>
            <w:noProof/>
            <w:webHidden/>
          </w:rPr>
        </w:r>
        <w:r>
          <w:rPr>
            <w:noProof/>
            <w:webHidden/>
          </w:rPr>
          <w:fldChar w:fldCharType="separate"/>
        </w:r>
        <w:r>
          <w:rPr>
            <w:noProof/>
            <w:webHidden/>
          </w:rPr>
          <w:t>11</w:t>
        </w:r>
        <w:r>
          <w:rPr>
            <w:noProof/>
            <w:webHidden/>
          </w:rPr>
          <w:fldChar w:fldCharType="end"/>
        </w:r>
      </w:hyperlink>
    </w:p>
    <w:p w14:paraId="2CD68A1D" w14:textId="36BBA2DB" w:rsidR="00971E24" w:rsidRDefault="00971E24">
      <w:pPr>
        <w:pStyle w:val="TM1"/>
        <w:rPr>
          <w:rFonts w:asciiTheme="minorHAnsi" w:eastAsiaTheme="minorEastAsia" w:hAnsiTheme="minorHAnsi" w:cstheme="minorBidi"/>
          <w:b w:val="0"/>
          <w:bCs w:val="0"/>
          <w:caps w:val="0"/>
          <w:noProof/>
          <w:kern w:val="2"/>
          <w:sz w:val="24"/>
          <w14:ligatures w14:val="standardContextual"/>
        </w:rPr>
      </w:pPr>
      <w:hyperlink w:anchor="_Toc220316909" w:history="1">
        <w:r w:rsidRPr="004A116E">
          <w:rPr>
            <w:rStyle w:val="Lienhypertexte"/>
            <w:noProof/>
          </w:rPr>
          <w:t>5.</w:t>
        </w:r>
        <w:r>
          <w:rPr>
            <w:rFonts w:asciiTheme="minorHAnsi" w:eastAsiaTheme="minorEastAsia" w:hAnsiTheme="minorHAnsi" w:cstheme="minorBidi"/>
            <w:b w:val="0"/>
            <w:bCs w:val="0"/>
            <w:caps w:val="0"/>
            <w:noProof/>
            <w:kern w:val="2"/>
            <w:sz w:val="24"/>
            <w14:ligatures w14:val="standardContextual"/>
          </w:rPr>
          <w:tab/>
        </w:r>
        <w:r w:rsidRPr="004A116E">
          <w:rPr>
            <w:rStyle w:val="Lienhypertexte"/>
            <w:noProof/>
          </w:rPr>
          <w:t>DESCRIPTION DE LA POPULATION</w:t>
        </w:r>
        <w:r>
          <w:rPr>
            <w:noProof/>
            <w:webHidden/>
          </w:rPr>
          <w:tab/>
        </w:r>
        <w:r>
          <w:rPr>
            <w:noProof/>
            <w:webHidden/>
          </w:rPr>
          <w:fldChar w:fldCharType="begin"/>
        </w:r>
        <w:r>
          <w:rPr>
            <w:noProof/>
            <w:webHidden/>
          </w:rPr>
          <w:instrText xml:space="preserve"> PAGEREF _Toc220316909 \h </w:instrText>
        </w:r>
        <w:r>
          <w:rPr>
            <w:noProof/>
            <w:webHidden/>
          </w:rPr>
        </w:r>
        <w:r>
          <w:rPr>
            <w:noProof/>
            <w:webHidden/>
          </w:rPr>
          <w:fldChar w:fldCharType="separate"/>
        </w:r>
        <w:r>
          <w:rPr>
            <w:noProof/>
            <w:webHidden/>
          </w:rPr>
          <w:t>11</w:t>
        </w:r>
        <w:r>
          <w:rPr>
            <w:noProof/>
            <w:webHidden/>
          </w:rPr>
          <w:fldChar w:fldCharType="end"/>
        </w:r>
      </w:hyperlink>
    </w:p>
    <w:p w14:paraId="3D7D36EE" w14:textId="1C04F9A4"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10" w:history="1">
        <w:r w:rsidRPr="004A116E">
          <w:rPr>
            <w:rStyle w:val="Lienhypertexte"/>
            <w:noProof/>
          </w:rPr>
          <w:t>5.1. Populations étudiées</w:t>
        </w:r>
        <w:r>
          <w:rPr>
            <w:noProof/>
            <w:webHidden/>
          </w:rPr>
          <w:tab/>
        </w:r>
        <w:r>
          <w:rPr>
            <w:noProof/>
            <w:webHidden/>
          </w:rPr>
          <w:fldChar w:fldCharType="begin"/>
        </w:r>
        <w:r>
          <w:rPr>
            <w:noProof/>
            <w:webHidden/>
          </w:rPr>
          <w:instrText xml:space="preserve"> PAGEREF _Toc220316910 \h </w:instrText>
        </w:r>
        <w:r>
          <w:rPr>
            <w:noProof/>
            <w:webHidden/>
          </w:rPr>
        </w:r>
        <w:r>
          <w:rPr>
            <w:noProof/>
            <w:webHidden/>
          </w:rPr>
          <w:fldChar w:fldCharType="separate"/>
        </w:r>
        <w:r>
          <w:rPr>
            <w:noProof/>
            <w:webHidden/>
          </w:rPr>
          <w:t>11</w:t>
        </w:r>
        <w:r>
          <w:rPr>
            <w:noProof/>
            <w:webHidden/>
          </w:rPr>
          <w:fldChar w:fldCharType="end"/>
        </w:r>
      </w:hyperlink>
    </w:p>
    <w:p w14:paraId="07B10B60" w14:textId="73954E9C"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11" w:history="1">
        <w:r w:rsidRPr="004A116E">
          <w:rPr>
            <w:rStyle w:val="Lienhypertexte"/>
            <w:noProof/>
          </w:rPr>
          <w:t>5.2. Critères d’inclusion</w:t>
        </w:r>
        <w:r>
          <w:rPr>
            <w:noProof/>
            <w:webHidden/>
          </w:rPr>
          <w:tab/>
        </w:r>
        <w:r>
          <w:rPr>
            <w:noProof/>
            <w:webHidden/>
          </w:rPr>
          <w:fldChar w:fldCharType="begin"/>
        </w:r>
        <w:r>
          <w:rPr>
            <w:noProof/>
            <w:webHidden/>
          </w:rPr>
          <w:instrText xml:space="preserve"> PAGEREF _Toc220316911 \h </w:instrText>
        </w:r>
        <w:r>
          <w:rPr>
            <w:noProof/>
            <w:webHidden/>
          </w:rPr>
        </w:r>
        <w:r>
          <w:rPr>
            <w:noProof/>
            <w:webHidden/>
          </w:rPr>
          <w:fldChar w:fldCharType="separate"/>
        </w:r>
        <w:r>
          <w:rPr>
            <w:noProof/>
            <w:webHidden/>
          </w:rPr>
          <w:t>12</w:t>
        </w:r>
        <w:r>
          <w:rPr>
            <w:noProof/>
            <w:webHidden/>
          </w:rPr>
          <w:fldChar w:fldCharType="end"/>
        </w:r>
      </w:hyperlink>
    </w:p>
    <w:p w14:paraId="2E0E1D38" w14:textId="05FA94A7"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12" w:history="1">
        <w:r w:rsidRPr="004A116E">
          <w:rPr>
            <w:rStyle w:val="Lienhypertexte"/>
            <w:noProof/>
          </w:rPr>
          <w:t>5.3. Critères de non-inclusion</w:t>
        </w:r>
        <w:r>
          <w:rPr>
            <w:noProof/>
            <w:webHidden/>
          </w:rPr>
          <w:tab/>
        </w:r>
        <w:r>
          <w:rPr>
            <w:noProof/>
            <w:webHidden/>
          </w:rPr>
          <w:fldChar w:fldCharType="begin"/>
        </w:r>
        <w:r>
          <w:rPr>
            <w:noProof/>
            <w:webHidden/>
          </w:rPr>
          <w:instrText xml:space="preserve"> PAGEREF _Toc220316912 \h </w:instrText>
        </w:r>
        <w:r>
          <w:rPr>
            <w:noProof/>
            <w:webHidden/>
          </w:rPr>
        </w:r>
        <w:r>
          <w:rPr>
            <w:noProof/>
            <w:webHidden/>
          </w:rPr>
          <w:fldChar w:fldCharType="separate"/>
        </w:r>
        <w:r>
          <w:rPr>
            <w:noProof/>
            <w:webHidden/>
          </w:rPr>
          <w:t>12</w:t>
        </w:r>
        <w:r>
          <w:rPr>
            <w:noProof/>
            <w:webHidden/>
          </w:rPr>
          <w:fldChar w:fldCharType="end"/>
        </w:r>
      </w:hyperlink>
    </w:p>
    <w:p w14:paraId="6E83C1C9" w14:textId="2D87CD13"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13" w:history="1">
        <w:r w:rsidRPr="004A116E">
          <w:rPr>
            <w:rStyle w:val="Lienhypertexte"/>
            <w:noProof/>
          </w:rPr>
          <w:t>5.4. Considérations relatives au mode de vie</w:t>
        </w:r>
        <w:r>
          <w:rPr>
            <w:noProof/>
            <w:webHidden/>
          </w:rPr>
          <w:tab/>
        </w:r>
        <w:r>
          <w:rPr>
            <w:noProof/>
            <w:webHidden/>
          </w:rPr>
          <w:fldChar w:fldCharType="begin"/>
        </w:r>
        <w:r>
          <w:rPr>
            <w:noProof/>
            <w:webHidden/>
          </w:rPr>
          <w:instrText xml:space="preserve"> PAGEREF _Toc220316913 \h </w:instrText>
        </w:r>
        <w:r>
          <w:rPr>
            <w:noProof/>
            <w:webHidden/>
          </w:rPr>
        </w:r>
        <w:r>
          <w:rPr>
            <w:noProof/>
            <w:webHidden/>
          </w:rPr>
          <w:fldChar w:fldCharType="separate"/>
        </w:r>
        <w:r>
          <w:rPr>
            <w:noProof/>
            <w:webHidden/>
          </w:rPr>
          <w:t>13</w:t>
        </w:r>
        <w:r>
          <w:rPr>
            <w:noProof/>
            <w:webHidden/>
          </w:rPr>
          <w:fldChar w:fldCharType="end"/>
        </w:r>
      </w:hyperlink>
    </w:p>
    <w:p w14:paraId="4FAE310F" w14:textId="35035A95"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14" w:history="1">
        <w:r w:rsidRPr="004A116E">
          <w:rPr>
            <w:rStyle w:val="Lienhypertexte"/>
            <w:noProof/>
          </w:rPr>
          <w:t>5.5. Potentiel de recrutement</w:t>
        </w:r>
        <w:r>
          <w:rPr>
            <w:noProof/>
            <w:webHidden/>
          </w:rPr>
          <w:tab/>
        </w:r>
        <w:r>
          <w:rPr>
            <w:noProof/>
            <w:webHidden/>
          </w:rPr>
          <w:fldChar w:fldCharType="begin"/>
        </w:r>
        <w:r>
          <w:rPr>
            <w:noProof/>
            <w:webHidden/>
          </w:rPr>
          <w:instrText xml:space="preserve"> PAGEREF _Toc220316914 \h </w:instrText>
        </w:r>
        <w:r>
          <w:rPr>
            <w:noProof/>
            <w:webHidden/>
          </w:rPr>
        </w:r>
        <w:r>
          <w:rPr>
            <w:noProof/>
            <w:webHidden/>
          </w:rPr>
          <w:fldChar w:fldCharType="separate"/>
        </w:r>
        <w:r>
          <w:rPr>
            <w:noProof/>
            <w:webHidden/>
          </w:rPr>
          <w:t>13</w:t>
        </w:r>
        <w:r>
          <w:rPr>
            <w:noProof/>
            <w:webHidden/>
          </w:rPr>
          <w:fldChar w:fldCharType="end"/>
        </w:r>
      </w:hyperlink>
    </w:p>
    <w:p w14:paraId="689CDBCC" w14:textId="6C6519AA" w:rsidR="00971E24" w:rsidRDefault="00971E24">
      <w:pPr>
        <w:pStyle w:val="TM1"/>
        <w:rPr>
          <w:rFonts w:asciiTheme="minorHAnsi" w:eastAsiaTheme="minorEastAsia" w:hAnsiTheme="minorHAnsi" w:cstheme="minorBidi"/>
          <w:b w:val="0"/>
          <w:bCs w:val="0"/>
          <w:caps w:val="0"/>
          <w:noProof/>
          <w:kern w:val="2"/>
          <w:sz w:val="24"/>
          <w14:ligatures w14:val="standardContextual"/>
        </w:rPr>
      </w:pPr>
      <w:hyperlink w:anchor="_Toc220316915" w:history="1">
        <w:r w:rsidRPr="004A116E">
          <w:rPr>
            <w:rStyle w:val="Lienhypertexte"/>
            <w:noProof/>
          </w:rPr>
          <w:t>6.</w:t>
        </w:r>
        <w:r>
          <w:rPr>
            <w:rFonts w:asciiTheme="minorHAnsi" w:eastAsiaTheme="minorEastAsia" w:hAnsiTheme="minorHAnsi" w:cstheme="minorBidi"/>
            <w:b w:val="0"/>
            <w:bCs w:val="0"/>
            <w:caps w:val="0"/>
            <w:noProof/>
            <w:kern w:val="2"/>
            <w:sz w:val="24"/>
            <w14:ligatures w14:val="standardContextual"/>
          </w:rPr>
          <w:tab/>
        </w:r>
        <w:r w:rsidRPr="004A116E">
          <w:rPr>
            <w:rStyle w:val="Lienhypertexte"/>
            <w:noProof/>
          </w:rPr>
          <w:t>Réalisation pratique du protocole</w:t>
        </w:r>
        <w:r>
          <w:rPr>
            <w:noProof/>
            <w:webHidden/>
          </w:rPr>
          <w:tab/>
        </w:r>
        <w:r>
          <w:rPr>
            <w:noProof/>
            <w:webHidden/>
          </w:rPr>
          <w:fldChar w:fldCharType="begin"/>
        </w:r>
        <w:r>
          <w:rPr>
            <w:noProof/>
            <w:webHidden/>
          </w:rPr>
          <w:instrText xml:space="preserve"> PAGEREF _Toc220316915 \h </w:instrText>
        </w:r>
        <w:r>
          <w:rPr>
            <w:noProof/>
            <w:webHidden/>
          </w:rPr>
        </w:r>
        <w:r>
          <w:rPr>
            <w:noProof/>
            <w:webHidden/>
          </w:rPr>
          <w:fldChar w:fldCharType="separate"/>
        </w:r>
        <w:r>
          <w:rPr>
            <w:noProof/>
            <w:webHidden/>
          </w:rPr>
          <w:t>13</w:t>
        </w:r>
        <w:r>
          <w:rPr>
            <w:noProof/>
            <w:webHidden/>
          </w:rPr>
          <w:fldChar w:fldCharType="end"/>
        </w:r>
      </w:hyperlink>
    </w:p>
    <w:p w14:paraId="64A908A9" w14:textId="10203159"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16" w:history="1">
        <w:r w:rsidRPr="004A116E">
          <w:rPr>
            <w:rStyle w:val="Lienhypertexte"/>
            <w:noProof/>
          </w:rPr>
          <w:t>6.1. Recrutement et sélection</w:t>
        </w:r>
        <w:r>
          <w:rPr>
            <w:noProof/>
            <w:webHidden/>
          </w:rPr>
          <w:tab/>
        </w:r>
        <w:r>
          <w:rPr>
            <w:noProof/>
            <w:webHidden/>
          </w:rPr>
          <w:fldChar w:fldCharType="begin"/>
        </w:r>
        <w:r>
          <w:rPr>
            <w:noProof/>
            <w:webHidden/>
          </w:rPr>
          <w:instrText xml:space="preserve"> PAGEREF _Toc220316916 \h </w:instrText>
        </w:r>
        <w:r>
          <w:rPr>
            <w:noProof/>
            <w:webHidden/>
          </w:rPr>
        </w:r>
        <w:r>
          <w:rPr>
            <w:noProof/>
            <w:webHidden/>
          </w:rPr>
          <w:fldChar w:fldCharType="separate"/>
        </w:r>
        <w:r>
          <w:rPr>
            <w:noProof/>
            <w:webHidden/>
          </w:rPr>
          <w:t>13</w:t>
        </w:r>
        <w:r>
          <w:rPr>
            <w:noProof/>
            <w:webHidden/>
          </w:rPr>
          <w:fldChar w:fldCharType="end"/>
        </w:r>
      </w:hyperlink>
    </w:p>
    <w:p w14:paraId="43BE1648" w14:textId="4CE65AD2"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17" w:history="1">
        <w:r w:rsidRPr="004A116E">
          <w:rPr>
            <w:rStyle w:val="Lienhypertexte"/>
            <w:noProof/>
          </w:rPr>
          <w:t>6.2. Modalités d’information et de recueil du consentement ou de non opposition</w:t>
        </w:r>
        <w:r>
          <w:rPr>
            <w:noProof/>
            <w:webHidden/>
          </w:rPr>
          <w:tab/>
        </w:r>
        <w:r>
          <w:rPr>
            <w:noProof/>
            <w:webHidden/>
          </w:rPr>
          <w:fldChar w:fldCharType="begin"/>
        </w:r>
        <w:r>
          <w:rPr>
            <w:noProof/>
            <w:webHidden/>
          </w:rPr>
          <w:instrText xml:space="preserve"> PAGEREF _Toc220316917 \h </w:instrText>
        </w:r>
        <w:r>
          <w:rPr>
            <w:noProof/>
            <w:webHidden/>
          </w:rPr>
        </w:r>
        <w:r>
          <w:rPr>
            <w:noProof/>
            <w:webHidden/>
          </w:rPr>
          <w:fldChar w:fldCharType="separate"/>
        </w:r>
        <w:r>
          <w:rPr>
            <w:noProof/>
            <w:webHidden/>
          </w:rPr>
          <w:t>13</w:t>
        </w:r>
        <w:r>
          <w:rPr>
            <w:noProof/>
            <w:webHidden/>
          </w:rPr>
          <w:fldChar w:fldCharType="end"/>
        </w:r>
      </w:hyperlink>
    </w:p>
    <w:p w14:paraId="6E69AEA8" w14:textId="253EBC51" w:rsidR="00971E24" w:rsidRDefault="00971E24">
      <w:pPr>
        <w:pStyle w:val="TM3"/>
        <w:tabs>
          <w:tab w:val="right" w:leader="dot" w:pos="9062"/>
        </w:tabs>
        <w:rPr>
          <w:rFonts w:asciiTheme="minorHAnsi" w:eastAsiaTheme="minorEastAsia" w:hAnsiTheme="minorHAnsi" w:cstheme="minorBidi"/>
          <w:i w:val="0"/>
          <w:iCs w:val="0"/>
          <w:noProof/>
          <w:kern w:val="2"/>
          <w:sz w:val="24"/>
          <w14:ligatures w14:val="standardContextual"/>
        </w:rPr>
      </w:pPr>
      <w:hyperlink w:anchor="_Toc220316918" w:history="1">
        <w:r w:rsidRPr="004A116E">
          <w:rPr>
            <w:rStyle w:val="Lienhypertexte"/>
            <w:noProof/>
          </w:rPr>
          <w:t>6.2.1. Elaboration des documents</w:t>
        </w:r>
        <w:r>
          <w:rPr>
            <w:noProof/>
            <w:webHidden/>
          </w:rPr>
          <w:tab/>
        </w:r>
        <w:r>
          <w:rPr>
            <w:noProof/>
            <w:webHidden/>
          </w:rPr>
          <w:fldChar w:fldCharType="begin"/>
        </w:r>
        <w:r>
          <w:rPr>
            <w:noProof/>
            <w:webHidden/>
          </w:rPr>
          <w:instrText xml:space="preserve"> PAGEREF _Toc220316918 \h </w:instrText>
        </w:r>
        <w:r>
          <w:rPr>
            <w:noProof/>
            <w:webHidden/>
          </w:rPr>
        </w:r>
        <w:r>
          <w:rPr>
            <w:noProof/>
            <w:webHidden/>
          </w:rPr>
          <w:fldChar w:fldCharType="separate"/>
        </w:r>
        <w:r>
          <w:rPr>
            <w:noProof/>
            <w:webHidden/>
          </w:rPr>
          <w:t>13</w:t>
        </w:r>
        <w:r>
          <w:rPr>
            <w:noProof/>
            <w:webHidden/>
          </w:rPr>
          <w:fldChar w:fldCharType="end"/>
        </w:r>
      </w:hyperlink>
    </w:p>
    <w:p w14:paraId="675E4F73" w14:textId="7AF1D0F1" w:rsidR="00971E24" w:rsidRDefault="00971E24">
      <w:pPr>
        <w:pStyle w:val="TM3"/>
        <w:tabs>
          <w:tab w:val="right" w:leader="dot" w:pos="9062"/>
        </w:tabs>
        <w:rPr>
          <w:rFonts w:asciiTheme="minorHAnsi" w:eastAsiaTheme="minorEastAsia" w:hAnsiTheme="minorHAnsi" w:cstheme="minorBidi"/>
          <w:i w:val="0"/>
          <w:iCs w:val="0"/>
          <w:noProof/>
          <w:kern w:val="2"/>
          <w:sz w:val="24"/>
          <w14:ligatures w14:val="standardContextual"/>
        </w:rPr>
      </w:pPr>
      <w:hyperlink w:anchor="_Toc220316919" w:history="1">
        <w:r w:rsidRPr="004A116E">
          <w:rPr>
            <w:rStyle w:val="Lienhypertexte"/>
            <w:noProof/>
          </w:rPr>
          <w:t>6.2.2. Information et recueil du consentement concernant la recherche</w:t>
        </w:r>
        <w:r>
          <w:rPr>
            <w:noProof/>
            <w:webHidden/>
          </w:rPr>
          <w:tab/>
        </w:r>
        <w:r>
          <w:rPr>
            <w:noProof/>
            <w:webHidden/>
          </w:rPr>
          <w:fldChar w:fldCharType="begin"/>
        </w:r>
        <w:r>
          <w:rPr>
            <w:noProof/>
            <w:webHidden/>
          </w:rPr>
          <w:instrText xml:space="preserve"> PAGEREF _Toc220316919 \h </w:instrText>
        </w:r>
        <w:r>
          <w:rPr>
            <w:noProof/>
            <w:webHidden/>
          </w:rPr>
        </w:r>
        <w:r>
          <w:rPr>
            <w:noProof/>
            <w:webHidden/>
          </w:rPr>
          <w:fldChar w:fldCharType="separate"/>
        </w:r>
        <w:r>
          <w:rPr>
            <w:noProof/>
            <w:webHidden/>
          </w:rPr>
          <w:t>14</w:t>
        </w:r>
        <w:r>
          <w:rPr>
            <w:noProof/>
            <w:webHidden/>
          </w:rPr>
          <w:fldChar w:fldCharType="end"/>
        </w:r>
      </w:hyperlink>
    </w:p>
    <w:p w14:paraId="281AE8B0" w14:textId="045F9B01" w:rsidR="00971E24" w:rsidRDefault="00971E24">
      <w:pPr>
        <w:pStyle w:val="TM3"/>
        <w:tabs>
          <w:tab w:val="right" w:leader="dot" w:pos="9062"/>
        </w:tabs>
        <w:rPr>
          <w:rFonts w:asciiTheme="minorHAnsi" w:eastAsiaTheme="minorEastAsia" w:hAnsiTheme="minorHAnsi" w:cstheme="minorBidi"/>
          <w:i w:val="0"/>
          <w:iCs w:val="0"/>
          <w:noProof/>
          <w:kern w:val="2"/>
          <w:sz w:val="24"/>
          <w14:ligatures w14:val="standardContextual"/>
        </w:rPr>
      </w:pPr>
      <w:hyperlink w:anchor="_Toc220316920" w:history="1">
        <w:r w:rsidRPr="004A116E">
          <w:rPr>
            <w:rStyle w:val="Lienhypertexte"/>
            <w:noProof/>
          </w:rPr>
          <w:t>6.2.3. Information et de recueil de consentement concernant la réutilisation des données et des échantillons biologiques à des fins d’autres recherches</w:t>
        </w:r>
        <w:r>
          <w:rPr>
            <w:noProof/>
            <w:webHidden/>
          </w:rPr>
          <w:tab/>
        </w:r>
        <w:r>
          <w:rPr>
            <w:noProof/>
            <w:webHidden/>
          </w:rPr>
          <w:fldChar w:fldCharType="begin"/>
        </w:r>
        <w:r>
          <w:rPr>
            <w:noProof/>
            <w:webHidden/>
          </w:rPr>
          <w:instrText xml:space="preserve"> PAGEREF _Toc220316920 \h </w:instrText>
        </w:r>
        <w:r>
          <w:rPr>
            <w:noProof/>
            <w:webHidden/>
          </w:rPr>
        </w:r>
        <w:r>
          <w:rPr>
            <w:noProof/>
            <w:webHidden/>
          </w:rPr>
          <w:fldChar w:fldCharType="separate"/>
        </w:r>
        <w:r>
          <w:rPr>
            <w:noProof/>
            <w:webHidden/>
          </w:rPr>
          <w:t>16</w:t>
        </w:r>
        <w:r>
          <w:rPr>
            <w:noProof/>
            <w:webHidden/>
          </w:rPr>
          <w:fldChar w:fldCharType="end"/>
        </w:r>
      </w:hyperlink>
    </w:p>
    <w:p w14:paraId="2B5D6FB8" w14:textId="7E4BCBC5" w:rsidR="00971E24" w:rsidRDefault="00971E24">
      <w:pPr>
        <w:pStyle w:val="TM3"/>
        <w:tabs>
          <w:tab w:val="right" w:leader="dot" w:pos="9062"/>
        </w:tabs>
        <w:rPr>
          <w:rFonts w:asciiTheme="minorHAnsi" w:eastAsiaTheme="minorEastAsia" w:hAnsiTheme="minorHAnsi" w:cstheme="minorBidi"/>
          <w:i w:val="0"/>
          <w:iCs w:val="0"/>
          <w:noProof/>
          <w:kern w:val="2"/>
          <w:sz w:val="24"/>
          <w14:ligatures w14:val="standardContextual"/>
        </w:rPr>
      </w:pPr>
      <w:hyperlink w:anchor="_Toc220316921" w:history="1">
        <w:r w:rsidRPr="004A116E">
          <w:rPr>
            <w:rStyle w:val="Lienhypertexte"/>
            <w:noProof/>
          </w:rPr>
          <w:t>6.2.4. Visite(s) d’inclusion et de suivi</w:t>
        </w:r>
        <w:r>
          <w:rPr>
            <w:noProof/>
            <w:webHidden/>
          </w:rPr>
          <w:tab/>
        </w:r>
        <w:r>
          <w:rPr>
            <w:noProof/>
            <w:webHidden/>
          </w:rPr>
          <w:fldChar w:fldCharType="begin"/>
        </w:r>
        <w:r>
          <w:rPr>
            <w:noProof/>
            <w:webHidden/>
          </w:rPr>
          <w:instrText xml:space="preserve"> PAGEREF _Toc220316921 \h </w:instrText>
        </w:r>
        <w:r>
          <w:rPr>
            <w:noProof/>
            <w:webHidden/>
          </w:rPr>
        </w:r>
        <w:r>
          <w:rPr>
            <w:noProof/>
            <w:webHidden/>
          </w:rPr>
          <w:fldChar w:fldCharType="separate"/>
        </w:r>
        <w:r>
          <w:rPr>
            <w:noProof/>
            <w:webHidden/>
          </w:rPr>
          <w:t>16</w:t>
        </w:r>
        <w:r>
          <w:rPr>
            <w:noProof/>
            <w:webHidden/>
          </w:rPr>
          <w:fldChar w:fldCharType="end"/>
        </w:r>
      </w:hyperlink>
    </w:p>
    <w:p w14:paraId="3A93C022" w14:textId="5A52070B"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22" w:history="1">
        <w:r w:rsidRPr="004A116E">
          <w:rPr>
            <w:rStyle w:val="Lienhypertexte"/>
            <w:noProof/>
          </w:rPr>
          <w:t>6.3. Visite de sortie prématurée de la recherche</w:t>
        </w:r>
        <w:r>
          <w:rPr>
            <w:noProof/>
            <w:webHidden/>
          </w:rPr>
          <w:tab/>
        </w:r>
        <w:r>
          <w:rPr>
            <w:noProof/>
            <w:webHidden/>
          </w:rPr>
          <w:fldChar w:fldCharType="begin"/>
        </w:r>
        <w:r>
          <w:rPr>
            <w:noProof/>
            <w:webHidden/>
          </w:rPr>
          <w:instrText xml:space="preserve"> PAGEREF _Toc220316922 \h </w:instrText>
        </w:r>
        <w:r>
          <w:rPr>
            <w:noProof/>
            <w:webHidden/>
          </w:rPr>
        </w:r>
        <w:r>
          <w:rPr>
            <w:noProof/>
            <w:webHidden/>
          </w:rPr>
          <w:fldChar w:fldCharType="separate"/>
        </w:r>
        <w:r>
          <w:rPr>
            <w:noProof/>
            <w:webHidden/>
          </w:rPr>
          <w:t>17</w:t>
        </w:r>
        <w:r>
          <w:rPr>
            <w:noProof/>
            <w:webHidden/>
          </w:rPr>
          <w:fldChar w:fldCharType="end"/>
        </w:r>
      </w:hyperlink>
    </w:p>
    <w:p w14:paraId="513EAD78" w14:textId="49591FDA"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23" w:history="1">
        <w:r w:rsidRPr="004A116E">
          <w:rPr>
            <w:rStyle w:val="Lienhypertexte"/>
            <w:noProof/>
          </w:rPr>
          <w:t>6.4. Arrêt de participation de la personne à la recherche</w:t>
        </w:r>
        <w:r>
          <w:rPr>
            <w:noProof/>
            <w:webHidden/>
          </w:rPr>
          <w:tab/>
        </w:r>
        <w:r>
          <w:rPr>
            <w:noProof/>
            <w:webHidden/>
          </w:rPr>
          <w:fldChar w:fldCharType="begin"/>
        </w:r>
        <w:r>
          <w:rPr>
            <w:noProof/>
            <w:webHidden/>
          </w:rPr>
          <w:instrText xml:space="preserve"> PAGEREF _Toc220316923 \h </w:instrText>
        </w:r>
        <w:r>
          <w:rPr>
            <w:noProof/>
            <w:webHidden/>
          </w:rPr>
        </w:r>
        <w:r>
          <w:rPr>
            <w:noProof/>
            <w:webHidden/>
          </w:rPr>
          <w:fldChar w:fldCharType="separate"/>
        </w:r>
        <w:r>
          <w:rPr>
            <w:noProof/>
            <w:webHidden/>
          </w:rPr>
          <w:t>17</w:t>
        </w:r>
        <w:r>
          <w:rPr>
            <w:noProof/>
            <w:webHidden/>
          </w:rPr>
          <w:fldChar w:fldCharType="end"/>
        </w:r>
      </w:hyperlink>
    </w:p>
    <w:p w14:paraId="6C91BB9E" w14:textId="42511A80" w:rsidR="00971E24" w:rsidRDefault="00971E24">
      <w:pPr>
        <w:pStyle w:val="TM1"/>
        <w:rPr>
          <w:rFonts w:asciiTheme="minorHAnsi" w:eastAsiaTheme="minorEastAsia" w:hAnsiTheme="minorHAnsi" w:cstheme="minorBidi"/>
          <w:b w:val="0"/>
          <w:bCs w:val="0"/>
          <w:caps w:val="0"/>
          <w:noProof/>
          <w:kern w:val="2"/>
          <w:sz w:val="24"/>
          <w14:ligatures w14:val="standardContextual"/>
        </w:rPr>
      </w:pPr>
      <w:hyperlink w:anchor="_Toc220316924" w:history="1">
        <w:r w:rsidRPr="004A116E">
          <w:rPr>
            <w:rStyle w:val="Lienhypertexte"/>
            <w:noProof/>
          </w:rPr>
          <w:t>7.</w:t>
        </w:r>
        <w:r>
          <w:rPr>
            <w:rFonts w:asciiTheme="minorHAnsi" w:eastAsiaTheme="minorEastAsia" w:hAnsiTheme="minorHAnsi" w:cstheme="minorBidi"/>
            <w:b w:val="0"/>
            <w:bCs w:val="0"/>
            <w:caps w:val="0"/>
            <w:noProof/>
            <w:kern w:val="2"/>
            <w:sz w:val="24"/>
            <w14:ligatures w14:val="standardContextual"/>
          </w:rPr>
          <w:tab/>
        </w:r>
        <w:r w:rsidRPr="004A116E">
          <w:rPr>
            <w:rStyle w:val="Lienhypertexte"/>
            <w:noProof/>
          </w:rPr>
          <w:t>PRODUITS ADMINISTRES (SUPPRIMER CE PARAGRAPHE SI NON APPLICABLE)</w:t>
        </w:r>
        <w:r>
          <w:rPr>
            <w:noProof/>
            <w:webHidden/>
          </w:rPr>
          <w:tab/>
        </w:r>
        <w:r>
          <w:rPr>
            <w:noProof/>
            <w:webHidden/>
          </w:rPr>
          <w:fldChar w:fldCharType="begin"/>
        </w:r>
        <w:r>
          <w:rPr>
            <w:noProof/>
            <w:webHidden/>
          </w:rPr>
          <w:instrText xml:space="preserve"> PAGEREF _Toc220316924 \h </w:instrText>
        </w:r>
        <w:r>
          <w:rPr>
            <w:noProof/>
            <w:webHidden/>
          </w:rPr>
        </w:r>
        <w:r>
          <w:rPr>
            <w:noProof/>
            <w:webHidden/>
          </w:rPr>
          <w:fldChar w:fldCharType="separate"/>
        </w:r>
        <w:r>
          <w:rPr>
            <w:noProof/>
            <w:webHidden/>
          </w:rPr>
          <w:t>17</w:t>
        </w:r>
        <w:r>
          <w:rPr>
            <w:noProof/>
            <w:webHidden/>
          </w:rPr>
          <w:fldChar w:fldCharType="end"/>
        </w:r>
      </w:hyperlink>
    </w:p>
    <w:p w14:paraId="2DD7933C" w14:textId="0D0041F9"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25" w:history="1">
        <w:r w:rsidRPr="004A116E">
          <w:rPr>
            <w:rStyle w:val="Lienhypertexte"/>
            <w:noProof/>
          </w:rPr>
          <w:t>7.1. Dénomination et description du produit non expérimental nécessaire à la réalisation de la recherche</w:t>
        </w:r>
        <w:r>
          <w:rPr>
            <w:noProof/>
            <w:webHidden/>
          </w:rPr>
          <w:tab/>
        </w:r>
        <w:r>
          <w:rPr>
            <w:noProof/>
            <w:webHidden/>
          </w:rPr>
          <w:fldChar w:fldCharType="begin"/>
        </w:r>
        <w:r>
          <w:rPr>
            <w:noProof/>
            <w:webHidden/>
          </w:rPr>
          <w:instrText xml:space="preserve"> PAGEREF _Toc220316925 \h </w:instrText>
        </w:r>
        <w:r>
          <w:rPr>
            <w:noProof/>
            <w:webHidden/>
          </w:rPr>
        </w:r>
        <w:r>
          <w:rPr>
            <w:noProof/>
            <w:webHidden/>
          </w:rPr>
          <w:fldChar w:fldCharType="separate"/>
        </w:r>
        <w:r>
          <w:rPr>
            <w:noProof/>
            <w:webHidden/>
          </w:rPr>
          <w:t>17</w:t>
        </w:r>
        <w:r>
          <w:rPr>
            <w:noProof/>
            <w:webHidden/>
          </w:rPr>
          <w:fldChar w:fldCharType="end"/>
        </w:r>
      </w:hyperlink>
    </w:p>
    <w:p w14:paraId="423841EF" w14:textId="4E0076DB"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26" w:history="1">
        <w:r w:rsidRPr="004A116E">
          <w:rPr>
            <w:rStyle w:val="Lienhypertexte"/>
            <w:noProof/>
          </w:rPr>
          <w:t>7.2. Circuit logistique</w:t>
        </w:r>
        <w:r>
          <w:rPr>
            <w:noProof/>
            <w:webHidden/>
          </w:rPr>
          <w:tab/>
        </w:r>
        <w:r>
          <w:rPr>
            <w:noProof/>
            <w:webHidden/>
          </w:rPr>
          <w:fldChar w:fldCharType="begin"/>
        </w:r>
        <w:r>
          <w:rPr>
            <w:noProof/>
            <w:webHidden/>
          </w:rPr>
          <w:instrText xml:space="preserve"> PAGEREF _Toc220316926 \h </w:instrText>
        </w:r>
        <w:r>
          <w:rPr>
            <w:noProof/>
            <w:webHidden/>
          </w:rPr>
        </w:r>
        <w:r>
          <w:rPr>
            <w:noProof/>
            <w:webHidden/>
          </w:rPr>
          <w:fldChar w:fldCharType="separate"/>
        </w:r>
        <w:r>
          <w:rPr>
            <w:noProof/>
            <w:webHidden/>
          </w:rPr>
          <w:t>17</w:t>
        </w:r>
        <w:r>
          <w:rPr>
            <w:noProof/>
            <w:webHidden/>
          </w:rPr>
          <w:fldChar w:fldCharType="end"/>
        </w:r>
      </w:hyperlink>
    </w:p>
    <w:p w14:paraId="03463F33" w14:textId="63674A84" w:rsidR="00971E24" w:rsidRDefault="00971E24">
      <w:pPr>
        <w:pStyle w:val="TM3"/>
        <w:tabs>
          <w:tab w:val="right" w:leader="dot" w:pos="9062"/>
        </w:tabs>
        <w:rPr>
          <w:rFonts w:asciiTheme="minorHAnsi" w:eastAsiaTheme="minorEastAsia" w:hAnsiTheme="minorHAnsi" w:cstheme="minorBidi"/>
          <w:i w:val="0"/>
          <w:iCs w:val="0"/>
          <w:noProof/>
          <w:kern w:val="2"/>
          <w:sz w:val="24"/>
          <w14:ligatures w14:val="standardContextual"/>
        </w:rPr>
      </w:pPr>
      <w:hyperlink w:anchor="_Toc220316927" w:history="1">
        <w:r w:rsidRPr="004A116E">
          <w:rPr>
            <w:rStyle w:val="Lienhypertexte"/>
            <w:noProof/>
          </w:rPr>
          <w:t>7.2.1. Fourniture du produit :</w:t>
        </w:r>
        <w:r>
          <w:rPr>
            <w:noProof/>
            <w:webHidden/>
          </w:rPr>
          <w:tab/>
        </w:r>
        <w:r>
          <w:rPr>
            <w:noProof/>
            <w:webHidden/>
          </w:rPr>
          <w:fldChar w:fldCharType="begin"/>
        </w:r>
        <w:r>
          <w:rPr>
            <w:noProof/>
            <w:webHidden/>
          </w:rPr>
          <w:instrText xml:space="preserve"> PAGEREF _Toc220316927 \h </w:instrText>
        </w:r>
        <w:r>
          <w:rPr>
            <w:noProof/>
            <w:webHidden/>
          </w:rPr>
        </w:r>
        <w:r>
          <w:rPr>
            <w:noProof/>
            <w:webHidden/>
          </w:rPr>
          <w:fldChar w:fldCharType="separate"/>
        </w:r>
        <w:r>
          <w:rPr>
            <w:noProof/>
            <w:webHidden/>
          </w:rPr>
          <w:t>17</w:t>
        </w:r>
        <w:r>
          <w:rPr>
            <w:noProof/>
            <w:webHidden/>
          </w:rPr>
          <w:fldChar w:fldCharType="end"/>
        </w:r>
      </w:hyperlink>
    </w:p>
    <w:p w14:paraId="38F3450B" w14:textId="53C912D9" w:rsidR="00971E24" w:rsidRDefault="00971E24">
      <w:pPr>
        <w:pStyle w:val="TM3"/>
        <w:tabs>
          <w:tab w:val="right" w:leader="dot" w:pos="9062"/>
        </w:tabs>
        <w:rPr>
          <w:rFonts w:asciiTheme="minorHAnsi" w:eastAsiaTheme="minorEastAsia" w:hAnsiTheme="minorHAnsi" w:cstheme="minorBidi"/>
          <w:i w:val="0"/>
          <w:iCs w:val="0"/>
          <w:noProof/>
          <w:kern w:val="2"/>
          <w:sz w:val="24"/>
          <w14:ligatures w14:val="standardContextual"/>
        </w:rPr>
      </w:pPr>
      <w:hyperlink w:anchor="_Toc220316928" w:history="1">
        <w:r w:rsidRPr="004A116E">
          <w:rPr>
            <w:rStyle w:val="Lienhypertexte"/>
            <w:noProof/>
          </w:rPr>
          <w:t>7.2.2. Approvisionnement</w:t>
        </w:r>
        <w:r>
          <w:rPr>
            <w:noProof/>
            <w:webHidden/>
          </w:rPr>
          <w:tab/>
        </w:r>
        <w:r>
          <w:rPr>
            <w:noProof/>
            <w:webHidden/>
          </w:rPr>
          <w:fldChar w:fldCharType="begin"/>
        </w:r>
        <w:r>
          <w:rPr>
            <w:noProof/>
            <w:webHidden/>
          </w:rPr>
          <w:instrText xml:space="preserve"> PAGEREF _Toc220316928 \h </w:instrText>
        </w:r>
        <w:r>
          <w:rPr>
            <w:noProof/>
            <w:webHidden/>
          </w:rPr>
        </w:r>
        <w:r>
          <w:rPr>
            <w:noProof/>
            <w:webHidden/>
          </w:rPr>
          <w:fldChar w:fldCharType="separate"/>
        </w:r>
        <w:r>
          <w:rPr>
            <w:noProof/>
            <w:webHidden/>
          </w:rPr>
          <w:t>18</w:t>
        </w:r>
        <w:r>
          <w:rPr>
            <w:noProof/>
            <w:webHidden/>
          </w:rPr>
          <w:fldChar w:fldCharType="end"/>
        </w:r>
      </w:hyperlink>
    </w:p>
    <w:p w14:paraId="67AC95B5" w14:textId="61B5E986" w:rsidR="00971E24" w:rsidRDefault="00971E24">
      <w:pPr>
        <w:pStyle w:val="TM3"/>
        <w:tabs>
          <w:tab w:val="right" w:leader="dot" w:pos="9062"/>
        </w:tabs>
        <w:rPr>
          <w:rFonts w:asciiTheme="minorHAnsi" w:eastAsiaTheme="minorEastAsia" w:hAnsiTheme="minorHAnsi" w:cstheme="minorBidi"/>
          <w:i w:val="0"/>
          <w:iCs w:val="0"/>
          <w:noProof/>
          <w:kern w:val="2"/>
          <w:sz w:val="24"/>
          <w14:ligatures w14:val="standardContextual"/>
        </w:rPr>
      </w:pPr>
      <w:hyperlink w:anchor="_Toc220316929" w:history="1">
        <w:r w:rsidRPr="004A116E">
          <w:rPr>
            <w:rStyle w:val="Lienhypertexte"/>
            <w:noProof/>
          </w:rPr>
          <w:t>7.2.3. Stockage</w:t>
        </w:r>
        <w:r>
          <w:rPr>
            <w:noProof/>
            <w:webHidden/>
          </w:rPr>
          <w:tab/>
        </w:r>
        <w:r>
          <w:rPr>
            <w:noProof/>
            <w:webHidden/>
          </w:rPr>
          <w:fldChar w:fldCharType="begin"/>
        </w:r>
        <w:r>
          <w:rPr>
            <w:noProof/>
            <w:webHidden/>
          </w:rPr>
          <w:instrText xml:space="preserve"> PAGEREF _Toc220316929 \h </w:instrText>
        </w:r>
        <w:r>
          <w:rPr>
            <w:noProof/>
            <w:webHidden/>
          </w:rPr>
        </w:r>
        <w:r>
          <w:rPr>
            <w:noProof/>
            <w:webHidden/>
          </w:rPr>
          <w:fldChar w:fldCharType="separate"/>
        </w:r>
        <w:r>
          <w:rPr>
            <w:noProof/>
            <w:webHidden/>
          </w:rPr>
          <w:t>18</w:t>
        </w:r>
        <w:r>
          <w:rPr>
            <w:noProof/>
            <w:webHidden/>
          </w:rPr>
          <w:fldChar w:fldCharType="end"/>
        </w:r>
      </w:hyperlink>
    </w:p>
    <w:p w14:paraId="62F82202" w14:textId="365AFA72" w:rsidR="00971E24" w:rsidRDefault="00971E24">
      <w:pPr>
        <w:pStyle w:val="TM3"/>
        <w:tabs>
          <w:tab w:val="right" w:leader="dot" w:pos="9062"/>
        </w:tabs>
        <w:rPr>
          <w:rFonts w:asciiTheme="minorHAnsi" w:eastAsiaTheme="minorEastAsia" w:hAnsiTheme="minorHAnsi" w:cstheme="minorBidi"/>
          <w:i w:val="0"/>
          <w:iCs w:val="0"/>
          <w:noProof/>
          <w:kern w:val="2"/>
          <w:sz w:val="24"/>
          <w14:ligatures w14:val="standardContextual"/>
        </w:rPr>
      </w:pPr>
      <w:hyperlink w:anchor="_Toc220316930" w:history="1">
        <w:r w:rsidRPr="004A116E">
          <w:rPr>
            <w:rStyle w:val="Lienhypertexte"/>
            <w:noProof/>
          </w:rPr>
          <w:t>7.2.4. Utilisation</w:t>
        </w:r>
        <w:r>
          <w:rPr>
            <w:noProof/>
            <w:webHidden/>
          </w:rPr>
          <w:tab/>
        </w:r>
        <w:r>
          <w:rPr>
            <w:noProof/>
            <w:webHidden/>
          </w:rPr>
          <w:fldChar w:fldCharType="begin"/>
        </w:r>
        <w:r>
          <w:rPr>
            <w:noProof/>
            <w:webHidden/>
          </w:rPr>
          <w:instrText xml:space="preserve"> PAGEREF _Toc220316930 \h </w:instrText>
        </w:r>
        <w:r>
          <w:rPr>
            <w:noProof/>
            <w:webHidden/>
          </w:rPr>
        </w:r>
        <w:r>
          <w:rPr>
            <w:noProof/>
            <w:webHidden/>
          </w:rPr>
          <w:fldChar w:fldCharType="separate"/>
        </w:r>
        <w:r>
          <w:rPr>
            <w:noProof/>
            <w:webHidden/>
          </w:rPr>
          <w:t>18</w:t>
        </w:r>
        <w:r>
          <w:rPr>
            <w:noProof/>
            <w:webHidden/>
          </w:rPr>
          <w:fldChar w:fldCharType="end"/>
        </w:r>
      </w:hyperlink>
    </w:p>
    <w:p w14:paraId="643D9E16" w14:textId="41F568DE"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31" w:history="1">
        <w:r w:rsidRPr="004A116E">
          <w:rPr>
            <w:rStyle w:val="Lienhypertexte"/>
            <w:noProof/>
          </w:rPr>
          <w:t>7.3. Traitements autorisés et interdits pendant la recherche</w:t>
        </w:r>
        <w:r>
          <w:rPr>
            <w:noProof/>
            <w:webHidden/>
          </w:rPr>
          <w:tab/>
        </w:r>
        <w:r>
          <w:rPr>
            <w:noProof/>
            <w:webHidden/>
          </w:rPr>
          <w:fldChar w:fldCharType="begin"/>
        </w:r>
        <w:r>
          <w:rPr>
            <w:noProof/>
            <w:webHidden/>
          </w:rPr>
          <w:instrText xml:space="preserve"> PAGEREF _Toc220316931 \h </w:instrText>
        </w:r>
        <w:r>
          <w:rPr>
            <w:noProof/>
            <w:webHidden/>
          </w:rPr>
        </w:r>
        <w:r>
          <w:rPr>
            <w:noProof/>
            <w:webHidden/>
          </w:rPr>
          <w:fldChar w:fldCharType="separate"/>
        </w:r>
        <w:r>
          <w:rPr>
            <w:noProof/>
            <w:webHidden/>
          </w:rPr>
          <w:t>18</w:t>
        </w:r>
        <w:r>
          <w:rPr>
            <w:noProof/>
            <w:webHidden/>
          </w:rPr>
          <w:fldChar w:fldCharType="end"/>
        </w:r>
      </w:hyperlink>
    </w:p>
    <w:p w14:paraId="2AE69965" w14:textId="613B8D0E" w:rsidR="00971E24" w:rsidRDefault="00971E24">
      <w:pPr>
        <w:pStyle w:val="TM1"/>
        <w:rPr>
          <w:rFonts w:asciiTheme="minorHAnsi" w:eastAsiaTheme="minorEastAsia" w:hAnsiTheme="minorHAnsi" w:cstheme="minorBidi"/>
          <w:b w:val="0"/>
          <w:bCs w:val="0"/>
          <w:caps w:val="0"/>
          <w:noProof/>
          <w:kern w:val="2"/>
          <w:sz w:val="24"/>
          <w14:ligatures w14:val="standardContextual"/>
        </w:rPr>
      </w:pPr>
      <w:hyperlink w:anchor="_Toc220316932" w:history="1">
        <w:r w:rsidRPr="004A116E">
          <w:rPr>
            <w:rStyle w:val="Lienhypertexte"/>
            <w:noProof/>
          </w:rPr>
          <w:t>8.</w:t>
        </w:r>
        <w:r>
          <w:rPr>
            <w:rFonts w:asciiTheme="minorHAnsi" w:eastAsiaTheme="minorEastAsia" w:hAnsiTheme="minorHAnsi" w:cstheme="minorBidi"/>
            <w:b w:val="0"/>
            <w:bCs w:val="0"/>
            <w:caps w:val="0"/>
            <w:noProof/>
            <w:kern w:val="2"/>
            <w:sz w:val="24"/>
            <w14:ligatures w14:val="standardContextual"/>
          </w:rPr>
          <w:tab/>
        </w:r>
        <w:r w:rsidRPr="004A116E">
          <w:rPr>
            <w:rStyle w:val="Lienhypertexte"/>
            <w:noProof/>
          </w:rPr>
          <w:t>ATTRIBUTION (SUPPRIMER CE PARAGRAPHE SI NON APPLICABLE)</w:t>
        </w:r>
        <w:r>
          <w:rPr>
            <w:noProof/>
            <w:webHidden/>
          </w:rPr>
          <w:tab/>
        </w:r>
        <w:r>
          <w:rPr>
            <w:noProof/>
            <w:webHidden/>
          </w:rPr>
          <w:fldChar w:fldCharType="begin"/>
        </w:r>
        <w:r>
          <w:rPr>
            <w:noProof/>
            <w:webHidden/>
          </w:rPr>
          <w:instrText xml:space="preserve"> PAGEREF _Toc220316932 \h </w:instrText>
        </w:r>
        <w:r>
          <w:rPr>
            <w:noProof/>
            <w:webHidden/>
          </w:rPr>
        </w:r>
        <w:r>
          <w:rPr>
            <w:noProof/>
            <w:webHidden/>
          </w:rPr>
          <w:fldChar w:fldCharType="separate"/>
        </w:r>
        <w:r>
          <w:rPr>
            <w:noProof/>
            <w:webHidden/>
          </w:rPr>
          <w:t>18</w:t>
        </w:r>
        <w:r>
          <w:rPr>
            <w:noProof/>
            <w:webHidden/>
          </w:rPr>
          <w:fldChar w:fldCharType="end"/>
        </w:r>
      </w:hyperlink>
    </w:p>
    <w:p w14:paraId="6B9784A4" w14:textId="2EB1B7BB"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33" w:history="1">
        <w:r w:rsidRPr="004A116E">
          <w:rPr>
            <w:rStyle w:val="Lienhypertexte"/>
            <w:noProof/>
          </w:rPr>
          <w:t>8.1. Randomisation</w:t>
        </w:r>
        <w:r>
          <w:rPr>
            <w:noProof/>
            <w:webHidden/>
          </w:rPr>
          <w:tab/>
        </w:r>
        <w:r>
          <w:rPr>
            <w:noProof/>
            <w:webHidden/>
          </w:rPr>
          <w:fldChar w:fldCharType="begin"/>
        </w:r>
        <w:r>
          <w:rPr>
            <w:noProof/>
            <w:webHidden/>
          </w:rPr>
          <w:instrText xml:space="preserve"> PAGEREF _Toc220316933 \h </w:instrText>
        </w:r>
        <w:r>
          <w:rPr>
            <w:noProof/>
            <w:webHidden/>
          </w:rPr>
        </w:r>
        <w:r>
          <w:rPr>
            <w:noProof/>
            <w:webHidden/>
          </w:rPr>
          <w:fldChar w:fldCharType="separate"/>
        </w:r>
        <w:r>
          <w:rPr>
            <w:noProof/>
            <w:webHidden/>
          </w:rPr>
          <w:t>18</w:t>
        </w:r>
        <w:r>
          <w:rPr>
            <w:noProof/>
            <w:webHidden/>
          </w:rPr>
          <w:fldChar w:fldCharType="end"/>
        </w:r>
      </w:hyperlink>
    </w:p>
    <w:p w14:paraId="2EC87653" w14:textId="6CA51EEF" w:rsidR="00971E24" w:rsidRDefault="00971E24">
      <w:pPr>
        <w:pStyle w:val="TM3"/>
        <w:tabs>
          <w:tab w:val="right" w:leader="dot" w:pos="9062"/>
        </w:tabs>
        <w:rPr>
          <w:rFonts w:asciiTheme="minorHAnsi" w:eastAsiaTheme="minorEastAsia" w:hAnsiTheme="minorHAnsi" w:cstheme="minorBidi"/>
          <w:i w:val="0"/>
          <w:iCs w:val="0"/>
          <w:noProof/>
          <w:kern w:val="2"/>
          <w:sz w:val="24"/>
          <w14:ligatures w14:val="standardContextual"/>
        </w:rPr>
      </w:pPr>
      <w:hyperlink w:anchor="_Toc220316934" w:history="1">
        <w:r w:rsidRPr="004A116E">
          <w:rPr>
            <w:rStyle w:val="Lienhypertexte"/>
            <w:noProof/>
          </w:rPr>
          <w:t>8.1.1. (Si applicable) Modalités de modification du schéma thérapeutique</w:t>
        </w:r>
        <w:r>
          <w:rPr>
            <w:noProof/>
            <w:webHidden/>
          </w:rPr>
          <w:tab/>
        </w:r>
        <w:r>
          <w:rPr>
            <w:noProof/>
            <w:webHidden/>
          </w:rPr>
          <w:fldChar w:fldCharType="begin"/>
        </w:r>
        <w:r>
          <w:rPr>
            <w:noProof/>
            <w:webHidden/>
          </w:rPr>
          <w:instrText xml:space="preserve"> PAGEREF _Toc220316934 \h </w:instrText>
        </w:r>
        <w:r>
          <w:rPr>
            <w:noProof/>
            <w:webHidden/>
          </w:rPr>
        </w:r>
        <w:r>
          <w:rPr>
            <w:noProof/>
            <w:webHidden/>
          </w:rPr>
          <w:fldChar w:fldCharType="separate"/>
        </w:r>
        <w:r>
          <w:rPr>
            <w:noProof/>
            <w:webHidden/>
          </w:rPr>
          <w:t>18</w:t>
        </w:r>
        <w:r>
          <w:rPr>
            <w:noProof/>
            <w:webHidden/>
          </w:rPr>
          <w:fldChar w:fldCharType="end"/>
        </w:r>
      </w:hyperlink>
    </w:p>
    <w:p w14:paraId="5B70139C" w14:textId="4D9B0754" w:rsidR="00971E24" w:rsidRDefault="00971E24">
      <w:pPr>
        <w:pStyle w:val="TM1"/>
        <w:rPr>
          <w:rFonts w:asciiTheme="minorHAnsi" w:eastAsiaTheme="minorEastAsia" w:hAnsiTheme="minorHAnsi" w:cstheme="minorBidi"/>
          <w:b w:val="0"/>
          <w:bCs w:val="0"/>
          <w:caps w:val="0"/>
          <w:noProof/>
          <w:kern w:val="2"/>
          <w:sz w:val="24"/>
          <w14:ligatures w14:val="standardContextual"/>
        </w:rPr>
      </w:pPr>
      <w:hyperlink w:anchor="_Toc220316935" w:history="1">
        <w:r w:rsidRPr="004A116E">
          <w:rPr>
            <w:rStyle w:val="Lienhypertexte"/>
            <w:noProof/>
          </w:rPr>
          <w:t>9.</w:t>
        </w:r>
        <w:r>
          <w:rPr>
            <w:rFonts w:asciiTheme="minorHAnsi" w:eastAsiaTheme="minorEastAsia" w:hAnsiTheme="minorHAnsi" w:cstheme="minorBidi"/>
            <w:b w:val="0"/>
            <w:bCs w:val="0"/>
            <w:caps w:val="0"/>
            <w:noProof/>
            <w:kern w:val="2"/>
            <w:sz w:val="24"/>
            <w14:ligatures w14:val="standardContextual"/>
          </w:rPr>
          <w:tab/>
        </w:r>
        <w:r w:rsidRPr="004A116E">
          <w:rPr>
            <w:rStyle w:val="Lienhypertexte"/>
            <w:noProof/>
          </w:rPr>
          <w:t>vigilance de la recherche</w:t>
        </w:r>
        <w:r>
          <w:rPr>
            <w:noProof/>
            <w:webHidden/>
          </w:rPr>
          <w:tab/>
        </w:r>
        <w:r>
          <w:rPr>
            <w:noProof/>
            <w:webHidden/>
          </w:rPr>
          <w:fldChar w:fldCharType="begin"/>
        </w:r>
        <w:r>
          <w:rPr>
            <w:noProof/>
            <w:webHidden/>
          </w:rPr>
          <w:instrText xml:space="preserve"> PAGEREF _Toc220316935 \h </w:instrText>
        </w:r>
        <w:r>
          <w:rPr>
            <w:noProof/>
            <w:webHidden/>
          </w:rPr>
        </w:r>
        <w:r>
          <w:rPr>
            <w:noProof/>
            <w:webHidden/>
          </w:rPr>
          <w:fldChar w:fldCharType="separate"/>
        </w:r>
        <w:r>
          <w:rPr>
            <w:noProof/>
            <w:webHidden/>
          </w:rPr>
          <w:t>18</w:t>
        </w:r>
        <w:r>
          <w:rPr>
            <w:noProof/>
            <w:webHidden/>
          </w:rPr>
          <w:fldChar w:fldCharType="end"/>
        </w:r>
      </w:hyperlink>
    </w:p>
    <w:p w14:paraId="75AD301E" w14:textId="583A2871" w:rsidR="00971E24" w:rsidRDefault="00971E24">
      <w:pPr>
        <w:pStyle w:val="TM1"/>
        <w:rPr>
          <w:rFonts w:asciiTheme="minorHAnsi" w:eastAsiaTheme="minorEastAsia" w:hAnsiTheme="minorHAnsi" w:cstheme="minorBidi"/>
          <w:b w:val="0"/>
          <w:bCs w:val="0"/>
          <w:caps w:val="0"/>
          <w:noProof/>
          <w:kern w:val="2"/>
          <w:sz w:val="24"/>
          <w14:ligatures w14:val="standardContextual"/>
        </w:rPr>
      </w:pPr>
      <w:hyperlink w:anchor="_Toc220316936" w:history="1">
        <w:r w:rsidRPr="004A116E">
          <w:rPr>
            <w:rStyle w:val="Lienhypertexte"/>
            <w:noProof/>
          </w:rPr>
          <w:t>10.</w:t>
        </w:r>
        <w:r>
          <w:rPr>
            <w:rFonts w:asciiTheme="minorHAnsi" w:eastAsiaTheme="minorEastAsia" w:hAnsiTheme="minorHAnsi" w:cstheme="minorBidi"/>
            <w:b w:val="0"/>
            <w:bCs w:val="0"/>
            <w:caps w:val="0"/>
            <w:noProof/>
            <w:kern w:val="2"/>
            <w:sz w:val="24"/>
            <w14:ligatures w14:val="standardContextual"/>
          </w:rPr>
          <w:tab/>
        </w:r>
        <w:r w:rsidRPr="004A116E">
          <w:rPr>
            <w:rStyle w:val="Lienhypertexte"/>
            <w:noProof/>
          </w:rPr>
          <w:t>échantillons biologiques (SUPPRIMER CE PARAGRAPHE SI NON APPLICABLE)</w:t>
        </w:r>
        <w:r>
          <w:rPr>
            <w:noProof/>
            <w:webHidden/>
          </w:rPr>
          <w:tab/>
        </w:r>
        <w:r>
          <w:rPr>
            <w:noProof/>
            <w:webHidden/>
          </w:rPr>
          <w:fldChar w:fldCharType="begin"/>
        </w:r>
        <w:r>
          <w:rPr>
            <w:noProof/>
            <w:webHidden/>
          </w:rPr>
          <w:instrText xml:space="preserve"> PAGEREF _Toc220316936 \h </w:instrText>
        </w:r>
        <w:r>
          <w:rPr>
            <w:noProof/>
            <w:webHidden/>
          </w:rPr>
        </w:r>
        <w:r>
          <w:rPr>
            <w:noProof/>
            <w:webHidden/>
          </w:rPr>
          <w:fldChar w:fldCharType="separate"/>
        </w:r>
        <w:r>
          <w:rPr>
            <w:noProof/>
            <w:webHidden/>
          </w:rPr>
          <w:t>18</w:t>
        </w:r>
        <w:r>
          <w:rPr>
            <w:noProof/>
            <w:webHidden/>
          </w:rPr>
          <w:fldChar w:fldCharType="end"/>
        </w:r>
      </w:hyperlink>
    </w:p>
    <w:p w14:paraId="101BF70C" w14:textId="6FBC5729"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37" w:history="1">
        <w:r w:rsidRPr="004A116E">
          <w:rPr>
            <w:rStyle w:val="Lienhypertexte"/>
            <w:noProof/>
          </w:rPr>
          <w:t>10.1. Modalités de collecte</w:t>
        </w:r>
        <w:r>
          <w:rPr>
            <w:noProof/>
            <w:webHidden/>
          </w:rPr>
          <w:tab/>
        </w:r>
        <w:r>
          <w:rPr>
            <w:noProof/>
            <w:webHidden/>
          </w:rPr>
          <w:fldChar w:fldCharType="begin"/>
        </w:r>
        <w:r>
          <w:rPr>
            <w:noProof/>
            <w:webHidden/>
          </w:rPr>
          <w:instrText xml:space="preserve"> PAGEREF _Toc220316937 \h </w:instrText>
        </w:r>
        <w:r>
          <w:rPr>
            <w:noProof/>
            <w:webHidden/>
          </w:rPr>
        </w:r>
        <w:r>
          <w:rPr>
            <w:noProof/>
            <w:webHidden/>
          </w:rPr>
          <w:fldChar w:fldCharType="separate"/>
        </w:r>
        <w:r>
          <w:rPr>
            <w:noProof/>
            <w:webHidden/>
          </w:rPr>
          <w:t>19</w:t>
        </w:r>
        <w:r>
          <w:rPr>
            <w:noProof/>
            <w:webHidden/>
          </w:rPr>
          <w:fldChar w:fldCharType="end"/>
        </w:r>
      </w:hyperlink>
    </w:p>
    <w:p w14:paraId="1BE13C7C" w14:textId="7462A1A8"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38" w:history="1">
        <w:r w:rsidRPr="004A116E">
          <w:rPr>
            <w:rStyle w:val="Lienhypertexte"/>
            <w:noProof/>
          </w:rPr>
          <w:t>10.2. Modalités de codage et d’étiquetage</w:t>
        </w:r>
        <w:r>
          <w:rPr>
            <w:noProof/>
            <w:webHidden/>
          </w:rPr>
          <w:tab/>
        </w:r>
        <w:r>
          <w:rPr>
            <w:noProof/>
            <w:webHidden/>
          </w:rPr>
          <w:fldChar w:fldCharType="begin"/>
        </w:r>
        <w:r>
          <w:rPr>
            <w:noProof/>
            <w:webHidden/>
          </w:rPr>
          <w:instrText xml:space="preserve"> PAGEREF _Toc220316938 \h </w:instrText>
        </w:r>
        <w:r>
          <w:rPr>
            <w:noProof/>
            <w:webHidden/>
          </w:rPr>
        </w:r>
        <w:r>
          <w:rPr>
            <w:noProof/>
            <w:webHidden/>
          </w:rPr>
          <w:fldChar w:fldCharType="separate"/>
        </w:r>
        <w:r>
          <w:rPr>
            <w:noProof/>
            <w:webHidden/>
          </w:rPr>
          <w:t>19</w:t>
        </w:r>
        <w:r>
          <w:rPr>
            <w:noProof/>
            <w:webHidden/>
          </w:rPr>
          <w:fldChar w:fldCharType="end"/>
        </w:r>
      </w:hyperlink>
    </w:p>
    <w:p w14:paraId="2ADA3292" w14:textId="73123B93"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39" w:history="1">
        <w:r w:rsidRPr="004A116E">
          <w:rPr>
            <w:rStyle w:val="Lienhypertexte"/>
            <w:noProof/>
          </w:rPr>
          <w:t>10.3. Traitement des échantillons</w:t>
        </w:r>
        <w:r>
          <w:rPr>
            <w:noProof/>
            <w:webHidden/>
          </w:rPr>
          <w:tab/>
        </w:r>
        <w:r>
          <w:rPr>
            <w:noProof/>
            <w:webHidden/>
          </w:rPr>
          <w:fldChar w:fldCharType="begin"/>
        </w:r>
        <w:r>
          <w:rPr>
            <w:noProof/>
            <w:webHidden/>
          </w:rPr>
          <w:instrText xml:space="preserve"> PAGEREF _Toc220316939 \h </w:instrText>
        </w:r>
        <w:r>
          <w:rPr>
            <w:noProof/>
            <w:webHidden/>
          </w:rPr>
        </w:r>
        <w:r>
          <w:rPr>
            <w:noProof/>
            <w:webHidden/>
          </w:rPr>
          <w:fldChar w:fldCharType="separate"/>
        </w:r>
        <w:r>
          <w:rPr>
            <w:noProof/>
            <w:webHidden/>
          </w:rPr>
          <w:t>19</w:t>
        </w:r>
        <w:r>
          <w:rPr>
            <w:noProof/>
            <w:webHidden/>
          </w:rPr>
          <w:fldChar w:fldCharType="end"/>
        </w:r>
      </w:hyperlink>
    </w:p>
    <w:p w14:paraId="0FD2D67F" w14:textId="7B9C2316"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40" w:history="1">
        <w:r w:rsidRPr="004A116E">
          <w:rPr>
            <w:rStyle w:val="Lienhypertexte"/>
            <w:noProof/>
          </w:rPr>
          <w:t>10.4. Transport</w:t>
        </w:r>
        <w:r>
          <w:rPr>
            <w:noProof/>
            <w:webHidden/>
          </w:rPr>
          <w:tab/>
        </w:r>
        <w:r>
          <w:rPr>
            <w:noProof/>
            <w:webHidden/>
          </w:rPr>
          <w:fldChar w:fldCharType="begin"/>
        </w:r>
        <w:r>
          <w:rPr>
            <w:noProof/>
            <w:webHidden/>
          </w:rPr>
          <w:instrText xml:space="preserve"> PAGEREF _Toc220316940 \h </w:instrText>
        </w:r>
        <w:r>
          <w:rPr>
            <w:noProof/>
            <w:webHidden/>
          </w:rPr>
        </w:r>
        <w:r>
          <w:rPr>
            <w:noProof/>
            <w:webHidden/>
          </w:rPr>
          <w:fldChar w:fldCharType="separate"/>
        </w:r>
        <w:r>
          <w:rPr>
            <w:noProof/>
            <w:webHidden/>
          </w:rPr>
          <w:t>19</w:t>
        </w:r>
        <w:r>
          <w:rPr>
            <w:noProof/>
            <w:webHidden/>
          </w:rPr>
          <w:fldChar w:fldCharType="end"/>
        </w:r>
      </w:hyperlink>
    </w:p>
    <w:p w14:paraId="267B763E" w14:textId="4C32016D"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41" w:history="1">
        <w:r w:rsidRPr="004A116E">
          <w:rPr>
            <w:rStyle w:val="Lienhypertexte"/>
            <w:noProof/>
          </w:rPr>
          <w:t>10.5. Modalités d’analyse</w:t>
        </w:r>
        <w:r>
          <w:rPr>
            <w:noProof/>
            <w:webHidden/>
          </w:rPr>
          <w:tab/>
        </w:r>
        <w:r>
          <w:rPr>
            <w:noProof/>
            <w:webHidden/>
          </w:rPr>
          <w:fldChar w:fldCharType="begin"/>
        </w:r>
        <w:r>
          <w:rPr>
            <w:noProof/>
            <w:webHidden/>
          </w:rPr>
          <w:instrText xml:space="preserve"> PAGEREF _Toc220316941 \h </w:instrText>
        </w:r>
        <w:r>
          <w:rPr>
            <w:noProof/>
            <w:webHidden/>
          </w:rPr>
        </w:r>
        <w:r>
          <w:rPr>
            <w:noProof/>
            <w:webHidden/>
          </w:rPr>
          <w:fldChar w:fldCharType="separate"/>
        </w:r>
        <w:r>
          <w:rPr>
            <w:noProof/>
            <w:webHidden/>
          </w:rPr>
          <w:t>20</w:t>
        </w:r>
        <w:r>
          <w:rPr>
            <w:noProof/>
            <w:webHidden/>
          </w:rPr>
          <w:fldChar w:fldCharType="end"/>
        </w:r>
      </w:hyperlink>
    </w:p>
    <w:p w14:paraId="6973F386" w14:textId="4527A814"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42" w:history="1">
        <w:r w:rsidRPr="004A116E">
          <w:rPr>
            <w:rStyle w:val="Lienhypertexte"/>
            <w:noProof/>
          </w:rPr>
          <w:t>10.6. Stockage et/ou destruction</w:t>
        </w:r>
        <w:r>
          <w:rPr>
            <w:noProof/>
            <w:webHidden/>
          </w:rPr>
          <w:tab/>
        </w:r>
        <w:r>
          <w:rPr>
            <w:noProof/>
            <w:webHidden/>
          </w:rPr>
          <w:fldChar w:fldCharType="begin"/>
        </w:r>
        <w:r>
          <w:rPr>
            <w:noProof/>
            <w:webHidden/>
          </w:rPr>
          <w:instrText xml:space="preserve"> PAGEREF _Toc220316942 \h </w:instrText>
        </w:r>
        <w:r>
          <w:rPr>
            <w:noProof/>
            <w:webHidden/>
          </w:rPr>
        </w:r>
        <w:r>
          <w:rPr>
            <w:noProof/>
            <w:webHidden/>
          </w:rPr>
          <w:fldChar w:fldCharType="separate"/>
        </w:r>
        <w:r>
          <w:rPr>
            <w:noProof/>
            <w:webHidden/>
          </w:rPr>
          <w:t>20</w:t>
        </w:r>
        <w:r>
          <w:rPr>
            <w:noProof/>
            <w:webHidden/>
          </w:rPr>
          <w:fldChar w:fldCharType="end"/>
        </w:r>
      </w:hyperlink>
    </w:p>
    <w:p w14:paraId="20525511" w14:textId="33818E02"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43" w:history="1">
        <w:r w:rsidRPr="004A116E">
          <w:rPr>
            <w:rStyle w:val="Lienhypertexte"/>
            <w:noProof/>
          </w:rPr>
          <w:t>10.7. Description du système qualité de la collection</w:t>
        </w:r>
        <w:r>
          <w:rPr>
            <w:noProof/>
            <w:webHidden/>
          </w:rPr>
          <w:tab/>
        </w:r>
        <w:r>
          <w:rPr>
            <w:noProof/>
            <w:webHidden/>
          </w:rPr>
          <w:fldChar w:fldCharType="begin"/>
        </w:r>
        <w:r>
          <w:rPr>
            <w:noProof/>
            <w:webHidden/>
          </w:rPr>
          <w:instrText xml:space="preserve"> PAGEREF _Toc220316943 \h </w:instrText>
        </w:r>
        <w:r>
          <w:rPr>
            <w:noProof/>
            <w:webHidden/>
          </w:rPr>
        </w:r>
        <w:r>
          <w:rPr>
            <w:noProof/>
            <w:webHidden/>
          </w:rPr>
          <w:fldChar w:fldCharType="separate"/>
        </w:r>
        <w:r>
          <w:rPr>
            <w:noProof/>
            <w:webHidden/>
          </w:rPr>
          <w:t>20</w:t>
        </w:r>
        <w:r>
          <w:rPr>
            <w:noProof/>
            <w:webHidden/>
          </w:rPr>
          <w:fldChar w:fldCharType="end"/>
        </w:r>
      </w:hyperlink>
    </w:p>
    <w:p w14:paraId="11962A8C" w14:textId="6C4F6A82" w:rsidR="00971E24" w:rsidRDefault="00971E24">
      <w:pPr>
        <w:pStyle w:val="TM1"/>
        <w:rPr>
          <w:rFonts w:asciiTheme="minorHAnsi" w:eastAsiaTheme="minorEastAsia" w:hAnsiTheme="minorHAnsi" w:cstheme="minorBidi"/>
          <w:b w:val="0"/>
          <w:bCs w:val="0"/>
          <w:caps w:val="0"/>
          <w:noProof/>
          <w:kern w:val="2"/>
          <w:sz w:val="24"/>
          <w14:ligatures w14:val="standardContextual"/>
        </w:rPr>
      </w:pPr>
      <w:hyperlink w:anchor="_Toc220316944" w:history="1">
        <w:r w:rsidRPr="004A116E">
          <w:rPr>
            <w:rStyle w:val="Lienhypertexte"/>
            <w:noProof/>
          </w:rPr>
          <w:t>11.</w:t>
        </w:r>
        <w:r>
          <w:rPr>
            <w:rFonts w:asciiTheme="minorHAnsi" w:eastAsiaTheme="minorEastAsia" w:hAnsiTheme="minorHAnsi" w:cstheme="minorBidi"/>
            <w:b w:val="0"/>
            <w:bCs w:val="0"/>
            <w:caps w:val="0"/>
            <w:noProof/>
            <w:kern w:val="2"/>
            <w:sz w:val="24"/>
            <w14:ligatures w14:val="standardContextual"/>
          </w:rPr>
          <w:tab/>
        </w:r>
        <w:r w:rsidRPr="004A116E">
          <w:rPr>
            <w:rStyle w:val="Lienhypertexte"/>
            <w:noProof/>
          </w:rPr>
          <w:t>Recueil et traitement des données</w:t>
        </w:r>
        <w:r>
          <w:rPr>
            <w:noProof/>
            <w:webHidden/>
          </w:rPr>
          <w:tab/>
        </w:r>
        <w:r>
          <w:rPr>
            <w:noProof/>
            <w:webHidden/>
          </w:rPr>
          <w:fldChar w:fldCharType="begin"/>
        </w:r>
        <w:r>
          <w:rPr>
            <w:noProof/>
            <w:webHidden/>
          </w:rPr>
          <w:instrText xml:space="preserve"> PAGEREF _Toc220316944 \h </w:instrText>
        </w:r>
        <w:r>
          <w:rPr>
            <w:noProof/>
            <w:webHidden/>
          </w:rPr>
        </w:r>
        <w:r>
          <w:rPr>
            <w:noProof/>
            <w:webHidden/>
          </w:rPr>
          <w:fldChar w:fldCharType="separate"/>
        </w:r>
        <w:r>
          <w:rPr>
            <w:noProof/>
            <w:webHidden/>
          </w:rPr>
          <w:t>20</w:t>
        </w:r>
        <w:r>
          <w:rPr>
            <w:noProof/>
            <w:webHidden/>
          </w:rPr>
          <w:fldChar w:fldCharType="end"/>
        </w:r>
      </w:hyperlink>
    </w:p>
    <w:p w14:paraId="48EAE745" w14:textId="06DFB822"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45" w:history="1">
        <w:r w:rsidRPr="004A116E">
          <w:rPr>
            <w:rStyle w:val="Lienhypertexte"/>
            <w:noProof/>
          </w:rPr>
          <w:t>11.1. Base légale et référentiels applicables</w:t>
        </w:r>
        <w:r>
          <w:rPr>
            <w:noProof/>
            <w:webHidden/>
          </w:rPr>
          <w:tab/>
        </w:r>
        <w:r>
          <w:rPr>
            <w:noProof/>
            <w:webHidden/>
          </w:rPr>
          <w:fldChar w:fldCharType="begin"/>
        </w:r>
        <w:r>
          <w:rPr>
            <w:noProof/>
            <w:webHidden/>
          </w:rPr>
          <w:instrText xml:space="preserve"> PAGEREF _Toc220316945 \h </w:instrText>
        </w:r>
        <w:r>
          <w:rPr>
            <w:noProof/>
            <w:webHidden/>
          </w:rPr>
        </w:r>
        <w:r>
          <w:rPr>
            <w:noProof/>
            <w:webHidden/>
          </w:rPr>
          <w:fldChar w:fldCharType="separate"/>
        </w:r>
        <w:r>
          <w:rPr>
            <w:noProof/>
            <w:webHidden/>
          </w:rPr>
          <w:t>20</w:t>
        </w:r>
        <w:r>
          <w:rPr>
            <w:noProof/>
            <w:webHidden/>
          </w:rPr>
          <w:fldChar w:fldCharType="end"/>
        </w:r>
      </w:hyperlink>
    </w:p>
    <w:p w14:paraId="76B7148F" w14:textId="6C2DFA3B"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46" w:history="1">
        <w:r w:rsidRPr="004A116E">
          <w:rPr>
            <w:rStyle w:val="Lienhypertexte"/>
            <w:noProof/>
          </w:rPr>
          <w:t>11.2. Données directement identifiantes recueillies à des fins administratives</w:t>
        </w:r>
        <w:r>
          <w:rPr>
            <w:noProof/>
            <w:webHidden/>
          </w:rPr>
          <w:tab/>
        </w:r>
        <w:r>
          <w:rPr>
            <w:noProof/>
            <w:webHidden/>
          </w:rPr>
          <w:fldChar w:fldCharType="begin"/>
        </w:r>
        <w:r>
          <w:rPr>
            <w:noProof/>
            <w:webHidden/>
          </w:rPr>
          <w:instrText xml:space="preserve"> PAGEREF _Toc220316946 \h </w:instrText>
        </w:r>
        <w:r>
          <w:rPr>
            <w:noProof/>
            <w:webHidden/>
          </w:rPr>
        </w:r>
        <w:r>
          <w:rPr>
            <w:noProof/>
            <w:webHidden/>
          </w:rPr>
          <w:fldChar w:fldCharType="separate"/>
        </w:r>
        <w:r>
          <w:rPr>
            <w:noProof/>
            <w:webHidden/>
          </w:rPr>
          <w:t>21</w:t>
        </w:r>
        <w:r>
          <w:rPr>
            <w:noProof/>
            <w:webHidden/>
          </w:rPr>
          <w:fldChar w:fldCharType="end"/>
        </w:r>
      </w:hyperlink>
    </w:p>
    <w:p w14:paraId="689CB1A0" w14:textId="1442AB13" w:rsidR="00971E24" w:rsidRDefault="00971E24">
      <w:pPr>
        <w:pStyle w:val="TM3"/>
        <w:tabs>
          <w:tab w:val="right" w:leader="dot" w:pos="9062"/>
        </w:tabs>
        <w:rPr>
          <w:rFonts w:asciiTheme="minorHAnsi" w:eastAsiaTheme="minorEastAsia" w:hAnsiTheme="minorHAnsi" w:cstheme="minorBidi"/>
          <w:i w:val="0"/>
          <w:iCs w:val="0"/>
          <w:noProof/>
          <w:kern w:val="2"/>
          <w:sz w:val="24"/>
          <w14:ligatures w14:val="standardContextual"/>
        </w:rPr>
      </w:pPr>
      <w:hyperlink w:anchor="_Toc220316947" w:history="1">
        <w:r w:rsidRPr="004A116E">
          <w:rPr>
            <w:rStyle w:val="Lienhypertexte"/>
            <w:noProof/>
          </w:rPr>
          <w:t>11.2.1. Description et circuit</w:t>
        </w:r>
        <w:r>
          <w:rPr>
            <w:noProof/>
            <w:webHidden/>
          </w:rPr>
          <w:tab/>
        </w:r>
        <w:r>
          <w:rPr>
            <w:noProof/>
            <w:webHidden/>
          </w:rPr>
          <w:fldChar w:fldCharType="begin"/>
        </w:r>
        <w:r>
          <w:rPr>
            <w:noProof/>
            <w:webHidden/>
          </w:rPr>
          <w:instrText xml:space="preserve"> PAGEREF _Toc220316947 \h </w:instrText>
        </w:r>
        <w:r>
          <w:rPr>
            <w:noProof/>
            <w:webHidden/>
          </w:rPr>
        </w:r>
        <w:r>
          <w:rPr>
            <w:noProof/>
            <w:webHidden/>
          </w:rPr>
          <w:fldChar w:fldCharType="separate"/>
        </w:r>
        <w:r>
          <w:rPr>
            <w:noProof/>
            <w:webHidden/>
          </w:rPr>
          <w:t>21</w:t>
        </w:r>
        <w:r>
          <w:rPr>
            <w:noProof/>
            <w:webHidden/>
          </w:rPr>
          <w:fldChar w:fldCharType="end"/>
        </w:r>
      </w:hyperlink>
    </w:p>
    <w:p w14:paraId="5E5734BE" w14:textId="7736F658" w:rsidR="00971E24" w:rsidRDefault="00971E24">
      <w:pPr>
        <w:pStyle w:val="TM3"/>
        <w:tabs>
          <w:tab w:val="right" w:leader="dot" w:pos="9062"/>
        </w:tabs>
        <w:rPr>
          <w:rFonts w:asciiTheme="minorHAnsi" w:eastAsiaTheme="minorEastAsia" w:hAnsiTheme="minorHAnsi" w:cstheme="minorBidi"/>
          <w:i w:val="0"/>
          <w:iCs w:val="0"/>
          <w:noProof/>
          <w:kern w:val="2"/>
          <w:sz w:val="24"/>
          <w14:ligatures w14:val="standardContextual"/>
        </w:rPr>
      </w:pPr>
      <w:hyperlink w:anchor="_Toc220316948" w:history="1">
        <w:r w:rsidRPr="004A116E">
          <w:rPr>
            <w:rStyle w:val="Lienhypertexte"/>
            <w:noProof/>
          </w:rPr>
          <w:t>11.2.2. Conservation et archivage</w:t>
        </w:r>
        <w:r>
          <w:rPr>
            <w:noProof/>
            <w:webHidden/>
          </w:rPr>
          <w:tab/>
        </w:r>
        <w:r>
          <w:rPr>
            <w:noProof/>
            <w:webHidden/>
          </w:rPr>
          <w:fldChar w:fldCharType="begin"/>
        </w:r>
        <w:r>
          <w:rPr>
            <w:noProof/>
            <w:webHidden/>
          </w:rPr>
          <w:instrText xml:space="preserve"> PAGEREF _Toc220316948 \h </w:instrText>
        </w:r>
        <w:r>
          <w:rPr>
            <w:noProof/>
            <w:webHidden/>
          </w:rPr>
        </w:r>
        <w:r>
          <w:rPr>
            <w:noProof/>
            <w:webHidden/>
          </w:rPr>
          <w:fldChar w:fldCharType="separate"/>
        </w:r>
        <w:r>
          <w:rPr>
            <w:noProof/>
            <w:webHidden/>
          </w:rPr>
          <w:t>21</w:t>
        </w:r>
        <w:r>
          <w:rPr>
            <w:noProof/>
            <w:webHidden/>
          </w:rPr>
          <w:fldChar w:fldCharType="end"/>
        </w:r>
      </w:hyperlink>
    </w:p>
    <w:p w14:paraId="528F5342" w14:textId="0B4E8442"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49" w:history="1">
        <w:r w:rsidRPr="004A116E">
          <w:rPr>
            <w:rStyle w:val="Lienhypertexte"/>
            <w:noProof/>
          </w:rPr>
          <w:t>11.3. Données directement identifiantes à des fins de recherche</w:t>
        </w:r>
        <w:r>
          <w:rPr>
            <w:noProof/>
            <w:webHidden/>
          </w:rPr>
          <w:tab/>
        </w:r>
        <w:r>
          <w:rPr>
            <w:noProof/>
            <w:webHidden/>
          </w:rPr>
          <w:fldChar w:fldCharType="begin"/>
        </w:r>
        <w:r>
          <w:rPr>
            <w:noProof/>
            <w:webHidden/>
          </w:rPr>
          <w:instrText xml:space="preserve"> PAGEREF _Toc220316949 \h </w:instrText>
        </w:r>
        <w:r>
          <w:rPr>
            <w:noProof/>
            <w:webHidden/>
          </w:rPr>
        </w:r>
        <w:r>
          <w:rPr>
            <w:noProof/>
            <w:webHidden/>
          </w:rPr>
          <w:fldChar w:fldCharType="separate"/>
        </w:r>
        <w:r>
          <w:rPr>
            <w:noProof/>
            <w:webHidden/>
          </w:rPr>
          <w:t>21</w:t>
        </w:r>
        <w:r>
          <w:rPr>
            <w:noProof/>
            <w:webHidden/>
          </w:rPr>
          <w:fldChar w:fldCharType="end"/>
        </w:r>
      </w:hyperlink>
    </w:p>
    <w:p w14:paraId="5F79FCF1" w14:textId="2312B914" w:rsidR="00971E24" w:rsidRDefault="00971E24">
      <w:pPr>
        <w:pStyle w:val="TM3"/>
        <w:tabs>
          <w:tab w:val="right" w:leader="dot" w:pos="9062"/>
        </w:tabs>
        <w:rPr>
          <w:rFonts w:asciiTheme="minorHAnsi" w:eastAsiaTheme="minorEastAsia" w:hAnsiTheme="minorHAnsi" w:cstheme="minorBidi"/>
          <w:i w:val="0"/>
          <w:iCs w:val="0"/>
          <w:noProof/>
          <w:kern w:val="2"/>
          <w:sz w:val="24"/>
          <w14:ligatures w14:val="standardContextual"/>
        </w:rPr>
      </w:pPr>
      <w:hyperlink w:anchor="_Toc220316950" w:history="1">
        <w:r w:rsidRPr="004A116E">
          <w:rPr>
            <w:rStyle w:val="Lienhypertexte"/>
            <w:noProof/>
          </w:rPr>
          <w:t>11.3.1. Description et circuit</w:t>
        </w:r>
        <w:r>
          <w:rPr>
            <w:noProof/>
            <w:webHidden/>
          </w:rPr>
          <w:tab/>
        </w:r>
        <w:r>
          <w:rPr>
            <w:noProof/>
            <w:webHidden/>
          </w:rPr>
          <w:fldChar w:fldCharType="begin"/>
        </w:r>
        <w:r>
          <w:rPr>
            <w:noProof/>
            <w:webHidden/>
          </w:rPr>
          <w:instrText xml:space="preserve"> PAGEREF _Toc220316950 \h </w:instrText>
        </w:r>
        <w:r>
          <w:rPr>
            <w:noProof/>
            <w:webHidden/>
          </w:rPr>
        </w:r>
        <w:r>
          <w:rPr>
            <w:noProof/>
            <w:webHidden/>
          </w:rPr>
          <w:fldChar w:fldCharType="separate"/>
        </w:r>
        <w:r>
          <w:rPr>
            <w:noProof/>
            <w:webHidden/>
          </w:rPr>
          <w:t>21</w:t>
        </w:r>
        <w:r>
          <w:rPr>
            <w:noProof/>
            <w:webHidden/>
          </w:rPr>
          <w:fldChar w:fldCharType="end"/>
        </w:r>
      </w:hyperlink>
    </w:p>
    <w:p w14:paraId="65E98DF4" w14:textId="2B14ED38" w:rsidR="00971E24" w:rsidRDefault="00971E24">
      <w:pPr>
        <w:pStyle w:val="TM3"/>
        <w:tabs>
          <w:tab w:val="right" w:leader="dot" w:pos="9062"/>
        </w:tabs>
        <w:rPr>
          <w:rFonts w:asciiTheme="minorHAnsi" w:eastAsiaTheme="minorEastAsia" w:hAnsiTheme="minorHAnsi" w:cstheme="minorBidi"/>
          <w:i w:val="0"/>
          <w:iCs w:val="0"/>
          <w:noProof/>
          <w:kern w:val="2"/>
          <w:sz w:val="24"/>
          <w14:ligatures w14:val="standardContextual"/>
        </w:rPr>
      </w:pPr>
      <w:hyperlink w:anchor="_Toc220316951" w:history="1">
        <w:r w:rsidRPr="004A116E">
          <w:rPr>
            <w:rStyle w:val="Lienhypertexte"/>
            <w:noProof/>
          </w:rPr>
          <w:t>11.3.2. Conservation et archivage</w:t>
        </w:r>
        <w:r>
          <w:rPr>
            <w:noProof/>
            <w:webHidden/>
          </w:rPr>
          <w:tab/>
        </w:r>
        <w:r>
          <w:rPr>
            <w:noProof/>
            <w:webHidden/>
          </w:rPr>
          <w:fldChar w:fldCharType="begin"/>
        </w:r>
        <w:r>
          <w:rPr>
            <w:noProof/>
            <w:webHidden/>
          </w:rPr>
          <w:instrText xml:space="preserve"> PAGEREF _Toc220316951 \h </w:instrText>
        </w:r>
        <w:r>
          <w:rPr>
            <w:noProof/>
            <w:webHidden/>
          </w:rPr>
        </w:r>
        <w:r>
          <w:rPr>
            <w:noProof/>
            <w:webHidden/>
          </w:rPr>
          <w:fldChar w:fldCharType="separate"/>
        </w:r>
        <w:r>
          <w:rPr>
            <w:noProof/>
            <w:webHidden/>
          </w:rPr>
          <w:t>21</w:t>
        </w:r>
        <w:r>
          <w:rPr>
            <w:noProof/>
            <w:webHidden/>
          </w:rPr>
          <w:fldChar w:fldCharType="end"/>
        </w:r>
      </w:hyperlink>
    </w:p>
    <w:p w14:paraId="4BF7B2C4" w14:textId="2EC041C7"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52" w:history="1">
        <w:r w:rsidRPr="004A116E">
          <w:rPr>
            <w:rStyle w:val="Lienhypertexte"/>
            <w:noProof/>
          </w:rPr>
          <w:t>11.4. Données non directement identifiantes</w:t>
        </w:r>
        <w:r>
          <w:rPr>
            <w:noProof/>
            <w:webHidden/>
          </w:rPr>
          <w:tab/>
        </w:r>
        <w:r>
          <w:rPr>
            <w:noProof/>
            <w:webHidden/>
          </w:rPr>
          <w:fldChar w:fldCharType="begin"/>
        </w:r>
        <w:r>
          <w:rPr>
            <w:noProof/>
            <w:webHidden/>
          </w:rPr>
          <w:instrText xml:space="preserve"> PAGEREF _Toc220316952 \h </w:instrText>
        </w:r>
        <w:r>
          <w:rPr>
            <w:noProof/>
            <w:webHidden/>
          </w:rPr>
        </w:r>
        <w:r>
          <w:rPr>
            <w:noProof/>
            <w:webHidden/>
          </w:rPr>
          <w:fldChar w:fldCharType="separate"/>
        </w:r>
        <w:r>
          <w:rPr>
            <w:noProof/>
            <w:webHidden/>
          </w:rPr>
          <w:t>21</w:t>
        </w:r>
        <w:r>
          <w:rPr>
            <w:noProof/>
            <w:webHidden/>
          </w:rPr>
          <w:fldChar w:fldCharType="end"/>
        </w:r>
      </w:hyperlink>
    </w:p>
    <w:p w14:paraId="7891DCF8" w14:textId="7277D59E" w:rsidR="00971E24" w:rsidRDefault="00971E24">
      <w:pPr>
        <w:pStyle w:val="TM3"/>
        <w:tabs>
          <w:tab w:val="right" w:leader="dot" w:pos="9062"/>
        </w:tabs>
        <w:rPr>
          <w:rFonts w:asciiTheme="minorHAnsi" w:eastAsiaTheme="minorEastAsia" w:hAnsiTheme="minorHAnsi" w:cstheme="minorBidi"/>
          <w:i w:val="0"/>
          <w:iCs w:val="0"/>
          <w:noProof/>
          <w:kern w:val="2"/>
          <w:sz w:val="24"/>
          <w14:ligatures w14:val="standardContextual"/>
        </w:rPr>
      </w:pPr>
      <w:hyperlink w:anchor="_Toc220316953" w:history="1">
        <w:r w:rsidRPr="004A116E">
          <w:rPr>
            <w:rStyle w:val="Lienhypertexte"/>
            <w:noProof/>
          </w:rPr>
          <w:t>11.4.1. Description</w:t>
        </w:r>
        <w:r>
          <w:rPr>
            <w:noProof/>
            <w:webHidden/>
          </w:rPr>
          <w:tab/>
        </w:r>
        <w:r>
          <w:rPr>
            <w:noProof/>
            <w:webHidden/>
          </w:rPr>
          <w:fldChar w:fldCharType="begin"/>
        </w:r>
        <w:r>
          <w:rPr>
            <w:noProof/>
            <w:webHidden/>
          </w:rPr>
          <w:instrText xml:space="preserve"> PAGEREF _Toc220316953 \h </w:instrText>
        </w:r>
        <w:r>
          <w:rPr>
            <w:noProof/>
            <w:webHidden/>
          </w:rPr>
        </w:r>
        <w:r>
          <w:rPr>
            <w:noProof/>
            <w:webHidden/>
          </w:rPr>
          <w:fldChar w:fldCharType="separate"/>
        </w:r>
        <w:r>
          <w:rPr>
            <w:noProof/>
            <w:webHidden/>
          </w:rPr>
          <w:t>21</w:t>
        </w:r>
        <w:r>
          <w:rPr>
            <w:noProof/>
            <w:webHidden/>
          </w:rPr>
          <w:fldChar w:fldCharType="end"/>
        </w:r>
      </w:hyperlink>
    </w:p>
    <w:p w14:paraId="0ED71926" w14:textId="296B3F13" w:rsidR="00971E24" w:rsidRDefault="00971E24">
      <w:pPr>
        <w:pStyle w:val="TM3"/>
        <w:tabs>
          <w:tab w:val="right" w:leader="dot" w:pos="9062"/>
        </w:tabs>
        <w:rPr>
          <w:rFonts w:asciiTheme="minorHAnsi" w:eastAsiaTheme="minorEastAsia" w:hAnsiTheme="minorHAnsi" w:cstheme="minorBidi"/>
          <w:i w:val="0"/>
          <w:iCs w:val="0"/>
          <w:noProof/>
          <w:kern w:val="2"/>
          <w:sz w:val="24"/>
          <w14:ligatures w14:val="standardContextual"/>
        </w:rPr>
      </w:pPr>
      <w:hyperlink w:anchor="_Toc220316954" w:history="1">
        <w:r w:rsidRPr="004A116E">
          <w:rPr>
            <w:rStyle w:val="Lienhypertexte"/>
            <w:noProof/>
          </w:rPr>
          <w:t>11.4.2. Circuit</w:t>
        </w:r>
        <w:r>
          <w:rPr>
            <w:noProof/>
            <w:webHidden/>
          </w:rPr>
          <w:tab/>
        </w:r>
        <w:r>
          <w:rPr>
            <w:noProof/>
            <w:webHidden/>
          </w:rPr>
          <w:fldChar w:fldCharType="begin"/>
        </w:r>
        <w:r>
          <w:rPr>
            <w:noProof/>
            <w:webHidden/>
          </w:rPr>
          <w:instrText xml:space="preserve"> PAGEREF _Toc220316954 \h </w:instrText>
        </w:r>
        <w:r>
          <w:rPr>
            <w:noProof/>
            <w:webHidden/>
          </w:rPr>
        </w:r>
        <w:r>
          <w:rPr>
            <w:noProof/>
            <w:webHidden/>
          </w:rPr>
          <w:fldChar w:fldCharType="separate"/>
        </w:r>
        <w:r>
          <w:rPr>
            <w:noProof/>
            <w:webHidden/>
          </w:rPr>
          <w:t>22</w:t>
        </w:r>
        <w:r>
          <w:rPr>
            <w:noProof/>
            <w:webHidden/>
          </w:rPr>
          <w:fldChar w:fldCharType="end"/>
        </w:r>
      </w:hyperlink>
    </w:p>
    <w:p w14:paraId="6CEC6E70" w14:textId="762900E7" w:rsidR="00971E24" w:rsidRDefault="00971E24">
      <w:pPr>
        <w:pStyle w:val="TM3"/>
        <w:tabs>
          <w:tab w:val="right" w:leader="dot" w:pos="9062"/>
        </w:tabs>
        <w:rPr>
          <w:rFonts w:asciiTheme="minorHAnsi" w:eastAsiaTheme="minorEastAsia" w:hAnsiTheme="minorHAnsi" w:cstheme="minorBidi"/>
          <w:i w:val="0"/>
          <w:iCs w:val="0"/>
          <w:noProof/>
          <w:kern w:val="2"/>
          <w:sz w:val="24"/>
          <w14:ligatures w14:val="standardContextual"/>
        </w:rPr>
      </w:pPr>
      <w:hyperlink w:anchor="_Toc220316955" w:history="1">
        <w:r w:rsidRPr="004A116E">
          <w:rPr>
            <w:rStyle w:val="Lienhypertexte"/>
            <w:noProof/>
          </w:rPr>
          <w:t>11.4.3. Conservation et archivage à l’issue de la recherche</w:t>
        </w:r>
        <w:r>
          <w:rPr>
            <w:noProof/>
            <w:webHidden/>
          </w:rPr>
          <w:tab/>
        </w:r>
        <w:r>
          <w:rPr>
            <w:noProof/>
            <w:webHidden/>
          </w:rPr>
          <w:fldChar w:fldCharType="begin"/>
        </w:r>
        <w:r>
          <w:rPr>
            <w:noProof/>
            <w:webHidden/>
          </w:rPr>
          <w:instrText xml:space="preserve"> PAGEREF _Toc220316955 \h </w:instrText>
        </w:r>
        <w:r>
          <w:rPr>
            <w:noProof/>
            <w:webHidden/>
          </w:rPr>
        </w:r>
        <w:r>
          <w:rPr>
            <w:noProof/>
            <w:webHidden/>
          </w:rPr>
          <w:fldChar w:fldCharType="separate"/>
        </w:r>
        <w:r>
          <w:rPr>
            <w:noProof/>
            <w:webHidden/>
          </w:rPr>
          <w:t>24</w:t>
        </w:r>
        <w:r>
          <w:rPr>
            <w:noProof/>
            <w:webHidden/>
          </w:rPr>
          <w:fldChar w:fldCharType="end"/>
        </w:r>
      </w:hyperlink>
    </w:p>
    <w:p w14:paraId="4555C243" w14:textId="15BE3723"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56" w:history="1">
        <w:r w:rsidRPr="004A116E">
          <w:rPr>
            <w:rStyle w:val="Lienhypertexte"/>
            <w:noProof/>
          </w:rPr>
          <w:t>11.5. Transfert de données hors Union Européenne</w:t>
        </w:r>
        <w:r>
          <w:rPr>
            <w:noProof/>
            <w:webHidden/>
          </w:rPr>
          <w:tab/>
        </w:r>
        <w:r>
          <w:rPr>
            <w:noProof/>
            <w:webHidden/>
          </w:rPr>
          <w:fldChar w:fldCharType="begin"/>
        </w:r>
        <w:r>
          <w:rPr>
            <w:noProof/>
            <w:webHidden/>
          </w:rPr>
          <w:instrText xml:space="preserve"> PAGEREF _Toc220316956 \h </w:instrText>
        </w:r>
        <w:r>
          <w:rPr>
            <w:noProof/>
            <w:webHidden/>
          </w:rPr>
        </w:r>
        <w:r>
          <w:rPr>
            <w:noProof/>
            <w:webHidden/>
          </w:rPr>
          <w:fldChar w:fldCharType="separate"/>
        </w:r>
        <w:r>
          <w:rPr>
            <w:noProof/>
            <w:webHidden/>
          </w:rPr>
          <w:t>24</w:t>
        </w:r>
        <w:r>
          <w:rPr>
            <w:noProof/>
            <w:webHidden/>
          </w:rPr>
          <w:fldChar w:fldCharType="end"/>
        </w:r>
      </w:hyperlink>
    </w:p>
    <w:p w14:paraId="060A5CAF" w14:textId="23B8AB24"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57" w:history="1">
        <w:r w:rsidRPr="004A116E">
          <w:rPr>
            <w:rStyle w:val="Lienhypertexte"/>
            <w:noProof/>
          </w:rPr>
          <w:t>11.6. Sous-traitance</w:t>
        </w:r>
        <w:r>
          <w:rPr>
            <w:noProof/>
            <w:webHidden/>
          </w:rPr>
          <w:tab/>
        </w:r>
        <w:r>
          <w:rPr>
            <w:noProof/>
            <w:webHidden/>
          </w:rPr>
          <w:fldChar w:fldCharType="begin"/>
        </w:r>
        <w:r>
          <w:rPr>
            <w:noProof/>
            <w:webHidden/>
          </w:rPr>
          <w:instrText xml:space="preserve"> PAGEREF _Toc220316957 \h </w:instrText>
        </w:r>
        <w:r>
          <w:rPr>
            <w:noProof/>
            <w:webHidden/>
          </w:rPr>
        </w:r>
        <w:r>
          <w:rPr>
            <w:noProof/>
            <w:webHidden/>
          </w:rPr>
          <w:fldChar w:fldCharType="separate"/>
        </w:r>
        <w:r>
          <w:rPr>
            <w:noProof/>
            <w:webHidden/>
          </w:rPr>
          <w:t>25</w:t>
        </w:r>
        <w:r>
          <w:rPr>
            <w:noProof/>
            <w:webHidden/>
          </w:rPr>
          <w:fldChar w:fldCharType="end"/>
        </w:r>
      </w:hyperlink>
    </w:p>
    <w:p w14:paraId="56925EF8" w14:textId="189327F9"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58" w:history="1">
        <w:r w:rsidRPr="004A116E">
          <w:rPr>
            <w:rStyle w:val="Lienhypertexte"/>
            <w:noProof/>
          </w:rPr>
          <w:t>11.7. Récapitulatif des catégories de données recueillies, leurs sources, leurs destinataires, leur justification de recueil, leurs durées de conservation.</w:t>
        </w:r>
        <w:r>
          <w:rPr>
            <w:noProof/>
            <w:webHidden/>
          </w:rPr>
          <w:tab/>
        </w:r>
        <w:r>
          <w:rPr>
            <w:noProof/>
            <w:webHidden/>
          </w:rPr>
          <w:fldChar w:fldCharType="begin"/>
        </w:r>
        <w:r>
          <w:rPr>
            <w:noProof/>
            <w:webHidden/>
          </w:rPr>
          <w:instrText xml:space="preserve"> PAGEREF _Toc220316958 \h </w:instrText>
        </w:r>
        <w:r>
          <w:rPr>
            <w:noProof/>
            <w:webHidden/>
          </w:rPr>
        </w:r>
        <w:r>
          <w:rPr>
            <w:noProof/>
            <w:webHidden/>
          </w:rPr>
          <w:fldChar w:fldCharType="separate"/>
        </w:r>
        <w:r>
          <w:rPr>
            <w:noProof/>
            <w:webHidden/>
          </w:rPr>
          <w:t>25</w:t>
        </w:r>
        <w:r>
          <w:rPr>
            <w:noProof/>
            <w:webHidden/>
          </w:rPr>
          <w:fldChar w:fldCharType="end"/>
        </w:r>
      </w:hyperlink>
    </w:p>
    <w:p w14:paraId="48522F2D" w14:textId="75A5E481"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59" w:history="1">
        <w:r w:rsidRPr="004A116E">
          <w:rPr>
            <w:rStyle w:val="Lienhypertexte"/>
            <w:noProof/>
          </w:rPr>
          <w:t>11.8. Description des données sources</w:t>
        </w:r>
        <w:r>
          <w:rPr>
            <w:noProof/>
            <w:webHidden/>
          </w:rPr>
          <w:tab/>
        </w:r>
        <w:r>
          <w:rPr>
            <w:noProof/>
            <w:webHidden/>
          </w:rPr>
          <w:fldChar w:fldCharType="begin"/>
        </w:r>
        <w:r>
          <w:rPr>
            <w:noProof/>
            <w:webHidden/>
          </w:rPr>
          <w:instrText xml:space="preserve"> PAGEREF _Toc220316959 \h </w:instrText>
        </w:r>
        <w:r>
          <w:rPr>
            <w:noProof/>
            <w:webHidden/>
          </w:rPr>
        </w:r>
        <w:r>
          <w:rPr>
            <w:noProof/>
            <w:webHidden/>
          </w:rPr>
          <w:fldChar w:fldCharType="separate"/>
        </w:r>
        <w:r>
          <w:rPr>
            <w:noProof/>
            <w:webHidden/>
          </w:rPr>
          <w:t>25</w:t>
        </w:r>
        <w:r>
          <w:rPr>
            <w:noProof/>
            <w:webHidden/>
          </w:rPr>
          <w:fldChar w:fldCharType="end"/>
        </w:r>
      </w:hyperlink>
    </w:p>
    <w:p w14:paraId="13E8BE72" w14:textId="35E0CFDB" w:rsidR="00971E24" w:rsidRDefault="00971E24">
      <w:pPr>
        <w:pStyle w:val="TM1"/>
        <w:rPr>
          <w:rFonts w:asciiTheme="minorHAnsi" w:eastAsiaTheme="minorEastAsia" w:hAnsiTheme="minorHAnsi" w:cstheme="minorBidi"/>
          <w:b w:val="0"/>
          <w:bCs w:val="0"/>
          <w:caps w:val="0"/>
          <w:noProof/>
          <w:kern w:val="2"/>
          <w:sz w:val="24"/>
          <w14:ligatures w14:val="standardContextual"/>
        </w:rPr>
      </w:pPr>
      <w:hyperlink w:anchor="_Toc220316960" w:history="1">
        <w:r w:rsidRPr="004A116E">
          <w:rPr>
            <w:rStyle w:val="Lienhypertexte"/>
            <w:noProof/>
          </w:rPr>
          <w:t>12.</w:t>
        </w:r>
        <w:r>
          <w:rPr>
            <w:rFonts w:asciiTheme="minorHAnsi" w:eastAsiaTheme="minorEastAsia" w:hAnsiTheme="minorHAnsi" w:cstheme="minorBidi"/>
            <w:b w:val="0"/>
            <w:bCs w:val="0"/>
            <w:caps w:val="0"/>
            <w:noProof/>
            <w:kern w:val="2"/>
            <w:sz w:val="24"/>
            <w14:ligatures w14:val="standardContextual"/>
          </w:rPr>
          <w:tab/>
        </w:r>
        <w:r w:rsidRPr="004A116E">
          <w:rPr>
            <w:rStyle w:val="Lienhypertexte"/>
            <w:noProof/>
          </w:rPr>
          <w:t>Analyse statistique des données</w:t>
        </w:r>
        <w:r>
          <w:rPr>
            <w:noProof/>
            <w:webHidden/>
          </w:rPr>
          <w:tab/>
        </w:r>
        <w:r>
          <w:rPr>
            <w:noProof/>
            <w:webHidden/>
          </w:rPr>
          <w:fldChar w:fldCharType="begin"/>
        </w:r>
        <w:r>
          <w:rPr>
            <w:noProof/>
            <w:webHidden/>
          </w:rPr>
          <w:instrText xml:space="preserve"> PAGEREF _Toc220316960 \h </w:instrText>
        </w:r>
        <w:r>
          <w:rPr>
            <w:noProof/>
            <w:webHidden/>
          </w:rPr>
        </w:r>
        <w:r>
          <w:rPr>
            <w:noProof/>
            <w:webHidden/>
          </w:rPr>
          <w:fldChar w:fldCharType="separate"/>
        </w:r>
        <w:r>
          <w:rPr>
            <w:noProof/>
            <w:webHidden/>
          </w:rPr>
          <w:t>26</w:t>
        </w:r>
        <w:r>
          <w:rPr>
            <w:noProof/>
            <w:webHidden/>
          </w:rPr>
          <w:fldChar w:fldCharType="end"/>
        </w:r>
      </w:hyperlink>
    </w:p>
    <w:p w14:paraId="62DEE0DF" w14:textId="78EC466A"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61" w:history="1">
        <w:r w:rsidRPr="004A116E">
          <w:rPr>
            <w:rStyle w:val="Lienhypertexte"/>
            <w:noProof/>
          </w:rPr>
          <w:t>12.1. Responsable de l’analyse statistique</w:t>
        </w:r>
        <w:r>
          <w:rPr>
            <w:noProof/>
            <w:webHidden/>
          </w:rPr>
          <w:tab/>
        </w:r>
        <w:r>
          <w:rPr>
            <w:noProof/>
            <w:webHidden/>
          </w:rPr>
          <w:fldChar w:fldCharType="begin"/>
        </w:r>
        <w:r>
          <w:rPr>
            <w:noProof/>
            <w:webHidden/>
          </w:rPr>
          <w:instrText xml:space="preserve"> PAGEREF _Toc220316961 \h </w:instrText>
        </w:r>
        <w:r>
          <w:rPr>
            <w:noProof/>
            <w:webHidden/>
          </w:rPr>
        </w:r>
        <w:r>
          <w:rPr>
            <w:noProof/>
            <w:webHidden/>
          </w:rPr>
          <w:fldChar w:fldCharType="separate"/>
        </w:r>
        <w:r>
          <w:rPr>
            <w:noProof/>
            <w:webHidden/>
          </w:rPr>
          <w:t>26</w:t>
        </w:r>
        <w:r>
          <w:rPr>
            <w:noProof/>
            <w:webHidden/>
          </w:rPr>
          <w:fldChar w:fldCharType="end"/>
        </w:r>
      </w:hyperlink>
    </w:p>
    <w:p w14:paraId="1B65B377" w14:textId="57BF7ABF"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62" w:history="1">
        <w:r w:rsidRPr="004A116E">
          <w:rPr>
            <w:rStyle w:val="Lienhypertexte"/>
            <w:noProof/>
          </w:rPr>
          <w:t>12.2. Calcul d’effectif</w:t>
        </w:r>
        <w:r>
          <w:rPr>
            <w:noProof/>
            <w:webHidden/>
          </w:rPr>
          <w:tab/>
        </w:r>
        <w:r>
          <w:rPr>
            <w:noProof/>
            <w:webHidden/>
          </w:rPr>
          <w:fldChar w:fldCharType="begin"/>
        </w:r>
        <w:r>
          <w:rPr>
            <w:noProof/>
            <w:webHidden/>
          </w:rPr>
          <w:instrText xml:space="preserve"> PAGEREF _Toc220316962 \h </w:instrText>
        </w:r>
        <w:r>
          <w:rPr>
            <w:noProof/>
            <w:webHidden/>
          </w:rPr>
        </w:r>
        <w:r>
          <w:rPr>
            <w:noProof/>
            <w:webHidden/>
          </w:rPr>
          <w:fldChar w:fldCharType="separate"/>
        </w:r>
        <w:r>
          <w:rPr>
            <w:noProof/>
            <w:webHidden/>
          </w:rPr>
          <w:t>26</w:t>
        </w:r>
        <w:r>
          <w:rPr>
            <w:noProof/>
            <w:webHidden/>
          </w:rPr>
          <w:fldChar w:fldCharType="end"/>
        </w:r>
      </w:hyperlink>
    </w:p>
    <w:p w14:paraId="27A297A7" w14:textId="68ADAB70"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63" w:history="1">
        <w:r w:rsidRPr="004A116E">
          <w:rPr>
            <w:rStyle w:val="Lienhypertexte"/>
            <w:noProof/>
          </w:rPr>
          <w:t>12.3. Description du plan d’analyse statistique</w:t>
        </w:r>
        <w:r>
          <w:rPr>
            <w:noProof/>
            <w:webHidden/>
          </w:rPr>
          <w:tab/>
        </w:r>
        <w:r>
          <w:rPr>
            <w:noProof/>
            <w:webHidden/>
          </w:rPr>
          <w:fldChar w:fldCharType="begin"/>
        </w:r>
        <w:r>
          <w:rPr>
            <w:noProof/>
            <w:webHidden/>
          </w:rPr>
          <w:instrText xml:space="preserve"> PAGEREF _Toc220316963 \h </w:instrText>
        </w:r>
        <w:r>
          <w:rPr>
            <w:noProof/>
            <w:webHidden/>
          </w:rPr>
        </w:r>
        <w:r>
          <w:rPr>
            <w:noProof/>
            <w:webHidden/>
          </w:rPr>
          <w:fldChar w:fldCharType="separate"/>
        </w:r>
        <w:r>
          <w:rPr>
            <w:noProof/>
            <w:webHidden/>
          </w:rPr>
          <w:t>26</w:t>
        </w:r>
        <w:r>
          <w:rPr>
            <w:noProof/>
            <w:webHidden/>
          </w:rPr>
          <w:fldChar w:fldCharType="end"/>
        </w:r>
      </w:hyperlink>
    </w:p>
    <w:p w14:paraId="23A096B8" w14:textId="5D8D0486" w:rsidR="00971E24" w:rsidRDefault="00971E24">
      <w:pPr>
        <w:pStyle w:val="TM3"/>
        <w:tabs>
          <w:tab w:val="right" w:leader="dot" w:pos="9062"/>
        </w:tabs>
        <w:rPr>
          <w:rFonts w:asciiTheme="minorHAnsi" w:eastAsiaTheme="minorEastAsia" w:hAnsiTheme="minorHAnsi" w:cstheme="minorBidi"/>
          <w:i w:val="0"/>
          <w:iCs w:val="0"/>
          <w:noProof/>
          <w:kern w:val="2"/>
          <w:sz w:val="24"/>
          <w14:ligatures w14:val="standardContextual"/>
        </w:rPr>
      </w:pPr>
      <w:hyperlink w:anchor="_Toc220316964" w:history="1">
        <w:r w:rsidRPr="004A116E">
          <w:rPr>
            <w:rStyle w:val="Lienhypertexte"/>
            <w:noProof/>
          </w:rPr>
          <w:t>12.3.1. Analyses du critère d’évaluation (de jugement) principal</w:t>
        </w:r>
        <w:r>
          <w:rPr>
            <w:noProof/>
            <w:webHidden/>
          </w:rPr>
          <w:tab/>
        </w:r>
        <w:r>
          <w:rPr>
            <w:noProof/>
            <w:webHidden/>
          </w:rPr>
          <w:fldChar w:fldCharType="begin"/>
        </w:r>
        <w:r>
          <w:rPr>
            <w:noProof/>
            <w:webHidden/>
          </w:rPr>
          <w:instrText xml:space="preserve"> PAGEREF _Toc220316964 \h </w:instrText>
        </w:r>
        <w:r>
          <w:rPr>
            <w:noProof/>
            <w:webHidden/>
          </w:rPr>
        </w:r>
        <w:r>
          <w:rPr>
            <w:noProof/>
            <w:webHidden/>
          </w:rPr>
          <w:fldChar w:fldCharType="separate"/>
        </w:r>
        <w:r>
          <w:rPr>
            <w:noProof/>
            <w:webHidden/>
          </w:rPr>
          <w:t>26</w:t>
        </w:r>
        <w:r>
          <w:rPr>
            <w:noProof/>
            <w:webHidden/>
          </w:rPr>
          <w:fldChar w:fldCharType="end"/>
        </w:r>
      </w:hyperlink>
    </w:p>
    <w:p w14:paraId="62C2DB65" w14:textId="681117B7" w:rsidR="00971E24" w:rsidRDefault="00971E24">
      <w:pPr>
        <w:pStyle w:val="TM3"/>
        <w:tabs>
          <w:tab w:val="right" w:leader="dot" w:pos="9062"/>
        </w:tabs>
        <w:rPr>
          <w:rFonts w:asciiTheme="minorHAnsi" w:eastAsiaTheme="minorEastAsia" w:hAnsiTheme="minorHAnsi" w:cstheme="minorBidi"/>
          <w:i w:val="0"/>
          <w:iCs w:val="0"/>
          <w:noProof/>
          <w:kern w:val="2"/>
          <w:sz w:val="24"/>
          <w14:ligatures w14:val="standardContextual"/>
        </w:rPr>
      </w:pPr>
      <w:hyperlink w:anchor="_Toc220316965" w:history="1">
        <w:r w:rsidRPr="004A116E">
          <w:rPr>
            <w:rStyle w:val="Lienhypertexte"/>
            <w:noProof/>
          </w:rPr>
          <w:t>12.3.2. Analyses des critères d’évaluation (de jugement) secondaires</w:t>
        </w:r>
        <w:r>
          <w:rPr>
            <w:noProof/>
            <w:webHidden/>
          </w:rPr>
          <w:tab/>
        </w:r>
        <w:r>
          <w:rPr>
            <w:noProof/>
            <w:webHidden/>
          </w:rPr>
          <w:fldChar w:fldCharType="begin"/>
        </w:r>
        <w:r>
          <w:rPr>
            <w:noProof/>
            <w:webHidden/>
          </w:rPr>
          <w:instrText xml:space="preserve"> PAGEREF _Toc220316965 \h </w:instrText>
        </w:r>
        <w:r>
          <w:rPr>
            <w:noProof/>
            <w:webHidden/>
          </w:rPr>
        </w:r>
        <w:r>
          <w:rPr>
            <w:noProof/>
            <w:webHidden/>
          </w:rPr>
          <w:fldChar w:fldCharType="separate"/>
        </w:r>
        <w:r>
          <w:rPr>
            <w:noProof/>
            <w:webHidden/>
          </w:rPr>
          <w:t>26</w:t>
        </w:r>
        <w:r>
          <w:rPr>
            <w:noProof/>
            <w:webHidden/>
          </w:rPr>
          <w:fldChar w:fldCharType="end"/>
        </w:r>
      </w:hyperlink>
    </w:p>
    <w:p w14:paraId="6867A7A0" w14:textId="728415EE" w:rsidR="00971E24" w:rsidRDefault="00971E24">
      <w:pPr>
        <w:pStyle w:val="TM3"/>
        <w:tabs>
          <w:tab w:val="right" w:leader="dot" w:pos="9062"/>
        </w:tabs>
        <w:rPr>
          <w:rFonts w:asciiTheme="minorHAnsi" w:eastAsiaTheme="minorEastAsia" w:hAnsiTheme="minorHAnsi" w:cstheme="minorBidi"/>
          <w:i w:val="0"/>
          <w:iCs w:val="0"/>
          <w:noProof/>
          <w:kern w:val="2"/>
          <w:sz w:val="24"/>
          <w14:ligatures w14:val="standardContextual"/>
        </w:rPr>
      </w:pPr>
      <w:hyperlink w:anchor="_Toc220316966" w:history="1">
        <w:r w:rsidRPr="004A116E">
          <w:rPr>
            <w:rStyle w:val="Lienhypertexte"/>
            <w:noProof/>
          </w:rPr>
          <w:t>12.3.3. Autres analyses</w:t>
        </w:r>
        <w:r>
          <w:rPr>
            <w:noProof/>
            <w:webHidden/>
          </w:rPr>
          <w:tab/>
        </w:r>
        <w:r>
          <w:rPr>
            <w:noProof/>
            <w:webHidden/>
          </w:rPr>
          <w:fldChar w:fldCharType="begin"/>
        </w:r>
        <w:r>
          <w:rPr>
            <w:noProof/>
            <w:webHidden/>
          </w:rPr>
          <w:instrText xml:space="preserve"> PAGEREF _Toc220316966 \h </w:instrText>
        </w:r>
        <w:r>
          <w:rPr>
            <w:noProof/>
            <w:webHidden/>
          </w:rPr>
        </w:r>
        <w:r>
          <w:rPr>
            <w:noProof/>
            <w:webHidden/>
          </w:rPr>
          <w:fldChar w:fldCharType="separate"/>
        </w:r>
        <w:r>
          <w:rPr>
            <w:noProof/>
            <w:webHidden/>
          </w:rPr>
          <w:t>27</w:t>
        </w:r>
        <w:r>
          <w:rPr>
            <w:noProof/>
            <w:webHidden/>
          </w:rPr>
          <w:fldChar w:fldCharType="end"/>
        </w:r>
      </w:hyperlink>
    </w:p>
    <w:p w14:paraId="6B96A194" w14:textId="494BF849" w:rsidR="00971E24" w:rsidRDefault="00971E24">
      <w:pPr>
        <w:pStyle w:val="TM3"/>
        <w:tabs>
          <w:tab w:val="right" w:leader="dot" w:pos="9062"/>
        </w:tabs>
        <w:rPr>
          <w:rFonts w:asciiTheme="minorHAnsi" w:eastAsiaTheme="minorEastAsia" w:hAnsiTheme="minorHAnsi" w:cstheme="minorBidi"/>
          <w:i w:val="0"/>
          <w:iCs w:val="0"/>
          <w:noProof/>
          <w:kern w:val="2"/>
          <w:sz w:val="24"/>
          <w14:ligatures w14:val="standardContextual"/>
        </w:rPr>
      </w:pPr>
      <w:hyperlink w:anchor="_Toc220316967" w:history="1">
        <w:r w:rsidRPr="004A116E">
          <w:rPr>
            <w:rStyle w:val="Lienhypertexte"/>
            <w:noProof/>
          </w:rPr>
          <w:t>12.3.4. Analyse (s) intermédiaire (s) : calendrier</w:t>
        </w:r>
        <w:r>
          <w:rPr>
            <w:noProof/>
            <w:webHidden/>
          </w:rPr>
          <w:tab/>
        </w:r>
        <w:r>
          <w:rPr>
            <w:noProof/>
            <w:webHidden/>
          </w:rPr>
          <w:fldChar w:fldCharType="begin"/>
        </w:r>
        <w:r>
          <w:rPr>
            <w:noProof/>
            <w:webHidden/>
          </w:rPr>
          <w:instrText xml:space="preserve"> PAGEREF _Toc220316967 \h </w:instrText>
        </w:r>
        <w:r>
          <w:rPr>
            <w:noProof/>
            <w:webHidden/>
          </w:rPr>
        </w:r>
        <w:r>
          <w:rPr>
            <w:noProof/>
            <w:webHidden/>
          </w:rPr>
          <w:fldChar w:fldCharType="separate"/>
        </w:r>
        <w:r>
          <w:rPr>
            <w:noProof/>
            <w:webHidden/>
          </w:rPr>
          <w:t>27</w:t>
        </w:r>
        <w:r>
          <w:rPr>
            <w:noProof/>
            <w:webHidden/>
          </w:rPr>
          <w:fldChar w:fldCharType="end"/>
        </w:r>
      </w:hyperlink>
    </w:p>
    <w:p w14:paraId="0CC19FA8" w14:textId="269B0809" w:rsidR="00971E24" w:rsidRDefault="00971E24">
      <w:pPr>
        <w:pStyle w:val="TM1"/>
        <w:rPr>
          <w:rFonts w:asciiTheme="minorHAnsi" w:eastAsiaTheme="minorEastAsia" w:hAnsiTheme="minorHAnsi" w:cstheme="minorBidi"/>
          <w:b w:val="0"/>
          <w:bCs w:val="0"/>
          <w:caps w:val="0"/>
          <w:noProof/>
          <w:kern w:val="2"/>
          <w:sz w:val="24"/>
          <w14:ligatures w14:val="standardContextual"/>
        </w:rPr>
      </w:pPr>
      <w:hyperlink w:anchor="_Toc220316968" w:history="1">
        <w:r w:rsidRPr="004A116E">
          <w:rPr>
            <w:rStyle w:val="Lienhypertexte"/>
            <w:noProof/>
          </w:rPr>
          <w:t>13.</w:t>
        </w:r>
        <w:r>
          <w:rPr>
            <w:rFonts w:asciiTheme="minorHAnsi" w:eastAsiaTheme="minorEastAsia" w:hAnsiTheme="minorHAnsi" w:cstheme="minorBidi"/>
            <w:b w:val="0"/>
            <w:bCs w:val="0"/>
            <w:caps w:val="0"/>
            <w:noProof/>
            <w:kern w:val="2"/>
            <w:sz w:val="24"/>
            <w14:ligatures w14:val="standardContextual"/>
          </w:rPr>
          <w:tab/>
        </w:r>
        <w:r w:rsidRPr="004A116E">
          <w:rPr>
            <w:rStyle w:val="Lienhypertexte"/>
            <w:noProof/>
          </w:rPr>
          <w:t>Confidentialité</w:t>
        </w:r>
        <w:r>
          <w:rPr>
            <w:noProof/>
            <w:webHidden/>
          </w:rPr>
          <w:tab/>
        </w:r>
        <w:r>
          <w:rPr>
            <w:noProof/>
            <w:webHidden/>
          </w:rPr>
          <w:fldChar w:fldCharType="begin"/>
        </w:r>
        <w:r>
          <w:rPr>
            <w:noProof/>
            <w:webHidden/>
          </w:rPr>
          <w:instrText xml:space="preserve"> PAGEREF _Toc220316968 \h </w:instrText>
        </w:r>
        <w:r>
          <w:rPr>
            <w:noProof/>
            <w:webHidden/>
          </w:rPr>
        </w:r>
        <w:r>
          <w:rPr>
            <w:noProof/>
            <w:webHidden/>
          </w:rPr>
          <w:fldChar w:fldCharType="separate"/>
        </w:r>
        <w:r>
          <w:rPr>
            <w:noProof/>
            <w:webHidden/>
          </w:rPr>
          <w:t>27</w:t>
        </w:r>
        <w:r>
          <w:rPr>
            <w:noProof/>
            <w:webHidden/>
          </w:rPr>
          <w:fldChar w:fldCharType="end"/>
        </w:r>
      </w:hyperlink>
    </w:p>
    <w:p w14:paraId="7B16B14A" w14:textId="427942E1"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69" w:history="1">
        <w:r w:rsidRPr="004A116E">
          <w:rPr>
            <w:rStyle w:val="Lienhypertexte"/>
            <w:noProof/>
          </w:rPr>
          <w:t>13.1. Modalités de respect de la confidentialité vis à vis des personnes</w:t>
        </w:r>
        <w:r>
          <w:rPr>
            <w:noProof/>
            <w:webHidden/>
          </w:rPr>
          <w:tab/>
        </w:r>
        <w:r>
          <w:rPr>
            <w:noProof/>
            <w:webHidden/>
          </w:rPr>
          <w:fldChar w:fldCharType="begin"/>
        </w:r>
        <w:r>
          <w:rPr>
            <w:noProof/>
            <w:webHidden/>
          </w:rPr>
          <w:instrText xml:space="preserve"> PAGEREF _Toc220316969 \h </w:instrText>
        </w:r>
        <w:r>
          <w:rPr>
            <w:noProof/>
            <w:webHidden/>
          </w:rPr>
        </w:r>
        <w:r>
          <w:rPr>
            <w:noProof/>
            <w:webHidden/>
          </w:rPr>
          <w:fldChar w:fldCharType="separate"/>
        </w:r>
        <w:r>
          <w:rPr>
            <w:noProof/>
            <w:webHidden/>
          </w:rPr>
          <w:t>27</w:t>
        </w:r>
        <w:r>
          <w:rPr>
            <w:noProof/>
            <w:webHidden/>
          </w:rPr>
          <w:fldChar w:fldCharType="end"/>
        </w:r>
      </w:hyperlink>
    </w:p>
    <w:p w14:paraId="309C6C1B" w14:textId="5A3A7629"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70" w:history="1">
        <w:r w:rsidRPr="004A116E">
          <w:rPr>
            <w:rStyle w:val="Lienhypertexte"/>
            <w:noProof/>
          </w:rPr>
          <w:t>13.2. Modalités de respect de la confidentialité vis à vis de la recherche</w:t>
        </w:r>
        <w:r>
          <w:rPr>
            <w:noProof/>
            <w:webHidden/>
          </w:rPr>
          <w:tab/>
        </w:r>
        <w:r>
          <w:rPr>
            <w:noProof/>
            <w:webHidden/>
          </w:rPr>
          <w:fldChar w:fldCharType="begin"/>
        </w:r>
        <w:r>
          <w:rPr>
            <w:noProof/>
            <w:webHidden/>
          </w:rPr>
          <w:instrText xml:space="preserve"> PAGEREF _Toc220316970 \h </w:instrText>
        </w:r>
        <w:r>
          <w:rPr>
            <w:noProof/>
            <w:webHidden/>
          </w:rPr>
        </w:r>
        <w:r>
          <w:rPr>
            <w:noProof/>
            <w:webHidden/>
          </w:rPr>
          <w:fldChar w:fldCharType="separate"/>
        </w:r>
        <w:r>
          <w:rPr>
            <w:noProof/>
            <w:webHidden/>
          </w:rPr>
          <w:t>27</w:t>
        </w:r>
        <w:r>
          <w:rPr>
            <w:noProof/>
            <w:webHidden/>
          </w:rPr>
          <w:fldChar w:fldCharType="end"/>
        </w:r>
      </w:hyperlink>
    </w:p>
    <w:p w14:paraId="7BEC03F9" w14:textId="4E6EA278" w:rsidR="00971E24" w:rsidRDefault="00971E24">
      <w:pPr>
        <w:pStyle w:val="TM1"/>
        <w:rPr>
          <w:rFonts w:asciiTheme="minorHAnsi" w:eastAsiaTheme="minorEastAsia" w:hAnsiTheme="minorHAnsi" w:cstheme="minorBidi"/>
          <w:b w:val="0"/>
          <w:bCs w:val="0"/>
          <w:caps w:val="0"/>
          <w:noProof/>
          <w:kern w:val="2"/>
          <w:sz w:val="24"/>
          <w14:ligatures w14:val="standardContextual"/>
        </w:rPr>
      </w:pPr>
      <w:hyperlink w:anchor="_Toc220316971" w:history="1">
        <w:r w:rsidRPr="004A116E">
          <w:rPr>
            <w:rStyle w:val="Lienhypertexte"/>
            <w:noProof/>
          </w:rPr>
          <w:t>14.</w:t>
        </w:r>
        <w:r>
          <w:rPr>
            <w:rFonts w:asciiTheme="minorHAnsi" w:eastAsiaTheme="minorEastAsia" w:hAnsiTheme="minorHAnsi" w:cstheme="minorBidi"/>
            <w:b w:val="0"/>
            <w:bCs w:val="0"/>
            <w:caps w:val="0"/>
            <w:noProof/>
            <w:kern w:val="2"/>
            <w:sz w:val="24"/>
            <w14:ligatures w14:val="standardContextual"/>
          </w:rPr>
          <w:tab/>
        </w:r>
        <w:r w:rsidRPr="004A116E">
          <w:rPr>
            <w:rStyle w:val="Lienhypertexte"/>
            <w:noProof/>
          </w:rPr>
          <w:t>Communication</w:t>
        </w:r>
        <w:r>
          <w:rPr>
            <w:noProof/>
            <w:webHidden/>
          </w:rPr>
          <w:tab/>
        </w:r>
        <w:r>
          <w:rPr>
            <w:noProof/>
            <w:webHidden/>
          </w:rPr>
          <w:fldChar w:fldCharType="begin"/>
        </w:r>
        <w:r>
          <w:rPr>
            <w:noProof/>
            <w:webHidden/>
          </w:rPr>
          <w:instrText xml:space="preserve"> PAGEREF _Toc220316971 \h </w:instrText>
        </w:r>
        <w:r>
          <w:rPr>
            <w:noProof/>
            <w:webHidden/>
          </w:rPr>
        </w:r>
        <w:r>
          <w:rPr>
            <w:noProof/>
            <w:webHidden/>
          </w:rPr>
          <w:fldChar w:fldCharType="separate"/>
        </w:r>
        <w:r>
          <w:rPr>
            <w:noProof/>
            <w:webHidden/>
          </w:rPr>
          <w:t>27</w:t>
        </w:r>
        <w:r>
          <w:rPr>
            <w:noProof/>
            <w:webHidden/>
          </w:rPr>
          <w:fldChar w:fldCharType="end"/>
        </w:r>
      </w:hyperlink>
    </w:p>
    <w:p w14:paraId="28616231" w14:textId="28019709"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72" w:history="1">
        <w:r w:rsidRPr="004A116E">
          <w:rPr>
            <w:rStyle w:val="Lienhypertexte"/>
            <w:noProof/>
          </w:rPr>
          <w:t>14.1. Modalités relatives au résumé du rapport final et au rapport final</w:t>
        </w:r>
        <w:r>
          <w:rPr>
            <w:noProof/>
            <w:webHidden/>
          </w:rPr>
          <w:tab/>
        </w:r>
        <w:r>
          <w:rPr>
            <w:noProof/>
            <w:webHidden/>
          </w:rPr>
          <w:fldChar w:fldCharType="begin"/>
        </w:r>
        <w:r>
          <w:rPr>
            <w:noProof/>
            <w:webHidden/>
          </w:rPr>
          <w:instrText xml:space="preserve"> PAGEREF _Toc220316972 \h </w:instrText>
        </w:r>
        <w:r>
          <w:rPr>
            <w:noProof/>
            <w:webHidden/>
          </w:rPr>
        </w:r>
        <w:r>
          <w:rPr>
            <w:noProof/>
            <w:webHidden/>
          </w:rPr>
          <w:fldChar w:fldCharType="separate"/>
        </w:r>
        <w:r>
          <w:rPr>
            <w:noProof/>
            <w:webHidden/>
          </w:rPr>
          <w:t>27</w:t>
        </w:r>
        <w:r>
          <w:rPr>
            <w:noProof/>
            <w:webHidden/>
          </w:rPr>
          <w:fldChar w:fldCharType="end"/>
        </w:r>
      </w:hyperlink>
    </w:p>
    <w:p w14:paraId="3B00B9A8" w14:textId="458C87A0"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73" w:history="1">
        <w:r w:rsidRPr="004A116E">
          <w:rPr>
            <w:rStyle w:val="Lienhypertexte"/>
            <w:noProof/>
          </w:rPr>
          <w:t>14.2. Modalités relatives à la publication des résultats</w:t>
        </w:r>
        <w:r>
          <w:rPr>
            <w:noProof/>
            <w:webHidden/>
          </w:rPr>
          <w:tab/>
        </w:r>
        <w:r>
          <w:rPr>
            <w:noProof/>
            <w:webHidden/>
          </w:rPr>
          <w:fldChar w:fldCharType="begin"/>
        </w:r>
        <w:r>
          <w:rPr>
            <w:noProof/>
            <w:webHidden/>
          </w:rPr>
          <w:instrText xml:space="preserve"> PAGEREF _Toc220316973 \h </w:instrText>
        </w:r>
        <w:r>
          <w:rPr>
            <w:noProof/>
            <w:webHidden/>
          </w:rPr>
        </w:r>
        <w:r>
          <w:rPr>
            <w:noProof/>
            <w:webHidden/>
          </w:rPr>
          <w:fldChar w:fldCharType="separate"/>
        </w:r>
        <w:r>
          <w:rPr>
            <w:noProof/>
            <w:webHidden/>
          </w:rPr>
          <w:t>28</w:t>
        </w:r>
        <w:r>
          <w:rPr>
            <w:noProof/>
            <w:webHidden/>
          </w:rPr>
          <w:fldChar w:fldCharType="end"/>
        </w:r>
      </w:hyperlink>
    </w:p>
    <w:p w14:paraId="25DF434A" w14:textId="02FC7A5F"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74" w:history="1">
        <w:r w:rsidRPr="004A116E">
          <w:rPr>
            <w:rStyle w:val="Lienhypertexte"/>
            <w:noProof/>
          </w:rPr>
          <w:t>14.3. Information des participants sur son évolution et ses résultats globaux</w:t>
        </w:r>
        <w:r>
          <w:rPr>
            <w:noProof/>
            <w:webHidden/>
          </w:rPr>
          <w:tab/>
        </w:r>
        <w:r>
          <w:rPr>
            <w:noProof/>
            <w:webHidden/>
          </w:rPr>
          <w:fldChar w:fldCharType="begin"/>
        </w:r>
        <w:r>
          <w:rPr>
            <w:noProof/>
            <w:webHidden/>
          </w:rPr>
          <w:instrText xml:space="preserve"> PAGEREF _Toc220316974 \h </w:instrText>
        </w:r>
        <w:r>
          <w:rPr>
            <w:noProof/>
            <w:webHidden/>
          </w:rPr>
        </w:r>
        <w:r>
          <w:rPr>
            <w:noProof/>
            <w:webHidden/>
          </w:rPr>
          <w:fldChar w:fldCharType="separate"/>
        </w:r>
        <w:r>
          <w:rPr>
            <w:noProof/>
            <w:webHidden/>
          </w:rPr>
          <w:t>28</w:t>
        </w:r>
        <w:r>
          <w:rPr>
            <w:noProof/>
            <w:webHidden/>
          </w:rPr>
          <w:fldChar w:fldCharType="end"/>
        </w:r>
      </w:hyperlink>
    </w:p>
    <w:p w14:paraId="01253EE2" w14:textId="3881100D"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75" w:history="1">
        <w:r w:rsidRPr="004A116E">
          <w:rPr>
            <w:rStyle w:val="Lienhypertexte"/>
            <w:noProof/>
          </w:rPr>
          <w:t>14.4. Information des personnes sur leurs données de santé en cours et après la recherche</w:t>
        </w:r>
        <w:r>
          <w:rPr>
            <w:noProof/>
            <w:webHidden/>
          </w:rPr>
          <w:tab/>
        </w:r>
        <w:r>
          <w:rPr>
            <w:noProof/>
            <w:webHidden/>
          </w:rPr>
          <w:fldChar w:fldCharType="begin"/>
        </w:r>
        <w:r>
          <w:rPr>
            <w:noProof/>
            <w:webHidden/>
          </w:rPr>
          <w:instrText xml:space="preserve"> PAGEREF _Toc220316975 \h </w:instrText>
        </w:r>
        <w:r>
          <w:rPr>
            <w:noProof/>
            <w:webHidden/>
          </w:rPr>
        </w:r>
        <w:r>
          <w:rPr>
            <w:noProof/>
            <w:webHidden/>
          </w:rPr>
          <w:fldChar w:fldCharType="separate"/>
        </w:r>
        <w:r>
          <w:rPr>
            <w:noProof/>
            <w:webHidden/>
          </w:rPr>
          <w:t>28</w:t>
        </w:r>
        <w:r>
          <w:rPr>
            <w:noProof/>
            <w:webHidden/>
          </w:rPr>
          <w:fldChar w:fldCharType="end"/>
        </w:r>
      </w:hyperlink>
    </w:p>
    <w:p w14:paraId="0CEA2525" w14:textId="350D5339"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76" w:history="1">
        <w:r w:rsidRPr="004A116E">
          <w:rPr>
            <w:rStyle w:val="Lienhypertexte"/>
            <w:noProof/>
          </w:rPr>
          <w:t>14.5. Communication grand public</w:t>
        </w:r>
        <w:r>
          <w:rPr>
            <w:noProof/>
            <w:webHidden/>
          </w:rPr>
          <w:tab/>
        </w:r>
        <w:r>
          <w:rPr>
            <w:noProof/>
            <w:webHidden/>
          </w:rPr>
          <w:fldChar w:fldCharType="begin"/>
        </w:r>
        <w:r>
          <w:rPr>
            <w:noProof/>
            <w:webHidden/>
          </w:rPr>
          <w:instrText xml:space="preserve"> PAGEREF _Toc220316976 \h </w:instrText>
        </w:r>
        <w:r>
          <w:rPr>
            <w:noProof/>
            <w:webHidden/>
          </w:rPr>
        </w:r>
        <w:r>
          <w:rPr>
            <w:noProof/>
            <w:webHidden/>
          </w:rPr>
          <w:fldChar w:fldCharType="separate"/>
        </w:r>
        <w:r>
          <w:rPr>
            <w:noProof/>
            <w:webHidden/>
          </w:rPr>
          <w:t>29</w:t>
        </w:r>
        <w:r>
          <w:rPr>
            <w:noProof/>
            <w:webHidden/>
          </w:rPr>
          <w:fldChar w:fldCharType="end"/>
        </w:r>
      </w:hyperlink>
    </w:p>
    <w:p w14:paraId="0D9FA309" w14:textId="0729464E" w:rsidR="00971E24" w:rsidRDefault="00971E24">
      <w:pPr>
        <w:pStyle w:val="TM1"/>
        <w:rPr>
          <w:rFonts w:asciiTheme="minorHAnsi" w:eastAsiaTheme="minorEastAsia" w:hAnsiTheme="minorHAnsi" w:cstheme="minorBidi"/>
          <w:b w:val="0"/>
          <w:bCs w:val="0"/>
          <w:caps w:val="0"/>
          <w:noProof/>
          <w:kern w:val="2"/>
          <w:sz w:val="24"/>
          <w14:ligatures w14:val="standardContextual"/>
        </w:rPr>
      </w:pPr>
      <w:hyperlink w:anchor="_Toc220316977" w:history="1">
        <w:r w:rsidRPr="004A116E">
          <w:rPr>
            <w:rStyle w:val="Lienhypertexte"/>
            <w:noProof/>
          </w:rPr>
          <w:t>15.</w:t>
        </w:r>
        <w:r>
          <w:rPr>
            <w:rFonts w:asciiTheme="minorHAnsi" w:eastAsiaTheme="minorEastAsia" w:hAnsiTheme="minorHAnsi" w:cstheme="minorBidi"/>
            <w:b w:val="0"/>
            <w:bCs w:val="0"/>
            <w:caps w:val="0"/>
            <w:noProof/>
            <w:kern w:val="2"/>
            <w:sz w:val="24"/>
            <w14:ligatures w14:val="standardContextual"/>
          </w:rPr>
          <w:tab/>
        </w:r>
        <w:r w:rsidRPr="004A116E">
          <w:rPr>
            <w:rStyle w:val="Lienhypertexte"/>
            <w:noProof/>
          </w:rPr>
          <w:t>PROTECTION DES PERSONNES</w:t>
        </w:r>
        <w:r>
          <w:rPr>
            <w:noProof/>
            <w:webHidden/>
          </w:rPr>
          <w:tab/>
        </w:r>
        <w:r>
          <w:rPr>
            <w:noProof/>
            <w:webHidden/>
          </w:rPr>
          <w:fldChar w:fldCharType="begin"/>
        </w:r>
        <w:r>
          <w:rPr>
            <w:noProof/>
            <w:webHidden/>
          </w:rPr>
          <w:instrText xml:space="preserve"> PAGEREF _Toc220316977 \h </w:instrText>
        </w:r>
        <w:r>
          <w:rPr>
            <w:noProof/>
            <w:webHidden/>
          </w:rPr>
        </w:r>
        <w:r>
          <w:rPr>
            <w:noProof/>
            <w:webHidden/>
          </w:rPr>
          <w:fldChar w:fldCharType="separate"/>
        </w:r>
        <w:r>
          <w:rPr>
            <w:noProof/>
            <w:webHidden/>
          </w:rPr>
          <w:t>29</w:t>
        </w:r>
        <w:r>
          <w:rPr>
            <w:noProof/>
            <w:webHidden/>
          </w:rPr>
          <w:fldChar w:fldCharType="end"/>
        </w:r>
      </w:hyperlink>
    </w:p>
    <w:p w14:paraId="403E3DCA" w14:textId="651A7B5C"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78" w:history="1">
        <w:r w:rsidRPr="004A116E">
          <w:rPr>
            <w:rStyle w:val="Lienhypertexte"/>
            <w:noProof/>
          </w:rPr>
          <w:t>15.1. Adéquation du lieu à la recherche</w:t>
        </w:r>
        <w:r>
          <w:rPr>
            <w:noProof/>
            <w:webHidden/>
          </w:rPr>
          <w:tab/>
        </w:r>
        <w:r>
          <w:rPr>
            <w:noProof/>
            <w:webHidden/>
          </w:rPr>
          <w:fldChar w:fldCharType="begin"/>
        </w:r>
        <w:r>
          <w:rPr>
            <w:noProof/>
            <w:webHidden/>
          </w:rPr>
          <w:instrText xml:space="preserve"> PAGEREF _Toc220316978 \h </w:instrText>
        </w:r>
        <w:r>
          <w:rPr>
            <w:noProof/>
            <w:webHidden/>
          </w:rPr>
        </w:r>
        <w:r>
          <w:rPr>
            <w:noProof/>
            <w:webHidden/>
          </w:rPr>
          <w:fldChar w:fldCharType="separate"/>
        </w:r>
        <w:r>
          <w:rPr>
            <w:noProof/>
            <w:webHidden/>
          </w:rPr>
          <w:t>29</w:t>
        </w:r>
        <w:r>
          <w:rPr>
            <w:noProof/>
            <w:webHidden/>
          </w:rPr>
          <w:fldChar w:fldCharType="end"/>
        </w:r>
      </w:hyperlink>
    </w:p>
    <w:p w14:paraId="2ED54257" w14:textId="1F35DBFC"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79" w:history="1">
        <w:r w:rsidRPr="004A116E">
          <w:rPr>
            <w:rStyle w:val="Lienhypertexte"/>
            <w:noProof/>
          </w:rPr>
          <w:t>15.2. Dispositions éthiques et réglementaires</w:t>
        </w:r>
        <w:r>
          <w:rPr>
            <w:noProof/>
            <w:webHidden/>
          </w:rPr>
          <w:tab/>
        </w:r>
        <w:r>
          <w:rPr>
            <w:noProof/>
            <w:webHidden/>
          </w:rPr>
          <w:fldChar w:fldCharType="begin"/>
        </w:r>
        <w:r>
          <w:rPr>
            <w:noProof/>
            <w:webHidden/>
          </w:rPr>
          <w:instrText xml:space="preserve"> PAGEREF _Toc220316979 \h </w:instrText>
        </w:r>
        <w:r>
          <w:rPr>
            <w:noProof/>
            <w:webHidden/>
          </w:rPr>
        </w:r>
        <w:r>
          <w:rPr>
            <w:noProof/>
            <w:webHidden/>
          </w:rPr>
          <w:fldChar w:fldCharType="separate"/>
        </w:r>
        <w:r>
          <w:rPr>
            <w:noProof/>
            <w:webHidden/>
          </w:rPr>
          <w:t>29</w:t>
        </w:r>
        <w:r>
          <w:rPr>
            <w:noProof/>
            <w:webHidden/>
          </w:rPr>
          <w:fldChar w:fldCharType="end"/>
        </w:r>
      </w:hyperlink>
    </w:p>
    <w:p w14:paraId="465EDE91" w14:textId="237500CF"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80" w:history="1">
        <w:r w:rsidRPr="004A116E">
          <w:rPr>
            <w:rStyle w:val="Lienhypertexte"/>
            <w:noProof/>
          </w:rPr>
          <w:t>15.3. Comité de Protection des Personnes (CPP)</w:t>
        </w:r>
        <w:r>
          <w:rPr>
            <w:noProof/>
            <w:webHidden/>
          </w:rPr>
          <w:tab/>
        </w:r>
        <w:r>
          <w:rPr>
            <w:noProof/>
            <w:webHidden/>
          </w:rPr>
          <w:fldChar w:fldCharType="begin"/>
        </w:r>
        <w:r>
          <w:rPr>
            <w:noProof/>
            <w:webHidden/>
          </w:rPr>
          <w:instrText xml:space="preserve"> PAGEREF _Toc220316980 \h </w:instrText>
        </w:r>
        <w:r>
          <w:rPr>
            <w:noProof/>
            <w:webHidden/>
          </w:rPr>
        </w:r>
        <w:r>
          <w:rPr>
            <w:noProof/>
            <w:webHidden/>
          </w:rPr>
          <w:fldChar w:fldCharType="separate"/>
        </w:r>
        <w:r>
          <w:rPr>
            <w:noProof/>
            <w:webHidden/>
          </w:rPr>
          <w:t>29</w:t>
        </w:r>
        <w:r>
          <w:rPr>
            <w:noProof/>
            <w:webHidden/>
          </w:rPr>
          <w:fldChar w:fldCharType="end"/>
        </w:r>
      </w:hyperlink>
    </w:p>
    <w:p w14:paraId="408D4E25" w14:textId="33D0217F"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81" w:history="1">
        <w:r w:rsidRPr="004A116E">
          <w:rPr>
            <w:rStyle w:val="Lienhypertexte"/>
            <w:i/>
            <w:noProof/>
          </w:rPr>
          <w:t>OU à adapter en fonction de la recherche si autre comité national d’éthique</w:t>
        </w:r>
        <w:r>
          <w:rPr>
            <w:noProof/>
            <w:webHidden/>
          </w:rPr>
          <w:tab/>
        </w:r>
        <w:r>
          <w:rPr>
            <w:noProof/>
            <w:webHidden/>
          </w:rPr>
          <w:fldChar w:fldCharType="begin"/>
        </w:r>
        <w:r>
          <w:rPr>
            <w:noProof/>
            <w:webHidden/>
          </w:rPr>
          <w:instrText xml:space="preserve"> PAGEREF _Toc220316981 \h </w:instrText>
        </w:r>
        <w:r>
          <w:rPr>
            <w:noProof/>
            <w:webHidden/>
          </w:rPr>
        </w:r>
        <w:r>
          <w:rPr>
            <w:noProof/>
            <w:webHidden/>
          </w:rPr>
          <w:fldChar w:fldCharType="separate"/>
        </w:r>
        <w:r>
          <w:rPr>
            <w:noProof/>
            <w:webHidden/>
          </w:rPr>
          <w:t>30</w:t>
        </w:r>
        <w:r>
          <w:rPr>
            <w:noProof/>
            <w:webHidden/>
          </w:rPr>
          <w:fldChar w:fldCharType="end"/>
        </w:r>
      </w:hyperlink>
    </w:p>
    <w:p w14:paraId="07FBC9BF" w14:textId="26A3721D"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82" w:history="1">
        <w:r w:rsidRPr="004A116E">
          <w:rPr>
            <w:rStyle w:val="Lienhypertexte"/>
            <w:noProof/>
          </w:rPr>
          <w:t>15.4. Agence national de sécurité du médicament et des produits de santé (ANSM) ou autre autorité compétente</w:t>
        </w:r>
        <w:r>
          <w:rPr>
            <w:noProof/>
            <w:webHidden/>
          </w:rPr>
          <w:tab/>
        </w:r>
        <w:r>
          <w:rPr>
            <w:noProof/>
            <w:webHidden/>
          </w:rPr>
          <w:fldChar w:fldCharType="begin"/>
        </w:r>
        <w:r>
          <w:rPr>
            <w:noProof/>
            <w:webHidden/>
          </w:rPr>
          <w:instrText xml:space="preserve"> PAGEREF _Toc220316982 \h </w:instrText>
        </w:r>
        <w:r>
          <w:rPr>
            <w:noProof/>
            <w:webHidden/>
          </w:rPr>
        </w:r>
        <w:r>
          <w:rPr>
            <w:noProof/>
            <w:webHidden/>
          </w:rPr>
          <w:fldChar w:fldCharType="separate"/>
        </w:r>
        <w:r>
          <w:rPr>
            <w:noProof/>
            <w:webHidden/>
          </w:rPr>
          <w:t>30</w:t>
        </w:r>
        <w:r>
          <w:rPr>
            <w:noProof/>
            <w:webHidden/>
          </w:rPr>
          <w:fldChar w:fldCharType="end"/>
        </w:r>
      </w:hyperlink>
    </w:p>
    <w:p w14:paraId="617751DE" w14:textId="0D3F20CF"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83" w:history="1">
        <w:r w:rsidRPr="004A116E">
          <w:rPr>
            <w:rStyle w:val="Lienhypertexte"/>
            <w:noProof/>
          </w:rPr>
          <w:t>15.5. Cnil</w:t>
        </w:r>
        <w:r>
          <w:rPr>
            <w:noProof/>
            <w:webHidden/>
          </w:rPr>
          <w:tab/>
        </w:r>
        <w:r>
          <w:rPr>
            <w:noProof/>
            <w:webHidden/>
          </w:rPr>
          <w:fldChar w:fldCharType="begin"/>
        </w:r>
        <w:r>
          <w:rPr>
            <w:noProof/>
            <w:webHidden/>
          </w:rPr>
          <w:instrText xml:space="preserve"> PAGEREF _Toc220316983 \h </w:instrText>
        </w:r>
        <w:r>
          <w:rPr>
            <w:noProof/>
            <w:webHidden/>
          </w:rPr>
        </w:r>
        <w:r>
          <w:rPr>
            <w:noProof/>
            <w:webHidden/>
          </w:rPr>
          <w:fldChar w:fldCharType="separate"/>
        </w:r>
        <w:r>
          <w:rPr>
            <w:noProof/>
            <w:webHidden/>
          </w:rPr>
          <w:t>30</w:t>
        </w:r>
        <w:r>
          <w:rPr>
            <w:noProof/>
            <w:webHidden/>
          </w:rPr>
          <w:fldChar w:fldCharType="end"/>
        </w:r>
      </w:hyperlink>
    </w:p>
    <w:p w14:paraId="398C954E" w14:textId="59B3A912"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84" w:history="1">
        <w:r w:rsidRPr="004A116E">
          <w:rPr>
            <w:rStyle w:val="Lienhypertexte"/>
            <w:noProof/>
          </w:rPr>
          <w:t>15.6. Assurance et financements</w:t>
        </w:r>
        <w:r>
          <w:rPr>
            <w:noProof/>
            <w:webHidden/>
          </w:rPr>
          <w:tab/>
        </w:r>
        <w:r>
          <w:rPr>
            <w:noProof/>
            <w:webHidden/>
          </w:rPr>
          <w:fldChar w:fldCharType="begin"/>
        </w:r>
        <w:r>
          <w:rPr>
            <w:noProof/>
            <w:webHidden/>
          </w:rPr>
          <w:instrText xml:space="preserve"> PAGEREF _Toc220316984 \h </w:instrText>
        </w:r>
        <w:r>
          <w:rPr>
            <w:noProof/>
            <w:webHidden/>
          </w:rPr>
        </w:r>
        <w:r>
          <w:rPr>
            <w:noProof/>
            <w:webHidden/>
          </w:rPr>
          <w:fldChar w:fldCharType="separate"/>
        </w:r>
        <w:r>
          <w:rPr>
            <w:noProof/>
            <w:webHidden/>
          </w:rPr>
          <w:t>30</w:t>
        </w:r>
        <w:r>
          <w:rPr>
            <w:noProof/>
            <w:webHidden/>
          </w:rPr>
          <w:fldChar w:fldCharType="end"/>
        </w:r>
      </w:hyperlink>
    </w:p>
    <w:p w14:paraId="61489B23" w14:textId="664FB411"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85" w:history="1">
        <w:r w:rsidRPr="004A116E">
          <w:rPr>
            <w:rStyle w:val="Lienhypertexte"/>
            <w:noProof/>
          </w:rPr>
          <w:t>15.7. Indemnisation en compensation de contraintes subies</w:t>
        </w:r>
        <w:r>
          <w:rPr>
            <w:noProof/>
            <w:webHidden/>
          </w:rPr>
          <w:tab/>
        </w:r>
        <w:r>
          <w:rPr>
            <w:noProof/>
            <w:webHidden/>
          </w:rPr>
          <w:fldChar w:fldCharType="begin"/>
        </w:r>
        <w:r>
          <w:rPr>
            <w:noProof/>
            <w:webHidden/>
          </w:rPr>
          <w:instrText xml:space="preserve"> PAGEREF _Toc220316985 \h </w:instrText>
        </w:r>
        <w:r>
          <w:rPr>
            <w:noProof/>
            <w:webHidden/>
          </w:rPr>
        </w:r>
        <w:r>
          <w:rPr>
            <w:noProof/>
            <w:webHidden/>
          </w:rPr>
          <w:fldChar w:fldCharType="separate"/>
        </w:r>
        <w:r>
          <w:rPr>
            <w:noProof/>
            <w:webHidden/>
          </w:rPr>
          <w:t>30</w:t>
        </w:r>
        <w:r>
          <w:rPr>
            <w:noProof/>
            <w:webHidden/>
          </w:rPr>
          <w:fldChar w:fldCharType="end"/>
        </w:r>
      </w:hyperlink>
    </w:p>
    <w:p w14:paraId="39748AB2" w14:textId="31C04770"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86" w:history="1">
        <w:r w:rsidRPr="004A116E">
          <w:rPr>
            <w:rStyle w:val="Lienhypertexte"/>
            <w:noProof/>
          </w:rPr>
          <w:t>15.8. Fichier VRB</w:t>
        </w:r>
        <w:r>
          <w:rPr>
            <w:noProof/>
            <w:webHidden/>
          </w:rPr>
          <w:tab/>
        </w:r>
        <w:r>
          <w:rPr>
            <w:noProof/>
            <w:webHidden/>
          </w:rPr>
          <w:fldChar w:fldCharType="begin"/>
        </w:r>
        <w:r>
          <w:rPr>
            <w:noProof/>
            <w:webHidden/>
          </w:rPr>
          <w:instrText xml:space="preserve"> PAGEREF _Toc220316986 \h </w:instrText>
        </w:r>
        <w:r>
          <w:rPr>
            <w:noProof/>
            <w:webHidden/>
          </w:rPr>
        </w:r>
        <w:r>
          <w:rPr>
            <w:noProof/>
            <w:webHidden/>
          </w:rPr>
          <w:fldChar w:fldCharType="separate"/>
        </w:r>
        <w:r>
          <w:rPr>
            <w:noProof/>
            <w:webHidden/>
          </w:rPr>
          <w:t>31</w:t>
        </w:r>
        <w:r>
          <w:rPr>
            <w:noProof/>
            <w:webHidden/>
          </w:rPr>
          <w:fldChar w:fldCharType="end"/>
        </w:r>
      </w:hyperlink>
    </w:p>
    <w:p w14:paraId="46F9A79B" w14:textId="54151699"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87" w:history="1">
        <w:r w:rsidRPr="004A116E">
          <w:rPr>
            <w:rStyle w:val="Lienhypertexte"/>
            <w:noProof/>
          </w:rPr>
          <w:t>15.9. Remboursement de frais</w:t>
        </w:r>
        <w:r>
          <w:rPr>
            <w:noProof/>
            <w:webHidden/>
          </w:rPr>
          <w:tab/>
        </w:r>
        <w:r>
          <w:rPr>
            <w:noProof/>
            <w:webHidden/>
          </w:rPr>
          <w:fldChar w:fldCharType="begin"/>
        </w:r>
        <w:r>
          <w:rPr>
            <w:noProof/>
            <w:webHidden/>
          </w:rPr>
          <w:instrText xml:space="preserve"> PAGEREF _Toc220316987 \h </w:instrText>
        </w:r>
        <w:r>
          <w:rPr>
            <w:noProof/>
            <w:webHidden/>
          </w:rPr>
        </w:r>
        <w:r>
          <w:rPr>
            <w:noProof/>
            <w:webHidden/>
          </w:rPr>
          <w:fldChar w:fldCharType="separate"/>
        </w:r>
        <w:r>
          <w:rPr>
            <w:noProof/>
            <w:webHidden/>
          </w:rPr>
          <w:t>31</w:t>
        </w:r>
        <w:r>
          <w:rPr>
            <w:noProof/>
            <w:webHidden/>
          </w:rPr>
          <w:fldChar w:fldCharType="end"/>
        </w:r>
      </w:hyperlink>
    </w:p>
    <w:p w14:paraId="729FB016" w14:textId="49DC6A97" w:rsidR="00971E24" w:rsidRDefault="00971E24">
      <w:pPr>
        <w:pStyle w:val="TM1"/>
        <w:rPr>
          <w:rFonts w:asciiTheme="minorHAnsi" w:eastAsiaTheme="minorEastAsia" w:hAnsiTheme="minorHAnsi" w:cstheme="minorBidi"/>
          <w:b w:val="0"/>
          <w:bCs w:val="0"/>
          <w:caps w:val="0"/>
          <w:noProof/>
          <w:kern w:val="2"/>
          <w:sz w:val="24"/>
          <w14:ligatures w14:val="standardContextual"/>
        </w:rPr>
      </w:pPr>
      <w:hyperlink w:anchor="_Toc220316988" w:history="1">
        <w:r w:rsidRPr="004A116E">
          <w:rPr>
            <w:rStyle w:val="Lienhypertexte"/>
            <w:noProof/>
          </w:rPr>
          <w:t>16.</w:t>
        </w:r>
        <w:r>
          <w:rPr>
            <w:rFonts w:asciiTheme="minorHAnsi" w:eastAsiaTheme="minorEastAsia" w:hAnsiTheme="minorHAnsi" w:cstheme="minorBidi"/>
            <w:b w:val="0"/>
            <w:bCs w:val="0"/>
            <w:caps w:val="0"/>
            <w:noProof/>
            <w:kern w:val="2"/>
            <w:sz w:val="24"/>
            <w14:ligatures w14:val="standardContextual"/>
          </w:rPr>
          <w:tab/>
        </w:r>
        <w:r w:rsidRPr="004A116E">
          <w:rPr>
            <w:rStyle w:val="Lienhypertexte"/>
            <w:noProof/>
          </w:rPr>
          <w:t>GOUVERNANCE ET COMITEs</w:t>
        </w:r>
        <w:r>
          <w:rPr>
            <w:noProof/>
            <w:webHidden/>
          </w:rPr>
          <w:tab/>
        </w:r>
        <w:r>
          <w:rPr>
            <w:noProof/>
            <w:webHidden/>
          </w:rPr>
          <w:fldChar w:fldCharType="begin"/>
        </w:r>
        <w:r>
          <w:rPr>
            <w:noProof/>
            <w:webHidden/>
          </w:rPr>
          <w:instrText xml:space="preserve"> PAGEREF _Toc220316988 \h </w:instrText>
        </w:r>
        <w:r>
          <w:rPr>
            <w:noProof/>
            <w:webHidden/>
          </w:rPr>
        </w:r>
        <w:r>
          <w:rPr>
            <w:noProof/>
            <w:webHidden/>
          </w:rPr>
          <w:fldChar w:fldCharType="separate"/>
        </w:r>
        <w:r>
          <w:rPr>
            <w:noProof/>
            <w:webHidden/>
          </w:rPr>
          <w:t>31</w:t>
        </w:r>
        <w:r>
          <w:rPr>
            <w:noProof/>
            <w:webHidden/>
          </w:rPr>
          <w:fldChar w:fldCharType="end"/>
        </w:r>
      </w:hyperlink>
    </w:p>
    <w:p w14:paraId="73332078" w14:textId="0B60B45B"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89" w:history="1">
        <w:r w:rsidRPr="004A116E">
          <w:rPr>
            <w:rStyle w:val="Lienhypertexte"/>
            <w:noProof/>
          </w:rPr>
          <w:t>16.1. Comité de surveillance indépendant</w:t>
        </w:r>
        <w:r>
          <w:rPr>
            <w:noProof/>
            <w:webHidden/>
          </w:rPr>
          <w:tab/>
        </w:r>
        <w:r>
          <w:rPr>
            <w:noProof/>
            <w:webHidden/>
          </w:rPr>
          <w:fldChar w:fldCharType="begin"/>
        </w:r>
        <w:r>
          <w:rPr>
            <w:noProof/>
            <w:webHidden/>
          </w:rPr>
          <w:instrText xml:space="preserve"> PAGEREF _Toc220316989 \h </w:instrText>
        </w:r>
        <w:r>
          <w:rPr>
            <w:noProof/>
            <w:webHidden/>
          </w:rPr>
        </w:r>
        <w:r>
          <w:rPr>
            <w:noProof/>
            <w:webHidden/>
          </w:rPr>
          <w:fldChar w:fldCharType="separate"/>
        </w:r>
        <w:r>
          <w:rPr>
            <w:noProof/>
            <w:webHidden/>
          </w:rPr>
          <w:t>31</w:t>
        </w:r>
        <w:r>
          <w:rPr>
            <w:noProof/>
            <w:webHidden/>
          </w:rPr>
          <w:fldChar w:fldCharType="end"/>
        </w:r>
      </w:hyperlink>
    </w:p>
    <w:p w14:paraId="0B718BC4" w14:textId="7AB57D8B"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90" w:history="1">
        <w:r w:rsidRPr="004A116E">
          <w:rPr>
            <w:rStyle w:val="Lienhypertexte"/>
            <w:noProof/>
          </w:rPr>
          <w:t>16.2. Précisez les autres comités de la recherche</w:t>
        </w:r>
        <w:r>
          <w:rPr>
            <w:noProof/>
            <w:webHidden/>
          </w:rPr>
          <w:tab/>
        </w:r>
        <w:r>
          <w:rPr>
            <w:noProof/>
            <w:webHidden/>
          </w:rPr>
          <w:fldChar w:fldCharType="begin"/>
        </w:r>
        <w:r>
          <w:rPr>
            <w:noProof/>
            <w:webHidden/>
          </w:rPr>
          <w:instrText xml:space="preserve"> PAGEREF _Toc220316990 \h </w:instrText>
        </w:r>
        <w:r>
          <w:rPr>
            <w:noProof/>
            <w:webHidden/>
          </w:rPr>
        </w:r>
        <w:r>
          <w:rPr>
            <w:noProof/>
            <w:webHidden/>
          </w:rPr>
          <w:fldChar w:fldCharType="separate"/>
        </w:r>
        <w:r>
          <w:rPr>
            <w:noProof/>
            <w:webHidden/>
          </w:rPr>
          <w:t>31</w:t>
        </w:r>
        <w:r>
          <w:rPr>
            <w:noProof/>
            <w:webHidden/>
          </w:rPr>
          <w:fldChar w:fldCharType="end"/>
        </w:r>
      </w:hyperlink>
    </w:p>
    <w:p w14:paraId="1E0B8E89" w14:textId="14DA0BF7" w:rsidR="00971E24" w:rsidRDefault="00971E24">
      <w:pPr>
        <w:pStyle w:val="TM1"/>
        <w:rPr>
          <w:rFonts w:asciiTheme="minorHAnsi" w:eastAsiaTheme="minorEastAsia" w:hAnsiTheme="minorHAnsi" w:cstheme="minorBidi"/>
          <w:b w:val="0"/>
          <w:bCs w:val="0"/>
          <w:caps w:val="0"/>
          <w:noProof/>
          <w:kern w:val="2"/>
          <w:sz w:val="24"/>
          <w14:ligatures w14:val="standardContextual"/>
        </w:rPr>
      </w:pPr>
      <w:hyperlink w:anchor="_Toc220316991" w:history="1">
        <w:r w:rsidRPr="004A116E">
          <w:rPr>
            <w:rStyle w:val="Lienhypertexte"/>
            <w:noProof/>
          </w:rPr>
          <w:t>17.</w:t>
        </w:r>
        <w:r>
          <w:rPr>
            <w:rFonts w:asciiTheme="minorHAnsi" w:eastAsiaTheme="minorEastAsia" w:hAnsiTheme="minorHAnsi" w:cstheme="minorBidi"/>
            <w:b w:val="0"/>
            <w:bCs w:val="0"/>
            <w:caps w:val="0"/>
            <w:noProof/>
            <w:kern w:val="2"/>
            <w:sz w:val="24"/>
            <w14:ligatures w14:val="standardContextual"/>
          </w:rPr>
          <w:tab/>
        </w:r>
        <w:r w:rsidRPr="004A116E">
          <w:rPr>
            <w:rStyle w:val="Lienhypertexte"/>
            <w:noProof/>
          </w:rPr>
          <w:t>Assurance Qualité</w:t>
        </w:r>
        <w:r>
          <w:rPr>
            <w:noProof/>
            <w:webHidden/>
          </w:rPr>
          <w:tab/>
        </w:r>
        <w:r>
          <w:rPr>
            <w:noProof/>
            <w:webHidden/>
          </w:rPr>
          <w:fldChar w:fldCharType="begin"/>
        </w:r>
        <w:r>
          <w:rPr>
            <w:noProof/>
            <w:webHidden/>
          </w:rPr>
          <w:instrText xml:space="preserve"> PAGEREF _Toc220316991 \h </w:instrText>
        </w:r>
        <w:r>
          <w:rPr>
            <w:noProof/>
            <w:webHidden/>
          </w:rPr>
        </w:r>
        <w:r>
          <w:rPr>
            <w:noProof/>
            <w:webHidden/>
          </w:rPr>
          <w:fldChar w:fldCharType="separate"/>
        </w:r>
        <w:r>
          <w:rPr>
            <w:noProof/>
            <w:webHidden/>
          </w:rPr>
          <w:t>31</w:t>
        </w:r>
        <w:r>
          <w:rPr>
            <w:noProof/>
            <w:webHidden/>
          </w:rPr>
          <w:fldChar w:fldCharType="end"/>
        </w:r>
      </w:hyperlink>
    </w:p>
    <w:p w14:paraId="3C67D751" w14:textId="6F7414D3"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92" w:history="1">
        <w:r w:rsidRPr="004A116E">
          <w:rPr>
            <w:rStyle w:val="Lienhypertexte"/>
            <w:noProof/>
          </w:rPr>
          <w:t>17.1. Description</w:t>
        </w:r>
        <w:r>
          <w:rPr>
            <w:noProof/>
            <w:webHidden/>
          </w:rPr>
          <w:tab/>
        </w:r>
        <w:r>
          <w:rPr>
            <w:noProof/>
            <w:webHidden/>
          </w:rPr>
          <w:fldChar w:fldCharType="begin"/>
        </w:r>
        <w:r>
          <w:rPr>
            <w:noProof/>
            <w:webHidden/>
          </w:rPr>
          <w:instrText xml:space="preserve"> PAGEREF _Toc220316992 \h </w:instrText>
        </w:r>
        <w:r>
          <w:rPr>
            <w:noProof/>
            <w:webHidden/>
          </w:rPr>
        </w:r>
        <w:r>
          <w:rPr>
            <w:noProof/>
            <w:webHidden/>
          </w:rPr>
          <w:fldChar w:fldCharType="separate"/>
        </w:r>
        <w:r>
          <w:rPr>
            <w:noProof/>
            <w:webHidden/>
          </w:rPr>
          <w:t>31</w:t>
        </w:r>
        <w:r>
          <w:rPr>
            <w:noProof/>
            <w:webHidden/>
          </w:rPr>
          <w:fldChar w:fldCharType="end"/>
        </w:r>
      </w:hyperlink>
    </w:p>
    <w:p w14:paraId="76BC0515" w14:textId="370D07EE"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93" w:history="1">
        <w:r w:rsidRPr="004A116E">
          <w:rPr>
            <w:rStyle w:val="Lienhypertexte"/>
            <w:noProof/>
          </w:rPr>
          <w:t>17.2. Monitorage</w:t>
        </w:r>
        <w:r>
          <w:rPr>
            <w:noProof/>
            <w:webHidden/>
          </w:rPr>
          <w:tab/>
        </w:r>
        <w:r>
          <w:rPr>
            <w:noProof/>
            <w:webHidden/>
          </w:rPr>
          <w:fldChar w:fldCharType="begin"/>
        </w:r>
        <w:r>
          <w:rPr>
            <w:noProof/>
            <w:webHidden/>
          </w:rPr>
          <w:instrText xml:space="preserve"> PAGEREF _Toc220316993 \h </w:instrText>
        </w:r>
        <w:r>
          <w:rPr>
            <w:noProof/>
            <w:webHidden/>
          </w:rPr>
        </w:r>
        <w:r>
          <w:rPr>
            <w:noProof/>
            <w:webHidden/>
          </w:rPr>
          <w:fldChar w:fldCharType="separate"/>
        </w:r>
        <w:r>
          <w:rPr>
            <w:noProof/>
            <w:webHidden/>
          </w:rPr>
          <w:t>32</w:t>
        </w:r>
        <w:r>
          <w:rPr>
            <w:noProof/>
            <w:webHidden/>
          </w:rPr>
          <w:fldChar w:fldCharType="end"/>
        </w:r>
      </w:hyperlink>
    </w:p>
    <w:p w14:paraId="261BDB7C" w14:textId="3DF282F3" w:rsidR="00971E24" w:rsidRDefault="00971E24">
      <w:pPr>
        <w:pStyle w:val="TM2"/>
        <w:tabs>
          <w:tab w:val="right" w:leader="dot" w:pos="9062"/>
        </w:tabs>
        <w:rPr>
          <w:rFonts w:asciiTheme="minorHAnsi" w:eastAsiaTheme="minorEastAsia" w:hAnsiTheme="minorHAnsi" w:cstheme="minorBidi"/>
          <w:noProof/>
          <w:kern w:val="2"/>
          <w:sz w:val="24"/>
          <w14:ligatures w14:val="standardContextual"/>
        </w:rPr>
      </w:pPr>
      <w:hyperlink w:anchor="_Toc220316994" w:history="1">
        <w:r w:rsidRPr="004A116E">
          <w:rPr>
            <w:rStyle w:val="Lienhypertexte"/>
            <w:noProof/>
          </w:rPr>
          <w:t>17.3. Gestion des déviations et des problèmes</w:t>
        </w:r>
        <w:r>
          <w:rPr>
            <w:noProof/>
            <w:webHidden/>
          </w:rPr>
          <w:tab/>
        </w:r>
        <w:r>
          <w:rPr>
            <w:noProof/>
            <w:webHidden/>
          </w:rPr>
          <w:fldChar w:fldCharType="begin"/>
        </w:r>
        <w:r>
          <w:rPr>
            <w:noProof/>
            <w:webHidden/>
          </w:rPr>
          <w:instrText xml:space="preserve"> PAGEREF _Toc220316994 \h </w:instrText>
        </w:r>
        <w:r>
          <w:rPr>
            <w:noProof/>
            <w:webHidden/>
          </w:rPr>
        </w:r>
        <w:r>
          <w:rPr>
            <w:noProof/>
            <w:webHidden/>
          </w:rPr>
          <w:fldChar w:fldCharType="separate"/>
        </w:r>
        <w:r>
          <w:rPr>
            <w:noProof/>
            <w:webHidden/>
          </w:rPr>
          <w:t>32</w:t>
        </w:r>
        <w:r>
          <w:rPr>
            <w:noProof/>
            <w:webHidden/>
          </w:rPr>
          <w:fldChar w:fldCharType="end"/>
        </w:r>
      </w:hyperlink>
    </w:p>
    <w:p w14:paraId="15BFEA68" w14:textId="76998044" w:rsidR="00971E24" w:rsidRDefault="00971E24">
      <w:pPr>
        <w:pStyle w:val="TM1"/>
        <w:rPr>
          <w:rFonts w:asciiTheme="minorHAnsi" w:eastAsiaTheme="minorEastAsia" w:hAnsiTheme="minorHAnsi" w:cstheme="minorBidi"/>
          <w:b w:val="0"/>
          <w:bCs w:val="0"/>
          <w:caps w:val="0"/>
          <w:noProof/>
          <w:kern w:val="2"/>
          <w:sz w:val="24"/>
          <w14:ligatures w14:val="standardContextual"/>
        </w:rPr>
      </w:pPr>
      <w:hyperlink w:anchor="_Toc220316995" w:history="1">
        <w:r w:rsidRPr="004A116E">
          <w:rPr>
            <w:rStyle w:val="Lienhypertexte"/>
            <w:noProof/>
          </w:rPr>
          <w:t>18.</w:t>
        </w:r>
        <w:r>
          <w:rPr>
            <w:rFonts w:asciiTheme="minorHAnsi" w:eastAsiaTheme="minorEastAsia" w:hAnsiTheme="minorHAnsi" w:cstheme="minorBidi"/>
            <w:b w:val="0"/>
            <w:bCs w:val="0"/>
            <w:caps w:val="0"/>
            <w:noProof/>
            <w:kern w:val="2"/>
            <w:sz w:val="24"/>
            <w14:ligatures w14:val="standardContextual"/>
          </w:rPr>
          <w:tab/>
        </w:r>
        <w:r w:rsidRPr="004A116E">
          <w:rPr>
            <w:rStyle w:val="Lienhypertexte"/>
            <w:noProof/>
          </w:rPr>
          <w:t>modifications substantielles du protocole</w:t>
        </w:r>
        <w:r>
          <w:rPr>
            <w:noProof/>
            <w:webHidden/>
          </w:rPr>
          <w:tab/>
        </w:r>
        <w:r>
          <w:rPr>
            <w:noProof/>
            <w:webHidden/>
          </w:rPr>
          <w:fldChar w:fldCharType="begin"/>
        </w:r>
        <w:r>
          <w:rPr>
            <w:noProof/>
            <w:webHidden/>
          </w:rPr>
          <w:instrText xml:space="preserve"> PAGEREF _Toc220316995 \h </w:instrText>
        </w:r>
        <w:r>
          <w:rPr>
            <w:noProof/>
            <w:webHidden/>
          </w:rPr>
        </w:r>
        <w:r>
          <w:rPr>
            <w:noProof/>
            <w:webHidden/>
          </w:rPr>
          <w:fldChar w:fldCharType="separate"/>
        </w:r>
        <w:r>
          <w:rPr>
            <w:noProof/>
            <w:webHidden/>
          </w:rPr>
          <w:t>32</w:t>
        </w:r>
        <w:r>
          <w:rPr>
            <w:noProof/>
            <w:webHidden/>
          </w:rPr>
          <w:fldChar w:fldCharType="end"/>
        </w:r>
      </w:hyperlink>
    </w:p>
    <w:p w14:paraId="7E9060C2" w14:textId="5603A321" w:rsidR="00971E24" w:rsidRDefault="00971E24">
      <w:pPr>
        <w:pStyle w:val="TM1"/>
        <w:rPr>
          <w:rFonts w:asciiTheme="minorHAnsi" w:eastAsiaTheme="minorEastAsia" w:hAnsiTheme="minorHAnsi" w:cstheme="minorBidi"/>
          <w:b w:val="0"/>
          <w:bCs w:val="0"/>
          <w:caps w:val="0"/>
          <w:noProof/>
          <w:kern w:val="2"/>
          <w:sz w:val="24"/>
          <w14:ligatures w14:val="standardContextual"/>
        </w:rPr>
      </w:pPr>
      <w:hyperlink w:anchor="_Toc220316996" w:history="1">
        <w:r w:rsidRPr="004A116E">
          <w:rPr>
            <w:rStyle w:val="Lienhypertexte"/>
            <w:noProof/>
          </w:rPr>
          <w:t>19.</w:t>
        </w:r>
        <w:r>
          <w:rPr>
            <w:rFonts w:asciiTheme="minorHAnsi" w:eastAsiaTheme="minorEastAsia" w:hAnsiTheme="minorHAnsi" w:cstheme="minorBidi"/>
            <w:b w:val="0"/>
            <w:bCs w:val="0"/>
            <w:caps w:val="0"/>
            <w:noProof/>
            <w:kern w:val="2"/>
            <w:sz w:val="24"/>
            <w14:ligatures w14:val="standardContextual"/>
          </w:rPr>
          <w:tab/>
        </w:r>
        <w:r w:rsidRPr="004A116E">
          <w:rPr>
            <w:rStyle w:val="Lienhypertexte"/>
            <w:noProof/>
          </w:rPr>
          <w:t>references bibliographiques</w:t>
        </w:r>
        <w:r>
          <w:rPr>
            <w:noProof/>
            <w:webHidden/>
          </w:rPr>
          <w:tab/>
        </w:r>
        <w:r>
          <w:rPr>
            <w:noProof/>
            <w:webHidden/>
          </w:rPr>
          <w:fldChar w:fldCharType="begin"/>
        </w:r>
        <w:r>
          <w:rPr>
            <w:noProof/>
            <w:webHidden/>
          </w:rPr>
          <w:instrText xml:space="preserve"> PAGEREF _Toc220316996 \h </w:instrText>
        </w:r>
        <w:r>
          <w:rPr>
            <w:noProof/>
            <w:webHidden/>
          </w:rPr>
        </w:r>
        <w:r>
          <w:rPr>
            <w:noProof/>
            <w:webHidden/>
          </w:rPr>
          <w:fldChar w:fldCharType="separate"/>
        </w:r>
        <w:r>
          <w:rPr>
            <w:noProof/>
            <w:webHidden/>
          </w:rPr>
          <w:t>32</w:t>
        </w:r>
        <w:r>
          <w:rPr>
            <w:noProof/>
            <w:webHidden/>
          </w:rPr>
          <w:fldChar w:fldCharType="end"/>
        </w:r>
      </w:hyperlink>
    </w:p>
    <w:p w14:paraId="3F7424F7" w14:textId="03DCEF89" w:rsidR="00D66CBA" w:rsidRDefault="00D66CBA" w:rsidP="00182D1B">
      <w:pPr>
        <w:pStyle w:val="TM2"/>
        <w:jc w:val="both"/>
        <w:rPr>
          <w:rFonts w:cs="Arial"/>
        </w:rPr>
        <w:sectPr w:rsidR="00D66CBA">
          <w:pgSz w:w="11906" w:h="16838"/>
          <w:pgMar w:top="1417" w:right="1417" w:bottom="1417" w:left="1417" w:header="708" w:footer="708" w:gutter="0"/>
          <w:cols w:space="708"/>
          <w:docGrid w:linePitch="360"/>
        </w:sectPr>
      </w:pPr>
      <w:r w:rsidRPr="00C046DC">
        <w:rPr>
          <w:rFonts w:cs="Arial"/>
        </w:rPr>
        <w:fldChar w:fldCharType="end"/>
      </w:r>
    </w:p>
    <w:p w14:paraId="50A41645" w14:textId="3445F3CB" w:rsidR="00D66CBA" w:rsidRPr="00F70266" w:rsidRDefault="005A556B" w:rsidP="00F70266">
      <w:pPr>
        <w:pStyle w:val="Titre1"/>
      </w:pPr>
      <w:bookmarkStart w:id="1" w:name="_Toc139902390"/>
      <w:bookmarkStart w:id="2" w:name="_Toc220316890"/>
      <w:r>
        <w:lastRenderedPageBreak/>
        <w:t>InTRODUCTION</w:t>
      </w:r>
      <w:bookmarkEnd w:id="1"/>
      <w:bookmarkEnd w:id="2"/>
    </w:p>
    <w:p w14:paraId="3D2237FD" w14:textId="0C797F0C" w:rsidR="00F60892" w:rsidRPr="00F70266" w:rsidRDefault="0065268F" w:rsidP="00085E08">
      <w:pPr>
        <w:pStyle w:val="Titre2"/>
        <w:ind w:left="426" w:hanging="426"/>
      </w:pPr>
      <w:bookmarkStart w:id="3" w:name="_Toc139902391"/>
      <w:bookmarkStart w:id="4" w:name="_Toc220316891"/>
      <w:r w:rsidRPr="00F70266">
        <w:t>E</w:t>
      </w:r>
      <w:r w:rsidR="00694FFC" w:rsidRPr="00F70266">
        <w:t xml:space="preserve">njeux de santé </w:t>
      </w:r>
      <w:r w:rsidR="00F60892" w:rsidRPr="00F70266">
        <w:t>et état des connaissances</w:t>
      </w:r>
      <w:bookmarkEnd w:id="3"/>
      <w:bookmarkEnd w:id="4"/>
    </w:p>
    <w:p w14:paraId="59B5ACE7" w14:textId="77777777" w:rsidR="005A556B" w:rsidRDefault="005A556B" w:rsidP="00386A5F">
      <w:pPr>
        <w:shd w:val="clear" w:color="auto" w:fill="FFFFFF"/>
        <w:spacing w:after="120"/>
        <w:jc w:val="both"/>
        <w:rPr>
          <w:bCs/>
          <w:iCs/>
          <w:color w:val="FF0000"/>
          <w:szCs w:val="20"/>
        </w:rPr>
      </w:pPr>
      <w:r>
        <w:rPr>
          <w:color w:val="FF0000"/>
          <w:szCs w:val="18"/>
        </w:rPr>
        <w:t>Cette section doit comprendre :</w:t>
      </w:r>
      <w:r w:rsidRPr="005A556B">
        <w:rPr>
          <w:bCs/>
          <w:iCs/>
          <w:color w:val="FF0000"/>
          <w:szCs w:val="20"/>
        </w:rPr>
        <w:t xml:space="preserve"> </w:t>
      </w:r>
    </w:p>
    <w:p w14:paraId="56A033A5" w14:textId="0FEB2F08" w:rsidR="005A556B" w:rsidRPr="00A3190C" w:rsidRDefault="005A556B" w:rsidP="003F5FD3">
      <w:pPr>
        <w:pStyle w:val="Paragraphedeliste"/>
        <w:numPr>
          <w:ilvl w:val="0"/>
          <w:numId w:val="33"/>
        </w:numPr>
        <w:jc w:val="both"/>
        <w:rPr>
          <w:bCs/>
          <w:iCs/>
          <w:color w:val="FF0000"/>
          <w:szCs w:val="20"/>
        </w:rPr>
      </w:pPr>
      <w:r w:rsidRPr="00A3190C">
        <w:rPr>
          <w:bCs/>
          <w:iCs/>
          <w:color w:val="FF0000"/>
          <w:szCs w:val="20"/>
        </w:rPr>
        <w:t xml:space="preserve">Un résumé des connaissances et des résultats scientifiques relatives à l’expérimentation </w:t>
      </w:r>
      <w:r w:rsidR="004F0A24" w:rsidRPr="00A3190C">
        <w:rPr>
          <w:bCs/>
          <w:iCs/>
          <w:color w:val="FF0000"/>
          <w:szCs w:val="20"/>
        </w:rPr>
        <w:t xml:space="preserve">non </w:t>
      </w:r>
      <w:r w:rsidRPr="00A3190C">
        <w:rPr>
          <w:bCs/>
          <w:iCs/>
          <w:color w:val="FF0000"/>
          <w:szCs w:val="20"/>
        </w:rPr>
        <w:t>clinique et/ou recherches déjà mené</w:t>
      </w:r>
      <w:r w:rsidR="00A07E32" w:rsidRPr="00A3190C">
        <w:rPr>
          <w:bCs/>
          <w:iCs/>
          <w:color w:val="FF0000"/>
          <w:szCs w:val="20"/>
        </w:rPr>
        <w:t>e</w:t>
      </w:r>
      <w:r w:rsidRPr="00A3190C">
        <w:rPr>
          <w:bCs/>
          <w:iCs/>
          <w:color w:val="FF0000"/>
          <w:szCs w:val="20"/>
        </w:rPr>
        <w:t xml:space="preserve">s. Illustrez par </w:t>
      </w:r>
      <w:r w:rsidR="004F0A24" w:rsidRPr="00A3190C">
        <w:rPr>
          <w:bCs/>
          <w:iCs/>
          <w:color w:val="FF0000"/>
          <w:szCs w:val="20"/>
        </w:rPr>
        <w:t xml:space="preserve">des références aux publications et aux données qui sont pertinentes pour </w:t>
      </w:r>
      <w:r w:rsidR="004F2830" w:rsidRPr="00A3190C">
        <w:rPr>
          <w:bCs/>
          <w:iCs/>
          <w:color w:val="FF0000"/>
          <w:szCs w:val="20"/>
        </w:rPr>
        <w:t>la recherche</w:t>
      </w:r>
      <w:r w:rsidR="004F0A24" w:rsidRPr="00A3190C">
        <w:rPr>
          <w:bCs/>
          <w:iCs/>
          <w:color w:val="FF0000"/>
          <w:szCs w:val="20"/>
        </w:rPr>
        <w:t xml:space="preserve"> et qui lui servent de support, </w:t>
      </w:r>
      <w:r w:rsidRPr="00A3190C">
        <w:rPr>
          <w:bCs/>
          <w:iCs/>
          <w:color w:val="FF0000"/>
          <w:szCs w:val="20"/>
        </w:rPr>
        <w:t>(le cas échéant)</w:t>
      </w:r>
      <w:r w:rsidR="00B91335" w:rsidRPr="00A3190C">
        <w:rPr>
          <w:bCs/>
          <w:iCs/>
          <w:color w:val="FF0000"/>
          <w:szCs w:val="20"/>
        </w:rPr>
        <w:t>.</w:t>
      </w:r>
      <w:r w:rsidR="007560EE" w:rsidRPr="00A3190C">
        <w:rPr>
          <w:bCs/>
          <w:iCs/>
          <w:color w:val="FF0000"/>
          <w:szCs w:val="20"/>
        </w:rPr>
        <w:t xml:space="preserve"> </w:t>
      </w:r>
      <w:r w:rsidRPr="00A3190C">
        <w:rPr>
          <w:bCs/>
          <w:iCs/>
          <w:color w:val="FF0000"/>
          <w:szCs w:val="20"/>
        </w:rPr>
        <w:t>Justifiez la non redondance avec des travaux déjà menés (si résultats disponibles) (le cas échéant)</w:t>
      </w:r>
      <w:r w:rsidR="004F2830" w:rsidRPr="00A3190C">
        <w:rPr>
          <w:bCs/>
          <w:iCs/>
          <w:color w:val="FF0000"/>
          <w:szCs w:val="20"/>
        </w:rPr>
        <w:t>.</w:t>
      </w:r>
      <w:r w:rsidRPr="00A3190C">
        <w:rPr>
          <w:bCs/>
          <w:iCs/>
          <w:color w:val="FF0000"/>
          <w:szCs w:val="20"/>
        </w:rPr>
        <w:t xml:space="preserve"> </w:t>
      </w:r>
      <w:r w:rsidRPr="00A3190C">
        <w:rPr>
          <w:color w:val="FF0000"/>
          <w:szCs w:val="18"/>
        </w:rPr>
        <w:t>Positionnez la recherche au regard des recherches antérieures ou en cours sur la même thématique. Insistez sur les points forts de votre recherche comparativement à d’autres qui auraient déjà été conduites sur le même sujet. Le cas échéant, mettez en avant le caractère innovant et inédit de votre recherche afin de renforcer son intérêt scientifique.</w:t>
      </w:r>
    </w:p>
    <w:p w14:paraId="0836E3E2" w14:textId="4C77EEF7" w:rsidR="00910D73" w:rsidRPr="00910D73" w:rsidRDefault="00910D73" w:rsidP="003F5FD3">
      <w:pPr>
        <w:pStyle w:val="Paragraphedeliste"/>
        <w:numPr>
          <w:ilvl w:val="0"/>
          <w:numId w:val="33"/>
        </w:numPr>
        <w:jc w:val="both"/>
        <w:rPr>
          <w:color w:val="FF0000"/>
          <w:szCs w:val="18"/>
        </w:rPr>
      </w:pPr>
      <w:r w:rsidRPr="00910D73">
        <w:rPr>
          <w:color w:val="FF0000"/>
          <w:szCs w:val="18"/>
        </w:rPr>
        <w:t xml:space="preserve">Une description des enjeux éthiques liés à </w:t>
      </w:r>
      <w:r w:rsidR="004F2830">
        <w:rPr>
          <w:color w:val="FF0000"/>
          <w:szCs w:val="18"/>
        </w:rPr>
        <w:t>la recherche</w:t>
      </w:r>
      <w:r w:rsidR="00A07E32">
        <w:rPr>
          <w:color w:val="FF0000"/>
          <w:szCs w:val="18"/>
        </w:rPr>
        <w:t>.</w:t>
      </w:r>
    </w:p>
    <w:p w14:paraId="1703A2EE" w14:textId="7E2663C6" w:rsidR="005A556B" w:rsidRDefault="005A556B" w:rsidP="003F5FD3">
      <w:pPr>
        <w:pStyle w:val="Paragraphedeliste"/>
        <w:numPr>
          <w:ilvl w:val="0"/>
          <w:numId w:val="33"/>
        </w:numPr>
        <w:shd w:val="clear" w:color="auto" w:fill="FFFFFF"/>
        <w:spacing w:after="120"/>
        <w:jc w:val="both"/>
        <w:rPr>
          <w:color w:val="FF0000"/>
          <w:szCs w:val="18"/>
        </w:rPr>
      </w:pPr>
      <w:r>
        <w:rPr>
          <w:bCs/>
          <w:iCs/>
          <w:color w:val="FF0000"/>
          <w:szCs w:val="20"/>
        </w:rPr>
        <w:t xml:space="preserve">Une présentation des </w:t>
      </w:r>
      <w:r w:rsidR="00694FFC" w:rsidRPr="005A556B">
        <w:rPr>
          <w:color w:val="FF0000"/>
          <w:szCs w:val="18"/>
        </w:rPr>
        <w:t xml:space="preserve">retombées attendues sur le développement des connaissances médicales et biologiques incluant la santé publique. </w:t>
      </w:r>
      <w:r w:rsidR="00694FFC" w:rsidRPr="005A556B">
        <w:rPr>
          <w:i/>
          <w:color w:val="FF0000"/>
          <w:szCs w:val="18"/>
        </w:rPr>
        <w:t>Les objectifs d’une recherche ne doivent pas être de « recueillir des données pour dire de recueillir des données »</w:t>
      </w:r>
      <w:r w:rsidR="002A55AB" w:rsidRPr="005A556B">
        <w:rPr>
          <w:i/>
          <w:color w:val="FF0000"/>
          <w:szCs w:val="18"/>
        </w:rPr>
        <w:t xml:space="preserve"> mais </w:t>
      </w:r>
      <w:r w:rsidR="00694FFC" w:rsidRPr="005A556B">
        <w:rPr>
          <w:i/>
          <w:color w:val="FF0000"/>
          <w:szCs w:val="18"/>
        </w:rPr>
        <w:t xml:space="preserve">les résultats seront-ils susceptibles d’améliorer à terme la prise en charge des patients ? d’orienter les décisions en termes de santé publique ? d’améliorer les diagnostics / les traitements ? les résultats permettront-ils d’aboutir à de nouvelles recommandations </w:t>
      </w:r>
      <w:r w:rsidR="005E6523" w:rsidRPr="005A556B">
        <w:rPr>
          <w:i/>
          <w:color w:val="FF0000"/>
          <w:szCs w:val="18"/>
        </w:rPr>
        <w:t>en termes de</w:t>
      </w:r>
      <w:r w:rsidR="00694FFC" w:rsidRPr="005A556B">
        <w:rPr>
          <w:i/>
          <w:color w:val="FF0000"/>
          <w:szCs w:val="18"/>
        </w:rPr>
        <w:t xml:space="preserve"> santé publique ?</w:t>
      </w:r>
    </w:p>
    <w:p w14:paraId="12B53AE5" w14:textId="3E9302FB" w:rsidR="00B54DDF" w:rsidRDefault="005A556B" w:rsidP="003F5FD3">
      <w:pPr>
        <w:pStyle w:val="Paragraphedeliste"/>
        <w:numPr>
          <w:ilvl w:val="0"/>
          <w:numId w:val="33"/>
        </w:numPr>
        <w:shd w:val="clear" w:color="auto" w:fill="FFFFFF"/>
        <w:spacing w:after="120"/>
        <w:jc w:val="both"/>
        <w:rPr>
          <w:color w:val="FF0000"/>
          <w:szCs w:val="18"/>
        </w:rPr>
      </w:pPr>
      <w:r w:rsidRPr="00A84A4F" w:rsidDel="004F0A24">
        <w:rPr>
          <w:color w:val="FF0000"/>
          <w:szCs w:val="18"/>
        </w:rPr>
        <w:t xml:space="preserve">Les éventuels </w:t>
      </w:r>
      <w:r w:rsidDel="004F0A24">
        <w:rPr>
          <w:color w:val="FF0000"/>
          <w:szCs w:val="18"/>
        </w:rPr>
        <w:t>soutiens</w:t>
      </w:r>
      <w:r w:rsidRPr="00A84A4F" w:rsidDel="004F0A24">
        <w:rPr>
          <w:color w:val="FF0000"/>
          <w:szCs w:val="18"/>
        </w:rPr>
        <w:t xml:space="preserve"> dont bénéficie</w:t>
      </w:r>
      <w:r w:rsidR="005C37CA" w:rsidDel="004F0A24">
        <w:rPr>
          <w:color w:val="FF0000"/>
          <w:szCs w:val="18"/>
        </w:rPr>
        <w:t>nt</w:t>
      </w:r>
      <w:r w:rsidRPr="00A84A4F" w:rsidDel="004F0A24">
        <w:rPr>
          <w:color w:val="FF0000"/>
          <w:szCs w:val="18"/>
        </w:rPr>
        <w:t xml:space="preserve"> le projet (politiques, financiers, associations de patients…) et avis éthique</w:t>
      </w:r>
      <w:r w:rsidDel="004F0A24">
        <w:rPr>
          <w:color w:val="FF0000"/>
          <w:szCs w:val="18"/>
        </w:rPr>
        <w:t>s</w:t>
      </w:r>
      <w:r w:rsidRPr="00A84A4F" w:rsidDel="004F0A24">
        <w:rPr>
          <w:color w:val="FF0000"/>
          <w:szCs w:val="18"/>
        </w:rPr>
        <w:t xml:space="preserve"> et scientifiques favorables au projet s'il en existe, l'urgence qui s'attache à la mise en place du projet</w:t>
      </w:r>
    </w:p>
    <w:p w14:paraId="689DC591" w14:textId="5E973B74" w:rsidR="005A556B" w:rsidRPr="005A556B" w:rsidRDefault="005A556B" w:rsidP="00085E08">
      <w:pPr>
        <w:pStyle w:val="Titre2"/>
        <w:ind w:left="1418"/>
      </w:pPr>
      <w:bookmarkStart w:id="5" w:name="_Toc139902392"/>
      <w:bookmarkStart w:id="6" w:name="_Toc220316892"/>
      <w:r w:rsidRPr="005A556B">
        <w:t>Justification et analyse critique de la pertinence de la recherche</w:t>
      </w:r>
      <w:bookmarkEnd w:id="5"/>
      <w:bookmarkEnd w:id="6"/>
      <w:r w:rsidRPr="005A556B">
        <w:t xml:space="preserve"> </w:t>
      </w:r>
    </w:p>
    <w:p w14:paraId="2AB32634" w14:textId="1E336465" w:rsidR="004F0A24" w:rsidRPr="00910D73" w:rsidRDefault="004F0A24" w:rsidP="005A556B">
      <w:pPr>
        <w:rPr>
          <w:color w:val="FF0000"/>
        </w:rPr>
      </w:pPr>
    </w:p>
    <w:p w14:paraId="7B3A71E6" w14:textId="349F4897" w:rsidR="00B91335" w:rsidRPr="00910D73" w:rsidRDefault="005A556B" w:rsidP="00910D73">
      <w:pPr>
        <w:rPr>
          <w:color w:val="FF0000"/>
        </w:rPr>
      </w:pPr>
      <w:r w:rsidRPr="00910D73">
        <w:rPr>
          <w:color w:val="FF0000"/>
        </w:rPr>
        <w:t>É</w:t>
      </w:r>
      <w:r w:rsidR="0040431A">
        <w:rPr>
          <w:color w:val="FF0000"/>
        </w:rPr>
        <w:t xml:space="preserve">noncez </w:t>
      </w:r>
      <w:r w:rsidRPr="00910D73">
        <w:rPr>
          <w:color w:val="FF0000"/>
        </w:rPr>
        <w:t xml:space="preserve">le problème ou la question et la raison pour laquelle </w:t>
      </w:r>
      <w:r w:rsidR="004F2830">
        <w:rPr>
          <w:color w:val="FF0000"/>
        </w:rPr>
        <w:t>la recherche</w:t>
      </w:r>
      <w:r w:rsidRPr="00910D73">
        <w:rPr>
          <w:color w:val="FF0000"/>
        </w:rPr>
        <w:t xml:space="preserve"> est mené</w:t>
      </w:r>
      <w:r w:rsidR="004F2830">
        <w:rPr>
          <w:color w:val="FF0000"/>
        </w:rPr>
        <w:t>e</w:t>
      </w:r>
      <w:r w:rsidRPr="00910D73">
        <w:rPr>
          <w:color w:val="FF0000"/>
        </w:rPr>
        <w:t>.</w:t>
      </w:r>
      <w:r w:rsidR="00B91335" w:rsidRPr="00910D73">
        <w:rPr>
          <w:color w:val="FF0000"/>
        </w:rPr>
        <w:t xml:space="preserve"> </w:t>
      </w:r>
    </w:p>
    <w:p w14:paraId="3B2D29DC" w14:textId="77777777" w:rsidR="00910D73" w:rsidRPr="00910D73" w:rsidRDefault="00910D73" w:rsidP="00910D73">
      <w:pPr>
        <w:rPr>
          <w:color w:val="FF0000"/>
          <w:szCs w:val="18"/>
        </w:rPr>
      </w:pPr>
    </w:p>
    <w:p w14:paraId="28DCD416" w14:textId="59AF573E" w:rsidR="00B54DDF" w:rsidRPr="00910D73" w:rsidRDefault="00B54DDF" w:rsidP="00B54DDF">
      <w:pPr>
        <w:shd w:val="clear" w:color="auto" w:fill="FFFFFF"/>
        <w:spacing w:after="120"/>
        <w:jc w:val="both"/>
        <w:rPr>
          <w:color w:val="FF0000"/>
          <w:szCs w:val="18"/>
        </w:rPr>
      </w:pPr>
      <w:r w:rsidRPr="00910D73">
        <w:rPr>
          <w:color w:val="FF0000"/>
          <w:szCs w:val="18"/>
        </w:rPr>
        <w:t xml:space="preserve">Si </w:t>
      </w:r>
      <w:r w:rsidR="004F2830">
        <w:rPr>
          <w:color w:val="FF0000"/>
          <w:szCs w:val="18"/>
        </w:rPr>
        <w:t>la recherche</w:t>
      </w:r>
      <w:r w:rsidRPr="00910D73">
        <w:rPr>
          <w:color w:val="FF0000"/>
          <w:szCs w:val="18"/>
        </w:rPr>
        <w:t xml:space="preserve"> est </w:t>
      </w:r>
      <w:r w:rsidR="00B91335" w:rsidRPr="00910D73">
        <w:rPr>
          <w:color w:val="FF0000"/>
          <w:szCs w:val="18"/>
        </w:rPr>
        <w:t>recommandé</w:t>
      </w:r>
      <w:r w:rsidR="004F2830">
        <w:rPr>
          <w:color w:val="FF0000"/>
          <w:szCs w:val="18"/>
        </w:rPr>
        <w:t>e</w:t>
      </w:r>
      <w:r w:rsidR="00750FFC">
        <w:rPr>
          <w:color w:val="FF0000"/>
          <w:szCs w:val="18"/>
        </w:rPr>
        <w:t xml:space="preserve"> ou imposé</w:t>
      </w:r>
      <w:r w:rsidR="004F2830">
        <w:rPr>
          <w:color w:val="FF0000"/>
          <w:szCs w:val="18"/>
        </w:rPr>
        <w:t>e</w:t>
      </w:r>
      <w:r w:rsidRPr="00910D73">
        <w:rPr>
          <w:color w:val="FF0000"/>
          <w:szCs w:val="18"/>
        </w:rPr>
        <w:t xml:space="preserve"> par une autorité de santé/une autorité publique, indiquez-le et joignez l’attestation de la demande le cas échéant.</w:t>
      </w:r>
    </w:p>
    <w:p w14:paraId="4B291083" w14:textId="36B2D8C4" w:rsidR="00B91335" w:rsidRPr="00085E08" w:rsidRDefault="00B91335" w:rsidP="00B91335">
      <w:pPr>
        <w:shd w:val="clear" w:color="auto" w:fill="FFFFFF"/>
        <w:spacing w:after="120"/>
        <w:jc w:val="both"/>
        <w:rPr>
          <w:rStyle w:val="markedcontent"/>
        </w:rPr>
      </w:pPr>
      <w:r w:rsidRPr="00910D73">
        <w:rPr>
          <w:color w:val="FF0000"/>
          <w:szCs w:val="18"/>
        </w:rPr>
        <w:t xml:space="preserve">Proposez une analyse critique de la pertinence de </w:t>
      </w:r>
      <w:r w:rsidR="004F2830">
        <w:rPr>
          <w:color w:val="FF0000"/>
          <w:szCs w:val="18"/>
        </w:rPr>
        <w:t>la recherche.</w:t>
      </w:r>
    </w:p>
    <w:p w14:paraId="6384BCCB" w14:textId="00E0D529" w:rsidR="00B54DDF" w:rsidRDefault="00E7138B" w:rsidP="00B54DDF">
      <w:pPr>
        <w:shd w:val="clear" w:color="auto" w:fill="FFFFFF"/>
        <w:spacing w:after="120"/>
        <w:jc w:val="both"/>
        <w:rPr>
          <w:color w:val="FF0000"/>
        </w:rPr>
      </w:pPr>
      <w:r>
        <w:rPr>
          <w:color w:val="FF0000"/>
        </w:rPr>
        <w:t>Discutez</w:t>
      </w:r>
      <w:r w:rsidR="00B54DDF" w:rsidRPr="00910D73">
        <w:rPr>
          <w:color w:val="FF0000"/>
        </w:rPr>
        <w:t xml:space="preserve"> les </w:t>
      </w:r>
      <w:r>
        <w:rPr>
          <w:color w:val="FF0000"/>
        </w:rPr>
        <w:t xml:space="preserve">principaux </w:t>
      </w:r>
      <w:r w:rsidR="00B54DDF" w:rsidRPr="00910D73">
        <w:rPr>
          <w:color w:val="FF0000"/>
        </w:rPr>
        <w:t xml:space="preserve">risques </w:t>
      </w:r>
      <w:r w:rsidR="00B54DDF" w:rsidRPr="00910D73">
        <w:rPr>
          <w:rStyle w:val="markedcontent"/>
          <w:color w:val="FF0000"/>
        </w:rPr>
        <w:t>et les inconvénients pour le participant ainsi que</w:t>
      </w:r>
      <w:r w:rsidR="00B54DDF" w:rsidRPr="00910D73">
        <w:rPr>
          <w:color w:val="FF0000"/>
        </w:rPr>
        <w:t xml:space="preserve"> les bénéfices </w:t>
      </w:r>
      <w:r w:rsidR="00B54DDF" w:rsidRPr="00910D73">
        <w:rPr>
          <w:rStyle w:val="markedcontent"/>
          <w:color w:val="FF0000"/>
        </w:rPr>
        <w:t xml:space="preserve">thérapeutiques et de santé publique </w:t>
      </w:r>
      <w:r w:rsidR="00B54DDF" w:rsidRPr="00910D73">
        <w:rPr>
          <w:color w:val="FF0000"/>
        </w:rPr>
        <w:t>connus et escomptés et propose</w:t>
      </w:r>
      <w:r w:rsidR="004F2830">
        <w:rPr>
          <w:color w:val="FF0000"/>
        </w:rPr>
        <w:t>z</w:t>
      </w:r>
      <w:r w:rsidR="00237BDB">
        <w:rPr>
          <w:color w:val="FF0000"/>
        </w:rPr>
        <w:t xml:space="preserve"> une évaluation en ce qui concerne l’intervention dans le cadre de </w:t>
      </w:r>
      <w:r w:rsidR="004F2830">
        <w:rPr>
          <w:color w:val="FF0000"/>
        </w:rPr>
        <w:t>la recherche</w:t>
      </w:r>
      <w:r w:rsidR="00237BDB">
        <w:rPr>
          <w:color w:val="FF0000"/>
        </w:rPr>
        <w:t xml:space="preserve">, les procédures de </w:t>
      </w:r>
      <w:r w:rsidR="004F2830">
        <w:rPr>
          <w:color w:val="FF0000"/>
        </w:rPr>
        <w:t>la recherche</w:t>
      </w:r>
      <w:r w:rsidR="00237BDB">
        <w:rPr>
          <w:color w:val="FF0000"/>
        </w:rPr>
        <w:t xml:space="preserve"> et autres. </w:t>
      </w:r>
    </w:p>
    <w:p w14:paraId="69A005A4" w14:textId="4C5E26B6" w:rsidR="00E7138B" w:rsidRPr="00910D73" w:rsidRDefault="00E7138B" w:rsidP="00B54DDF">
      <w:pPr>
        <w:shd w:val="clear" w:color="auto" w:fill="FFFFFF"/>
        <w:spacing w:after="120"/>
        <w:jc w:val="both"/>
        <w:rPr>
          <w:color w:val="FF0000"/>
        </w:rPr>
      </w:pPr>
      <w:r>
        <w:rPr>
          <w:color w:val="FF0000"/>
        </w:rPr>
        <w:t>Propose</w:t>
      </w:r>
      <w:r w:rsidR="004F2830">
        <w:rPr>
          <w:color w:val="FF0000"/>
        </w:rPr>
        <w:t>z</w:t>
      </w:r>
      <w:r>
        <w:rPr>
          <w:color w:val="FF0000"/>
        </w:rPr>
        <w:t xml:space="preserve"> une conclusion </w:t>
      </w:r>
    </w:p>
    <w:p w14:paraId="15A69F6E" w14:textId="53000363" w:rsidR="00F5642A" w:rsidRDefault="00B54DDF" w:rsidP="00910D73">
      <w:pPr>
        <w:shd w:val="clear" w:color="auto" w:fill="FFFFFF"/>
        <w:spacing w:after="120"/>
        <w:jc w:val="both"/>
        <w:rPr>
          <w:iCs/>
          <w:color w:val="FF0000"/>
          <w:szCs w:val="20"/>
        </w:rPr>
      </w:pPr>
      <w:r w:rsidRPr="00910D73">
        <w:rPr>
          <w:color w:val="FF0000"/>
        </w:rPr>
        <w:t xml:space="preserve">Pour les participants à </w:t>
      </w:r>
      <w:r w:rsidR="00836969">
        <w:rPr>
          <w:color w:val="FF0000"/>
        </w:rPr>
        <w:t>une recherche</w:t>
      </w:r>
      <w:r w:rsidRPr="00910D73">
        <w:rPr>
          <w:color w:val="FF0000"/>
        </w:rPr>
        <w:t xml:space="preserve"> dans une situation d'urgence, les raisons scientifiques permettant de considérer que leur participation est susceptible de produire un bénéfice direct pertinent sur le plan clinique doivent être documentées.</w:t>
      </w:r>
    </w:p>
    <w:p w14:paraId="00B4E3C8" w14:textId="01AD0739" w:rsidR="0065268F" w:rsidRPr="00085E08" w:rsidRDefault="0065268F" w:rsidP="00085E08">
      <w:pPr>
        <w:pStyle w:val="Titre2"/>
        <w:ind w:left="426" w:hanging="426"/>
      </w:pPr>
      <w:bookmarkStart w:id="7" w:name="_Toc139902393"/>
      <w:bookmarkStart w:id="8" w:name="_Toc220316893"/>
      <w:r w:rsidRPr="00085E08">
        <w:t>Hypothèse de travail</w:t>
      </w:r>
      <w:bookmarkEnd w:id="7"/>
      <w:bookmarkEnd w:id="8"/>
      <w:r w:rsidRPr="00085E08">
        <w:t xml:space="preserve"> </w:t>
      </w:r>
    </w:p>
    <w:p w14:paraId="4D791D82" w14:textId="49196529" w:rsidR="0065268F" w:rsidRDefault="0040431A" w:rsidP="00A84A4F">
      <w:pPr>
        <w:jc w:val="both"/>
        <w:rPr>
          <w:bCs/>
          <w:iCs/>
          <w:color w:val="FF0000"/>
          <w:szCs w:val="20"/>
        </w:rPr>
      </w:pPr>
      <w:r>
        <w:rPr>
          <w:bCs/>
          <w:iCs/>
          <w:color w:val="FF0000"/>
          <w:szCs w:val="20"/>
        </w:rPr>
        <w:t>Formulez</w:t>
      </w:r>
      <w:r w:rsidR="0065268F" w:rsidRPr="0065268F">
        <w:rPr>
          <w:bCs/>
          <w:iCs/>
          <w:color w:val="FF0000"/>
          <w:szCs w:val="20"/>
        </w:rPr>
        <w:t xml:space="preserve"> </w:t>
      </w:r>
      <w:r w:rsidRPr="0065268F">
        <w:rPr>
          <w:bCs/>
          <w:iCs/>
          <w:color w:val="FF0000"/>
          <w:szCs w:val="20"/>
        </w:rPr>
        <w:t>précisément</w:t>
      </w:r>
      <w:r>
        <w:rPr>
          <w:bCs/>
          <w:iCs/>
          <w:color w:val="FF0000"/>
          <w:szCs w:val="20"/>
        </w:rPr>
        <w:t xml:space="preserve"> </w:t>
      </w:r>
      <w:r w:rsidR="0065268F" w:rsidRPr="0065268F">
        <w:rPr>
          <w:bCs/>
          <w:iCs/>
          <w:color w:val="FF0000"/>
          <w:szCs w:val="20"/>
        </w:rPr>
        <w:t>l’hypothèse qui justifie la mise en place de</w:t>
      </w:r>
      <w:r>
        <w:rPr>
          <w:bCs/>
          <w:iCs/>
          <w:color w:val="FF0000"/>
          <w:szCs w:val="20"/>
        </w:rPr>
        <w:t xml:space="preserve"> la population cible.</w:t>
      </w:r>
    </w:p>
    <w:p w14:paraId="3E7673FF" w14:textId="77777777" w:rsidR="005A556B" w:rsidRDefault="005A556B" w:rsidP="00A84A4F">
      <w:pPr>
        <w:jc w:val="both"/>
        <w:rPr>
          <w:bCs/>
          <w:iCs/>
          <w:color w:val="FF0000"/>
          <w:szCs w:val="20"/>
        </w:rPr>
      </w:pPr>
    </w:p>
    <w:p w14:paraId="1277EFC9" w14:textId="77777777" w:rsidR="00244F76" w:rsidRPr="00244F76" w:rsidRDefault="006B340A" w:rsidP="00F70266">
      <w:pPr>
        <w:pStyle w:val="Titre1"/>
      </w:pPr>
      <w:bookmarkStart w:id="9" w:name="_Toc133725733"/>
      <w:bookmarkStart w:id="10" w:name="_Toc133726013"/>
      <w:bookmarkStart w:id="11" w:name="_Toc133726193"/>
      <w:bookmarkStart w:id="12" w:name="_Toc133726249"/>
      <w:bookmarkStart w:id="13" w:name="_Toc39760688"/>
      <w:bookmarkStart w:id="14" w:name="_Toc77001290"/>
      <w:bookmarkStart w:id="15" w:name="_Toc139902394"/>
      <w:bookmarkStart w:id="16" w:name="_Toc220316894"/>
      <w:r w:rsidRPr="00F70266">
        <w:t>OBJECTIFS</w:t>
      </w:r>
      <w:bookmarkEnd w:id="9"/>
      <w:bookmarkEnd w:id="10"/>
      <w:bookmarkEnd w:id="11"/>
      <w:bookmarkEnd w:id="12"/>
      <w:bookmarkEnd w:id="13"/>
      <w:bookmarkEnd w:id="14"/>
      <w:bookmarkEnd w:id="15"/>
      <w:bookmarkEnd w:id="16"/>
      <w:r w:rsidRPr="00F70266">
        <w:t xml:space="preserve"> </w:t>
      </w:r>
    </w:p>
    <w:p w14:paraId="1E36AD37" w14:textId="77777777" w:rsidR="005256E6" w:rsidRPr="00085E08" w:rsidRDefault="00226D91" w:rsidP="00085E08">
      <w:pPr>
        <w:pStyle w:val="Titre2"/>
        <w:ind w:left="426" w:hanging="426"/>
      </w:pPr>
      <w:bookmarkStart w:id="17" w:name="_Toc133725734"/>
      <w:bookmarkStart w:id="18" w:name="_Toc133726014"/>
      <w:bookmarkStart w:id="19" w:name="_Toc133726194"/>
      <w:bookmarkStart w:id="20" w:name="_Toc133726250"/>
      <w:bookmarkStart w:id="21" w:name="_Toc39760689"/>
      <w:bookmarkStart w:id="22" w:name="_Toc77001291"/>
      <w:bookmarkStart w:id="23" w:name="_Toc139902395"/>
      <w:bookmarkStart w:id="24" w:name="_Toc220316895"/>
      <w:r w:rsidRPr="00085E08">
        <w:t>Objectif</w:t>
      </w:r>
      <w:r w:rsidR="005256E6" w:rsidRPr="00085E08">
        <w:t xml:space="preserve"> principa</w:t>
      </w:r>
      <w:bookmarkEnd w:id="17"/>
      <w:bookmarkEnd w:id="18"/>
      <w:bookmarkEnd w:id="19"/>
      <w:bookmarkEnd w:id="20"/>
      <w:r w:rsidRPr="00085E08">
        <w:t>l</w:t>
      </w:r>
      <w:bookmarkEnd w:id="21"/>
      <w:bookmarkEnd w:id="22"/>
      <w:bookmarkEnd w:id="23"/>
      <w:bookmarkEnd w:id="24"/>
    </w:p>
    <w:p w14:paraId="329FDD7D" w14:textId="10FC7217" w:rsidR="0041198A" w:rsidRPr="00000042" w:rsidRDefault="00DB26FE" w:rsidP="00182D1B">
      <w:pPr>
        <w:jc w:val="both"/>
        <w:rPr>
          <w:bCs/>
          <w:iCs/>
          <w:color w:val="FF0000"/>
          <w:szCs w:val="20"/>
        </w:rPr>
      </w:pPr>
      <w:r w:rsidRPr="00000042">
        <w:rPr>
          <w:bCs/>
          <w:iCs/>
          <w:color w:val="FF0000"/>
          <w:szCs w:val="20"/>
        </w:rPr>
        <w:t xml:space="preserve">Définissez </w:t>
      </w:r>
      <w:r w:rsidR="0079325C" w:rsidRPr="00000042">
        <w:rPr>
          <w:bCs/>
          <w:iCs/>
          <w:color w:val="FF0000"/>
          <w:szCs w:val="20"/>
        </w:rPr>
        <w:t xml:space="preserve">clairement </w:t>
      </w:r>
      <w:r w:rsidR="0079325C" w:rsidRPr="00000042">
        <w:rPr>
          <w:b/>
          <w:bCs/>
          <w:iCs/>
          <w:color w:val="FF0000"/>
          <w:szCs w:val="20"/>
          <w:u w:val="single"/>
        </w:rPr>
        <w:t>UN</w:t>
      </w:r>
      <w:r w:rsidR="00D75BA7" w:rsidRPr="00000042">
        <w:rPr>
          <w:bCs/>
          <w:iCs/>
          <w:color w:val="FF0000"/>
          <w:szCs w:val="20"/>
        </w:rPr>
        <w:t xml:space="preserve"> </w:t>
      </w:r>
      <w:r w:rsidR="0041198A" w:rsidRPr="00000042">
        <w:rPr>
          <w:bCs/>
          <w:iCs/>
          <w:color w:val="FF0000"/>
          <w:szCs w:val="20"/>
        </w:rPr>
        <w:t>objectif principal de façon synthétique car toute la méthodologie de votre projet en dé</w:t>
      </w:r>
      <w:r w:rsidR="0079325C" w:rsidRPr="00000042">
        <w:rPr>
          <w:bCs/>
          <w:iCs/>
          <w:color w:val="FF0000"/>
          <w:szCs w:val="20"/>
        </w:rPr>
        <w:t>pend</w:t>
      </w:r>
      <w:r w:rsidR="0041198A" w:rsidRPr="00000042">
        <w:rPr>
          <w:bCs/>
          <w:iCs/>
          <w:color w:val="FF0000"/>
          <w:szCs w:val="20"/>
        </w:rPr>
        <w:t>. Il permet la formulation des hypothèses nécessaires entre autre</w:t>
      </w:r>
      <w:r w:rsidR="002A55AB">
        <w:rPr>
          <w:bCs/>
          <w:iCs/>
          <w:color w:val="FF0000"/>
          <w:szCs w:val="20"/>
        </w:rPr>
        <w:t>s</w:t>
      </w:r>
      <w:r w:rsidR="0041198A" w:rsidRPr="00000042">
        <w:rPr>
          <w:bCs/>
          <w:iCs/>
          <w:color w:val="FF0000"/>
          <w:szCs w:val="20"/>
        </w:rPr>
        <w:t xml:space="preserve"> au calcul du nombre des sujets nécessaires. </w:t>
      </w:r>
      <w:bookmarkStart w:id="25" w:name="_Toc133725735"/>
      <w:bookmarkStart w:id="26" w:name="_Toc133726015"/>
      <w:bookmarkStart w:id="27" w:name="_Toc133726195"/>
      <w:bookmarkStart w:id="28" w:name="_Toc133726251"/>
      <w:r w:rsidR="006E4B91" w:rsidRPr="00000042">
        <w:rPr>
          <w:bCs/>
          <w:iCs/>
          <w:color w:val="FF0000"/>
          <w:szCs w:val="20"/>
        </w:rPr>
        <w:t>Ces dernières doivent être explicitées dans le chapitre précédent.</w:t>
      </w:r>
    </w:p>
    <w:p w14:paraId="3A00DB54" w14:textId="77777777" w:rsidR="005256E6" w:rsidRPr="00085E08" w:rsidRDefault="005256E6" w:rsidP="00085E08">
      <w:pPr>
        <w:pStyle w:val="Titre2"/>
        <w:ind w:left="426" w:hanging="426"/>
      </w:pPr>
      <w:bookmarkStart w:id="29" w:name="_Toc39760690"/>
      <w:bookmarkStart w:id="30" w:name="_Toc77001292"/>
      <w:bookmarkStart w:id="31" w:name="_Toc139902396"/>
      <w:bookmarkStart w:id="32" w:name="_Toc220316896"/>
      <w:r w:rsidRPr="00085E08">
        <w:t>Objectifs secondaires</w:t>
      </w:r>
      <w:bookmarkEnd w:id="25"/>
      <w:bookmarkEnd w:id="26"/>
      <w:bookmarkEnd w:id="27"/>
      <w:bookmarkEnd w:id="28"/>
      <w:bookmarkEnd w:id="29"/>
      <w:bookmarkEnd w:id="30"/>
      <w:bookmarkEnd w:id="31"/>
      <w:bookmarkEnd w:id="32"/>
      <w:r w:rsidRPr="00085E08">
        <w:t xml:space="preserve"> </w:t>
      </w:r>
    </w:p>
    <w:p w14:paraId="4DEAF3F7" w14:textId="457DF715" w:rsidR="005256E6" w:rsidRPr="00000042" w:rsidRDefault="00DB26FE" w:rsidP="00182D1B">
      <w:pPr>
        <w:jc w:val="both"/>
        <w:rPr>
          <w:bCs/>
          <w:iCs/>
          <w:color w:val="FF0000"/>
          <w:szCs w:val="20"/>
        </w:rPr>
      </w:pPr>
      <w:r w:rsidRPr="00000042">
        <w:rPr>
          <w:bCs/>
          <w:iCs/>
          <w:color w:val="FF0000"/>
          <w:szCs w:val="20"/>
        </w:rPr>
        <w:t xml:space="preserve">Présentez </w:t>
      </w:r>
      <w:r w:rsidR="008808A3" w:rsidRPr="00000042">
        <w:rPr>
          <w:bCs/>
          <w:iCs/>
          <w:color w:val="FF0000"/>
          <w:szCs w:val="20"/>
        </w:rPr>
        <w:t>clairement</w:t>
      </w:r>
      <w:r w:rsidR="00D75BA7" w:rsidRPr="00000042">
        <w:rPr>
          <w:bCs/>
          <w:iCs/>
          <w:color w:val="FF0000"/>
          <w:szCs w:val="20"/>
        </w:rPr>
        <w:t xml:space="preserve"> </w:t>
      </w:r>
      <w:r w:rsidR="005256E6" w:rsidRPr="00000042">
        <w:rPr>
          <w:bCs/>
          <w:iCs/>
          <w:color w:val="FF0000"/>
          <w:szCs w:val="20"/>
        </w:rPr>
        <w:t xml:space="preserve">et </w:t>
      </w:r>
      <w:r w:rsidR="00784488" w:rsidRPr="00000042">
        <w:rPr>
          <w:bCs/>
          <w:iCs/>
          <w:color w:val="FF0000"/>
          <w:szCs w:val="20"/>
        </w:rPr>
        <w:t xml:space="preserve">de façon </w:t>
      </w:r>
      <w:r w:rsidR="005256E6" w:rsidRPr="00000042">
        <w:rPr>
          <w:bCs/>
          <w:iCs/>
          <w:color w:val="FF0000"/>
          <w:szCs w:val="20"/>
        </w:rPr>
        <w:t>synth</w:t>
      </w:r>
      <w:r w:rsidR="00FF65E9" w:rsidRPr="00000042">
        <w:rPr>
          <w:bCs/>
          <w:iCs/>
          <w:color w:val="FF0000"/>
          <w:szCs w:val="20"/>
        </w:rPr>
        <w:t xml:space="preserve">étique </w:t>
      </w:r>
      <w:r w:rsidR="00784488" w:rsidRPr="00000042">
        <w:rPr>
          <w:bCs/>
          <w:iCs/>
          <w:color w:val="FF0000"/>
          <w:szCs w:val="20"/>
        </w:rPr>
        <w:t>l</w:t>
      </w:r>
      <w:r w:rsidR="00FF65E9" w:rsidRPr="00000042">
        <w:rPr>
          <w:bCs/>
          <w:iCs/>
          <w:color w:val="FF0000"/>
          <w:szCs w:val="20"/>
        </w:rPr>
        <w:t>es objectifs secondaire</w:t>
      </w:r>
      <w:r w:rsidR="0079325C" w:rsidRPr="00000042">
        <w:rPr>
          <w:bCs/>
          <w:iCs/>
          <w:color w:val="FF0000"/>
          <w:szCs w:val="20"/>
        </w:rPr>
        <w:t xml:space="preserve">s qui doivent être </w:t>
      </w:r>
      <w:r w:rsidR="00D75BA7" w:rsidRPr="00000042">
        <w:rPr>
          <w:bCs/>
          <w:iCs/>
          <w:color w:val="FF0000"/>
          <w:szCs w:val="20"/>
        </w:rPr>
        <w:t>hiérarchisé</w:t>
      </w:r>
      <w:r w:rsidR="0088509A" w:rsidRPr="00000042">
        <w:rPr>
          <w:bCs/>
          <w:iCs/>
          <w:color w:val="FF0000"/>
          <w:szCs w:val="20"/>
        </w:rPr>
        <w:t>s</w:t>
      </w:r>
      <w:r w:rsidR="00784488" w:rsidRPr="00000042">
        <w:rPr>
          <w:bCs/>
          <w:iCs/>
          <w:color w:val="FF0000"/>
          <w:szCs w:val="20"/>
        </w:rPr>
        <w:t xml:space="preserve"> en fonction de leur ordre d’importance</w:t>
      </w:r>
      <w:r w:rsidR="0088509A" w:rsidRPr="00000042">
        <w:rPr>
          <w:bCs/>
          <w:iCs/>
          <w:color w:val="FF0000"/>
          <w:szCs w:val="20"/>
        </w:rPr>
        <w:t>.</w:t>
      </w:r>
    </w:p>
    <w:p w14:paraId="57328757" w14:textId="77777777" w:rsidR="0049507F" w:rsidRPr="00F70266" w:rsidRDefault="0049507F" w:rsidP="00F70266">
      <w:pPr>
        <w:pStyle w:val="Titre1"/>
      </w:pPr>
      <w:bookmarkStart w:id="33" w:name="_Toc139902397"/>
      <w:bookmarkStart w:id="34" w:name="_Toc220316897"/>
      <w:r w:rsidRPr="00F70266">
        <w:lastRenderedPageBreak/>
        <w:t>Critères d’évaluation (de jugement)</w:t>
      </w:r>
      <w:bookmarkEnd w:id="33"/>
      <w:bookmarkEnd w:id="34"/>
    </w:p>
    <w:p w14:paraId="487EE740" w14:textId="77777777" w:rsidR="0049507F" w:rsidRPr="00085E08" w:rsidRDefault="0049507F" w:rsidP="00085E08">
      <w:pPr>
        <w:pStyle w:val="Titre2"/>
        <w:ind w:left="426" w:hanging="426"/>
      </w:pPr>
      <w:bookmarkStart w:id="35" w:name="_Toc139902398"/>
      <w:bookmarkStart w:id="36" w:name="_Toc220316898"/>
      <w:r w:rsidRPr="00085E08">
        <w:t>Critère principal</w:t>
      </w:r>
      <w:bookmarkEnd w:id="35"/>
      <w:bookmarkEnd w:id="36"/>
      <w:r w:rsidRPr="00085E08">
        <w:t> </w:t>
      </w:r>
    </w:p>
    <w:p w14:paraId="477A6980" w14:textId="7BBC2E7D" w:rsidR="0049507F" w:rsidRPr="00085E08" w:rsidRDefault="0049507F" w:rsidP="00085E08">
      <w:pPr>
        <w:pStyle w:val="Titre3"/>
        <w:ind w:left="426" w:hanging="438"/>
        <w:rPr>
          <w:i w:val="0"/>
        </w:rPr>
      </w:pPr>
      <w:bookmarkStart w:id="37" w:name="_Toc139902399"/>
      <w:bookmarkStart w:id="38" w:name="_Toc220316899"/>
      <w:r w:rsidRPr="00085E08">
        <w:rPr>
          <w:i w:val="0"/>
        </w:rPr>
        <w:t>Défi</w:t>
      </w:r>
      <w:r w:rsidR="005371D4" w:rsidRPr="00085E08">
        <w:rPr>
          <w:i w:val="0"/>
        </w:rPr>
        <w:t xml:space="preserve">nition du critère </w:t>
      </w:r>
      <w:r w:rsidRPr="00085E08">
        <w:rPr>
          <w:i w:val="0"/>
        </w:rPr>
        <w:t>principal</w:t>
      </w:r>
      <w:bookmarkEnd w:id="37"/>
      <w:bookmarkEnd w:id="38"/>
    </w:p>
    <w:p w14:paraId="3E2E38E1" w14:textId="789D75BE" w:rsidR="0049507F" w:rsidRDefault="0049507F" w:rsidP="0049507F">
      <w:pPr>
        <w:autoSpaceDE w:val="0"/>
        <w:autoSpaceDN w:val="0"/>
        <w:jc w:val="both"/>
        <w:rPr>
          <w:bCs/>
          <w:iCs/>
          <w:color w:val="FF0000"/>
          <w:szCs w:val="20"/>
        </w:rPr>
      </w:pPr>
      <w:r w:rsidRPr="00000042">
        <w:rPr>
          <w:bCs/>
          <w:iCs/>
          <w:color w:val="FF0000"/>
          <w:szCs w:val="20"/>
        </w:rPr>
        <w:t>Dé</w:t>
      </w:r>
      <w:r>
        <w:rPr>
          <w:bCs/>
          <w:iCs/>
          <w:color w:val="FF0000"/>
          <w:szCs w:val="20"/>
        </w:rPr>
        <w:t>crivez</w:t>
      </w:r>
      <w:r w:rsidRPr="00000042">
        <w:rPr>
          <w:bCs/>
          <w:iCs/>
          <w:color w:val="FF0000"/>
          <w:szCs w:val="20"/>
        </w:rPr>
        <w:t xml:space="preserve"> </w:t>
      </w:r>
      <w:r w:rsidRPr="004A7EAA">
        <w:rPr>
          <w:bCs/>
          <w:iCs/>
          <w:color w:val="FF0000"/>
          <w:szCs w:val="20"/>
          <w:u w:val="single"/>
        </w:rPr>
        <w:t>le</w:t>
      </w:r>
      <w:r w:rsidRPr="00EB196C">
        <w:rPr>
          <w:bCs/>
          <w:iCs/>
          <w:color w:val="FF0000"/>
          <w:szCs w:val="20"/>
        </w:rPr>
        <w:t xml:space="preserve"> </w:t>
      </w:r>
      <w:r>
        <w:rPr>
          <w:bCs/>
          <w:iCs/>
          <w:color w:val="FF0000"/>
          <w:szCs w:val="20"/>
        </w:rPr>
        <w:t xml:space="preserve">paramètre </w:t>
      </w:r>
      <w:r w:rsidR="005C2B58">
        <w:rPr>
          <w:bCs/>
          <w:iCs/>
          <w:color w:val="FF0000"/>
          <w:szCs w:val="20"/>
        </w:rPr>
        <w:t>clinique, biologique</w:t>
      </w:r>
      <w:r w:rsidR="002A55AB">
        <w:rPr>
          <w:bCs/>
          <w:iCs/>
          <w:color w:val="FF0000"/>
          <w:szCs w:val="20"/>
        </w:rPr>
        <w:t>, radiologique</w:t>
      </w:r>
      <w:r w:rsidR="005C2B58">
        <w:rPr>
          <w:bCs/>
          <w:iCs/>
          <w:color w:val="FF0000"/>
          <w:szCs w:val="20"/>
        </w:rPr>
        <w:t xml:space="preserve">.... </w:t>
      </w:r>
      <w:r>
        <w:rPr>
          <w:bCs/>
          <w:iCs/>
          <w:color w:val="FF0000"/>
          <w:szCs w:val="20"/>
        </w:rPr>
        <w:t>étudié</w:t>
      </w:r>
      <w:r w:rsidRPr="00000042">
        <w:rPr>
          <w:bCs/>
          <w:iCs/>
          <w:color w:val="FF0000"/>
          <w:szCs w:val="20"/>
        </w:rPr>
        <w:t xml:space="preserve"> </w:t>
      </w:r>
      <w:r>
        <w:rPr>
          <w:bCs/>
          <w:iCs/>
          <w:color w:val="FF0000"/>
          <w:szCs w:val="20"/>
        </w:rPr>
        <w:t xml:space="preserve">permettant de répondre à l’objectif principal et de </w:t>
      </w:r>
      <w:r w:rsidRPr="00000042">
        <w:rPr>
          <w:bCs/>
          <w:iCs/>
          <w:color w:val="FF0000"/>
          <w:szCs w:val="20"/>
        </w:rPr>
        <w:t>calcul</w:t>
      </w:r>
      <w:r>
        <w:rPr>
          <w:bCs/>
          <w:iCs/>
          <w:color w:val="FF0000"/>
          <w:szCs w:val="20"/>
        </w:rPr>
        <w:t>er</w:t>
      </w:r>
      <w:r w:rsidRPr="00000042">
        <w:rPr>
          <w:bCs/>
          <w:iCs/>
          <w:color w:val="FF0000"/>
          <w:szCs w:val="20"/>
        </w:rPr>
        <w:t xml:space="preserve"> le nombre de </w:t>
      </w:r>
      <w:r>
        <w:rPr>
          <w:bCs/>
          <w:iCs/>
          <w:color w:val="FF0000"/>
          <w:szCs w:val="20"/>
        </w:rPr>
        <w:t>participants</w:t>
      </w:r>
      <w:r w:rsidRPr="00000042">
        <w:rPr>
          <w:bCs/>
          <w:iCs/>
          <w:color w:val="FF0000"/>
          <w:szCs w:val="20"/>
        </w:rPr>
        <w:t xml:space="preserve"> nécessaires.</w:t>
      </w:r>
      <w:r>
        <w:rPr>
          <w:bCs/>
          <w:iCs/>
          <w:color w:val="FF0000"/>
          <w:szCs w:val="20"/>
        </w:rPr>
        <w:t xml:space="preserve"> Ce paramètre doit être pertinent, méthodologique acceptable (fiable, reproductible, sensible, spécifique...), unique et mesurable par tous les investigateurs. </w:t>
      </w:r>
      <w:r w:rsidR="002A55AB">
        <w:rPr>
          <w:bCs/>
          <w:iCs/>
          <w:color w:val="FF0000"/>
          <w:szCs w:val="20"/>
        </w:rPr>
        <w:t>Il peut être aussi un sc</w:t>
      </w:r>
      <w:r w:rsidR="00850253">
        <w:rPr>
          <w:bCs/>
          <w:iCs/>
          <w:color w:val="FF0000"/>
          <w:szCs w:val="20"/>
        </w:rPr>
        <w:t xml:space="preserve">ore dont la construction est à </w:t>
      </w:r>
      <w:r w:rsidR="002A55AB">
        <w:rPr>
          <w:bCs/>
          <w:iCs/>
          <w:color w:val="FF0000"/>
          <w:szCs w:val="20"/>
        </w:rPr>
        <w:t>définir.</w:t>
      </w:r>
    </w:p>
    <w:p w14:paraId="1CD41459" w14:textId="6BAAD9D8" w:rsidR="0049507F" w:rsidRPr="00085E08" w:rsidRDefault="0049507F" w:rsidP="00085E08">
      <w:pPr>
        <w:pStyle w:val="Titre3"/>
        <w:ind w:left="426" w:hanging="438"/>
        <w:rPr>
          <w:i w:val="0"/>
        </w:rPr>
      </w:pPr>
      <w:bookmarkStart w:id="39" w:name="_Toc139902400"/>
      <w:bookmarkStart w:id="40" w:name="_Toc220316900"/>
      <w:r w:rsidRPr="00085E08">
        <w:rPr>
          <w:i w:val="0"/>
        </w:rPr>
        <w:t>Mesure du critère principal</w:t>
      </w:r>
      <w:bookmarkEnd w:id="39"/>
      <w:bookmarkEnd w:id="40"/>
    </w:p>
    <w:p w14:paraId="0F1D5587" w14:textId="6845DA21" w:rsidR="0049507F" w:rsidRDefault="0049507F" w:rsidP="0049507F">
      <w:pPr>
        <w:autoSpaceDE w:val="0"/>
        <w:autoSpaceDN w:val="0"/>
        <w:jc w:val="both"/>
        <w:rPr>
          <w:bCs/>
          <w:iCs/>
          <w:color w:val="FF0000"/>
          <w:szCs w:val="20"/>
        </w:rPr>
      </w:pPr>
      <w:r>
        <w:rPr>
          <w:bCs/>
          <w:iCs/>
          <w:color w:val="FF0000"/>
          <w:szCs w:val="20"/>
        </w:rPr>
        <w:t>Décrivez</w:t>
      </w:r>
      <w:r w:rsidR="005C2B58">
        <w:rPr>
          <w:bCs/>
          <w:iCs/>
          <w:color w:val="FF0000"/>
          <w:szCs w:val="20"/>
        </w:rPr>
        <w:t xml:space="preserve"> de manière détaillée</w:t>
      </w:r>
      <w:r>
        <w:rPr>
          <w:bCs/>
          <w:iCs/>
          <w:color w:val="FF0000"/>
          <w:szCs w:val="20"/>
        </w:rPr>
        <w:t xml:space="preserve"> les méthodes et le calendrier de recueil et d’évaluation du paramètre étudié</w:t>
      </w:r>
      <w:r w:rsidR="005C2B58">
        <w:rPr>
          <w:bCs/>
          <w:iCs/>
          <w:color w:val="FF0000"/>
          <w:szCs w:val="20"/>
        </w:rPr>
        <w:t> :</w:t>
      </w:r>
    </w:p>
    <w:p w14:paraId="1FDA927A" w14:textId="4C8B0C20" w:rsidR="005C2B58" w:rsidRPr="005C2B58" w:rsidRDefault="005C2B58" w:rsidP="003F5FD3">
      <w:pPr>
        <w:pStyle w:val="Paragraphedeliste"/>
        <w:numPr>
          <w:ilvl w:val="0"/>
          <w:numId w:val="17"/>
        </w:numPr>
        <w:autoSpaceDE w:val="0"/>
        <w:autoSpaceDN w:val="0"/>
        <w:jc w:val="both"/>
        <w:rPr>
          <w:bCs/>
          <w:iCs/>
          <w:color w:val="FF0000"/>
          <w:szCs w:val="20"/>
        </w:rPr>
      </w:pPr>
      <w:r w:rsidRPr="005C2B58">
        <w:rPr>
          <w:bCs/>
          <w:iCs/>
          <w:color w:val="FF0000"/>
          <w:szCs w:val="20"/>
        </w:rPr>
        <w:t>rythme du recueil et temps de la (des) mesure(s),</w:t>
      </w:r>
    </w:p>
    <w:p w14:paraId="7A9C3ADB" w14:textId="77777777" w:rsidR="00DD187A" w:rsidRPr="005C2B58" w:rsidRDefault="00DD187A" w:rsidP="003F5FD3">
      <w:pPr>
        <w:pStyle w:val="Paragraphedeliste"/>
        <w:numPr>
          <w:ilvl w:val="0"/>
          <w:numId w:val="17"/>
        </w:numPr>
        <w:autoSpaceDE w:val="0"/>
        <w:autoSpaceDN w:val="0"/>
        <w:jc w:val="both"/>
        <w:rPr>
          <w:bCs/>
          <w:iCs/>
          <w:color w:val="FF0000"/>
          <w:szCs w:val="20"/>
        </w:rPr>
      </w:pPr>
      <w:r w:rsidRPr="005C2B58">
        <w:rPr>
          <w:bCs/>
          <w:iCs/>
          <w:color w:val="FF0000"/>
          <w:szCs w:val="20"/>
        </w:rPr>
        <w:t>conditions de recueil de mesure,</w:t>
      </w:r>
    </w:p>
    <w:p w14:paraId="203F33FF" w14:textId="77777777" w:rsidR="00DD187A" w:rsidRDefault="005C2B58" w:rsidP="003F5FD3">
      <w:pPr>
        <w:pStyle w:val="Paragraphedeliste"/>
        <w:numPr>
          <w:ilvl w:val="0"/>
          <w:numId w:val="17"/>
        </w:numPr>
        <w:autoSpaceDE w:val="0"/>
        <w:autoSpaceDN w:val="0"/>
        <w:jc w:val="both"/>
        <w:rPr>
          <w:bCs/>
          <w:iCs/>
          <w:color w:val="FF0000"/>
          <w:szCs w:val="20"/>
        </w:rPr>
      </w:pPr>
      <w:r w:rsidRPr="005C2B58">
        <w:rPr>
          <w:bCs/>
          <w:iCs/>
          <w:color w:val="FF0000"/>
          <w:szCs w:val="20"/>
        </w:rPr>
        <w:t>éva</w:t>
      </w:r>
      <w:r w:rsidR="00DD187A">
        <w:rPr>
          <w:bCs/>
          <w:iCs/>
          <w:color w:val="FF0000"/>
          <w:szCs w:val="20"/>
        </w:rPr>
        <w:t>luation centralisée ou locale</w:t>
      </w:r>
    </w:p>
    <w:p w14:paraId="61F79C86" w14:textId="16E7D308" w:rsidR="005C2B58" w:rsidRPr="005C2B58" w:rsidRDefault="00DD187A" w:rsidP="003F5FD3">
      <w:pPr>
        <w:pStyle w:val="Paragraphedeliste"/>
        <w:numPr>
          <w:ilvl w:val="0"/>
          <w:numId w:val="17"/>
        </w:numPr>
        <w:autoSpaceDE w:val="0"/>
        <w:autoSpaceDN w:val="0"/>
        <w:jc w:val="both"/>
        <w:rPr>
          <w:bCs/>
          <w:iCs/>
          <w:color w:val="FF0000"/>
          <w:szCs w:val="20"/>
        </w:rPr>
      </w:pPr>
      <w:r>
        <w:rPr>
          <w:bCs/>
          <w:iCs/>
          <w:color w:val="FF0000"/>
          <w:szCs w:val="20"/>
        </w:rPr>
        <w:t>procédures/méthodes de mesures retenues ou acceptées</w:t>
      </w:r>
    </w:p>
    <w:p w14:paraId="733CA47B" w14:textId="6E428122" w:rsidR="005C2B58" w:rsidRPr="005C2B58" w:rsidRDefault="005C2B58" w:rsidP="003F5FD3">
      <w:pPr>
        <w:pStyle w:val="Paragraphedeliste"/>
        <w:numPr>
          <w:ilvl w:val="0"/>
          <w:numId w:val="17"/>
        </w:numPr>
        <w:autoSpaceDE w:val="0"/>
        <w:autoSpaceDN w:val="0"/>
        <w:jc w:val="both"/>
        <w:rPr>
          <w:bCs/>
          <w:iCs/>
          <w:color w:val="FF0000"/>
          <w:szCs w:val="20"/>
        </w:rPr>
      </w:pPr>
      <w:r w:rsidRPr="005C2B58">
        <w:rPr>
          <w:bCs/>
          <w:iCs/>
          <w:color w:val="FF0000"/>
          <w:szCs w:val="20"/>
        </w:rPr>
        <w:t>forme du critère : proportion, moyenne, médiane, courbe de probabilité de survenue…</w:t>
      </w:r>
    </w:p>
    <w:p w14:paraId="7366E28C" w14:textId="77777777" w:rsidR="0049507F" w:rsidRPr="00085E08" w:rsidRDefault="0049507F" w:rsidP="00085E08">
      <w:pPr>
        <w:pStyle w:val="Titre2"/>
        <w:ind w:left="426" w:hanging="426"/>
      </w:pPr>
      <w:bookmarkStart w:id="41" w:name="_Toc139902401"/>
      <w:bookmarkStart w:id="42" w:name="_Toc220316901"/>
      <w:r w:rsidRPr="00085E08">
        <w:t>Critère(s) secondaire(s)</w:t>
      </w:r>
      <w:bookmarkEnd w:id="41"/>
      <w:bookmarkEnd w:id="42"/>
    </w:p>
    <w:p w14:paraId="4D0E1224" w14:textId="426EBB7A" w:rsidR="0049507F" w:rsidRPr="00085E08" w:rsidRDefault="00D75891" w:rsidP="00085E08">
      <w:pPr>
        <w:pStyle w:val="Titre3"/>
        <w:ind w:left="426" w:hanging="438"/>
        <w:rPr>
          <w:i w:val="0"/>
        </w:rPr>
      </w:pPr>
      <w:bookmarkStart w:id="43" w:name="_Toc139902402"/>
      <w:bookmarkStart w:id="44" w:name="_Toc220316902"/>
      <w:r>
        <w:rPr>
          <w:i w:val="0"/>
        </w:rPr>
        <w:t xml:space="preserve">Définition du (des) critère(s) </w:t>
      </w:r>
      <w:r w:rsidR="0049507F" w:rsidRPr="00085E08">
        <w:rPr>
          <w:i w:val="0"/>
        </w:rPr>
        <w:t>secondaire(s)</w:t>
      </w:r>
      <w:bookmarkEnd w:id="43"/>
      <w:bookmarkEnd w:id="44"/>
    </w:p>
    <w:p w14:paraId="2FDABD88" w14:textId="77777777" w:rsidR="0049507F" w:rsidRDefault="0049507F" w:rsidP="0049507F">
      <w:pPr>
        <w:autoSpaceDE w:val="0"/>
        <w:autoSpaceDN w:val="0"/>
        <w:jc w:val="both"/>
        <w:rPr>
          <w:bCs/>
          <w:iCs/>
          <w:color w:val="FF0000"/>
          <w:szCs w:val="20"/>
        </w:rPr>
      </w:pPr>
      <w:r w:rsidRPr="00000042">
        <w:rPr>
          <w:bCs/>
          <w:iCs/>
          <w:color w:val="FF0000"/>
          <w:szCs w:val="20"/>
        </w:rPr>
        <w:t xml:space="preserve">Définissez les </w:t>
      </w:r>
      <w:r>
        <w:rPr>
          <w:bCs/>
          <w:iCs/>
          <w:color w:val="FF0000"/>
          <w:szCs w:val="20"/>
        </w:rPr>
        <w:t>paramètres permettant de répondre</w:t>
      </w:r>
      <w:r w:rsidRPr="00000042">
        <w:rPr>
          <w:bCs/>
          <w:iCs/>
          <w:color w:val="FF0000"/>
          <w:szCs w:val="20"/>
        </w:rPr>
        <w:t xml:space="preserve"> aux objectifs secondaires</w:t>
      </w:r>
      <w:r>
        <w:rPr>
          <w:bCs/>
          <w:iCs/>
          <w:color w:val="FF0000"/>
          <w:szCs w:val="20"/>
        </w:rPr>
        <w:t xml:space="preserve">. </w:t>
      </w:r>
    </w:p>
    <w:p w14:paraId="75A5C4B3" w14:textId="77777777" w:rsidR="0049507F" w:rsidRDefault="0049507F" w:rsidP="0049507F">
      <w:pPr>
        <w:autoSpaceDE w:val="0"/>
        <w:autoSpaceDN w:val="0"/>
        <w:jc w:val="both"/>
        <w:rPr>
          <w:bCs/>
          <w:iCs/>
          <w:color w:val="FF0000"/>
          <w:szCs w:val="20"/>
        </w:rPr>
      </w:pPr>
      <w:r>
        <w:rPr>
          <w:bCs/>
          <w:iCs/>
          <w:color w:val="FF0000"/>
          <w:szCs w:val="20"/>
        </w:rPr>
        <w:t xml:space="preserve">Pour une lecture facilitée, </w:t>
      </w:r>
      <w:r w:rsidRPr="00000042">
        <w:rPr>
          <w:bCs/>
          <w:iCs/>
          <w:color w:val="FF0000"/>
          <w:szCs w:val="20"/>
        </w:rPr>
        <w:t>numérot</w:t>
      </w:r>
      <w:r>
        <w:rPr>
          <w:bCs/>
          <w:iCs/>
          <w:color w:val="FF0000"/>
          <w:szCs w:val="20"/>
        </w:rPr>
        <w:t>ez</w:t>
      </w:r>
      <w:r w:rsidRPr="00000042">
        <w:rPr>
          <w:bCs/>
          <w:iCs/>
          <w:color w:val="FF0000"/>
          <w:szCs w:val="20"/>
        </w:rPr>
        <w:t xml:space="preserve"> chaque critère avec le numéro attribué à chacun des objectifs secondaires</w:t>
      </w:r>
    </w:p>
    <w:p w14:paraId="5ACC2171" w14:textId="02C81244" w:rsidR="0049507F" w:rsidRPr="00085E08" w:rsidRDefault="0049507F" w:rsidP="00085E08">
      <w:pPr>
        <w:pStyle w:val="Titre3"/>
        <w:ind w:left="426" w:hanging="438"/>
        <w:rPr>
          <w:i w:val="0"/>
        </w:rPr>
      </w:pPr>
      <w:bookmarkStart w:id="45" w:name="_Toc139902403"/>
      <w:bookmarkStart w:id="46" w:name="_Toc220316903"/>
      <w:r w:rsidRPr="00085E08">
        <w:rPr>
          <w:i w:val="0"/>
        </w:rPr>
        <w:t>Mesure du (des) critère(s) secondaire(s)</w:t>
      </w:r>
      <w:bookmarkEnd w:id="45"/>
      <w:bookmarkEnd w:id="46"/>
    </w:p>
    <w:p w14:paraId="642BE369" w14:textId="6D006500" w:rsidR="0049507F" w:rsidRPr="00000042" w:rsidRDefault="0049507F" w:rsidP="0049507F">
      <w:pPr>
        <w:autoSpaceDE w:val="0"/>
        <w:autoSpaceDN w:val="0"/>
        <w:jc w:val="both"/>
        <w:rPr>
          <w:bCs/>
          <w:iCs/>
          <w:color w:val="FF0000"/>
          <w:szCs w:val="20"/>
        </w:rPr>
      </w:pPr>
      <w:r>
        <w:rPr>
          <w:bCs/>
          <w:iCs/>
          <w:color w:val="FF0000"/>
          <w:szCs w:val="20"/>
        </w:rPr>
        <w:t>Décrivez les méthodes et le calendrier de recueil et d’évaluation des paramètres étud</w:t>
      </w:r>
      <w:r w:rsidR="00DD187A">
        <w:rPr>
          <w:bCs/>
          <w:iCs/>
          <w:color w:val="FF0000"/>
          <w:szCs w:val="20"/>
        </w:rPr>
        <w:t>iés.</w:t>
      </w:r>
    </w:p>
    <w:p w14:paraId="723B484C" w14:textId="18F56B89" w:rsidR="001E629B" w:rsidRPr="00F70266" w:rsidRDefault="002C0E4D" w:rsidP="00F70266">
      <w:pPr>
        <w:pStyle w:val="Titre1"/>
      </w:pPr>
      <w:bookmarkStart w:id="47" w:name="_Toc77001531"/>
      <w:bookmarkStart w:id="48" w:name="_Toc77001652"/>
      <w:bookmarkStart w:id="49" w:name="_Toc77001772"/>
      <w:bookmarkStart w:id="50" w:name="_Toc77001532"/>
      <w:bookmarkStart w:id="51" w:name="_Toc77001653"/>
      <w:bookmarkStart w:id="52" w:name="_Toc77001773"/>
      <w:bookmarkStart w:id="53" w:name="_Toc77001533"/>
      <w:bookmarkStart w:id="54" w:name="_Toc77001654"/>
      <w:bookmarkStart w:id="55" w:name="_Toc77001774"/>
      <w:bookmarkStart w:id="56" w:name="_Toc77001534"/>
      <w:bookmarkStart w:id="57" w:name="_Toc77001655"/>
      <w:bookmarkStart w:id="58" w:name="_Toc77001775"/>
      <w:bookmarkStart w:id="59" w:name="_Toc77001535"/>
      <w:bookmarkStart w:id="60" w:name="_Toc77001656"/>
      <w:bookmarkStart w:id="61" w:name="_Toc77001776"/>
      <w:bookmarkStart w:id="62" w:name="_Toc139902404"/>
      <w:bookmarkStart w:id="63" w:name="_Toc39760694"/>
      <w:bookmarkStart w:id="64" w:name="_Toc77001296"/>
      <w:bookmarkStart w:id="65" w:name="_Toc220316904"/>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F70266">
        <w:t>CONCEPTION DE LA RECHERCHE</w:t>
      </w:r>
      <w:bookmarkEnd w:id="62"/>
      <w:bookmarkEnd w:id="63"/>
      <w:bookmarkEnd w:id="64"/>
      <w:bookmarkEnd w:id="65"/>
      <w:r w:rsidRPr="00F70266">
        <w:t xml:space="preserve"> </w:t>
      </w:r>
    </w:p>
    <w:p w14:paraId="315FAE2D" w14:textId="040C3AD7" w:rsidR="00910D73" w:rsidRPr="005371D4" w:rsidRDefault="00C707CD" w:rsidP="005371D4">
      <w:pPr>
        <w:pStyle w:val="Titre2"/>
        <w:ind w:left="426" w:hanging="426"/>
      </w:pPr>
      <w:bookmarkStart w:id="66" w:name="_Toc175298784"/>
      <w:bookmarkStart w:id="67" w:name="_Toc175299030"/>
      <w:bookmarkStart w:id="68" w:name="_Toc175299228"/>
      <w:bookmarkStart w:id="69" w:name="_Toc220316905"/>
      <w:bookmarkEnd w:id="66"/>
      <w:bookmarkEnd w:id="67"/>
      <w:bookmarkEnd w:id="68"/>
      <w:r w:rsidRPr="005371D4">
        <w:t xml:space="preserve">Caractéristiques de </w:t>
      </w:r>
      <w:r w:rsidR="000B705F">
        <w:t>la recherche</w:t>
      </w:r>
      <w:bookmarkEnd w:id="69"/>
    </w:p>
    <w:p w14:paraId="3DBB4454" w14:textId="3DAA4144" w:rsidR="00205E2B" w:rsidRPr="00000042" w:rsidRDefault="00DB26FE" w:rsidP="00182D1B">
      <w:pPr>
        <w:autoSpaceDE w:val="0"/>
        <w:autoSpaceDN w:val="0"/>
        <w:jc w:val="both"/>
        <w:rPr>
          <w:bCs/>
          <w:iCs/>
          <w:color w:val="FF0000"/>
          <w:szCs w:val="20"/>
        </w:rPr>
      </w:pPr>
      <w:r w:rsidRPr="00000042">
        <w:rPr>
          <w:bCs/>
          <w:iCs/>
          <w:color w:val="FF0000"/>
          <w:szCs w:val="20"/>
        </w:rPr>
        <w:t>Décrivez </w:t>
      </w:r>
      <w:r w:rsidR="00205E2B" w:rsidRPr="00000042">
        <w:rPr>
          <w:bCs/>
          <w:iCs/>
          <w:color w:val="FF0000"/>
          <w:szCs w:val="20"/>
        </w:rPr>
        <w:t xml:space="preserve">les principales caractéristiques de la recherche </w:t>
      </w:r>
      <w:r w:rsidR="000327F0" w:rsidRPr="00000042">
        <w:rPr>
          <w:bCs/>
          <w:iCs/>
          <w:color w:val="FF0000"/>
          <w:szCs w:val="20"/>
        </w:rPr>
        <w:t xml:space="preserve">au regard des </w:t>
      </w:r>
      <w:r w:rsidR="00205E2B" w:rsidRPr="00000042">
        <w:rPr>
          <w:bCs/>
          <w:iCs/>
          <w:color w:val="FF0000"/>
          <w:szCs w:val="20"/>
        </w:rPr>
        <w:t>termes standards suivants</w:t>
      </w:r>
      <w:r w:rsidR="00CC638C">
        <w:rPr>
          <w:bCs/>
          <w:iCs/>
          <w:color w:val="FF0000"/>
          <w:szCs w:val="20"/>
        </w:rPr>
        <w:t> :</w:t>
      </w:r>
    </w:p>
    <w:p w14:paraId="4DE225B8" w14:textId="6DBA4273" w:rsidR="00A97E56" w:rsidRDefault="00C738AE" w:rsidP="003F5FD3">
      <w:pPr>
        <w:pStyle w:val="Paragraphedeliste"/>
        <w:numPr>
          <w:ilvl w:val="0"/>
          <w:numId w:val="5"/>
        </w:numPr>
        <w:autoSpaceDE w:val="0"/>
        <w:autoSpaceDN w:val="0"/>
        <w:jc w:val="both"/>
        <w:rPr>
          <w:bCs/>
          <w:iCs/>
          <w:color w:val="FF0000"/>
          <w:szCs w:val="20"/>
        </w:rPr>
      </w:pPr>
      <w:r w:rsidRPr="00A97E56">
        <w:rPr>
          <w:bCs/>
          <w:iCs/>
          <w:color w:val="FF0000"/>
          <w:szCs w:val="20"/>
        </w:rPr>
        <w:t xml:space="preserve">national </w:t>
      </w:r>
      <w:r w:rsidR="00205E2B" w:rsidRPr="00A97E56">
        <w:rPr>
          <w:bCs/>
          <w:iCs/>
          <w:color w:val="FF0000"/>
          <w:szCs w:val="20"/>
        </w:rPr>
        <w:t>monocentrique /</w:t>
      </w:r>
      <w:r w:rsidRPr="00A97E56">
        <w:rPr>
          <w:bCs/>
          <w:iCs/>
          <w:color w:val="FF0000"/>
          <w:szCs w:val="20"/>
        </w:rPr>
        <w:t xml:space="preserve"> national</w:t>
      </w:r>
      <w:r w:rsidR="00A97E56" w:rsidRPr="00A97E56">
        <w:rPr>
          <w:bCs/>
          <w:iCs/>
          <w:color w:val="FF0000"/>
          <w:szCs w:val="20"/>
        </w:rPr>
        <w:t xml:space="preserve"> multicentrique</w:t>
      </w:r>
      <w:r w:rsidR="00A97E56">
        <w:rPr>
          <w:bCs/>
          <w:iCs/>
          <w:color w:val="FF0000"/>
          <w:szCs w:val="20"/>
        </w:rPr>
        <w:t xml:space="preserve"> / multicentrique in</w:t>
      </w:r>
      <w:r w:rsidR="00A97E56" w:rsidRPr="00A97E56">
        <w:rPr>
          <w:bCs/>
          <w:iCs/>
          <w:color w:val="FF0000"/>
          <w:szCs w:val="20"/>
        </w:rPr>
        <w:t>ternational</w:t>
      </w:r>
    </w:p>
    <w:p w14:paraId="2262A513" w14:textId="30176840" w:rsidR="00EE2449" w:rsidRDefault="00EE2449" w:rsidP="003F5FD3">
      <w:pPr>
        <w:pStyle w:val="Paragraphedeliste"/>
        <w:numPr>
          <w:ilvl w:val="0"/>
          <w:numId w:val="5"/>
        </w:numPr>
        <w:autoSpaceDE w:val="0"/>
        <w:autoSpaceDN w:val="0"/>
        <w:jc w:val="both"/>
        <w:rPr>
          <w:bCs/>
          <w:iCs/>
          <w:color w:val="FF0000"/>
          <w:szCs w:val="20"/>
        </w:rPr>
      </w:pPr>
      <w:r>
        <w:rPr>
          <w:bCs/>
          <w:iCs/>
          <w:color w:val="FF0000"/>
          <w:szCs w:val="20"/>
        </w:rPr>
        <w:t xml:space="preserve">processus, outils ou </w:t>
      </w:r>
      <w:r w:rsidRPr="00EE2449">
        <w:rPr>
          <w:bCs/>
          <w:iCs/>
          <w:color w:val="FF0000"/>
          <w:szCs w:val="20"/>
        </w:rPr>
        <w:t xml:space="preserve">caractéristiques décentralisés dans </w:t>
      </w:r>
      <w:r w:rsidR="000B705F">
        <w:rPr>
          <w:bCs/>
          <w:iCs/>
          <w:color w:val="FF0000"/>
          <w:szCs w:val="20"/>
        </w:rPr>
        <w:t>la recherche</w:t>
      </w:r>
      <w:r w:rsidR="00A07E32">
        <w:rPr>
          <w:bCs/>
          <w:iCs/>
          <w:color w:val="FF0000"/>
          <w:szCs w:val="20"/>
        </w:rPr>
        <w:t>.</w:t>
      </w:r>
    </w:p>
    <w:p w14:paraId="2C7CE5B5" w14:textId="6192982B" w:rsidR="00C707CD" w:rsidRPr="00085E08" w:rsidRDefault="00C707CD" w:rsidP="00085E08">
      <w:pPr>
        <w:pStyle w:val="Titre2"/>
        <w:ind w:left="426" w:hanging="426"/>
      </w:pPr>
      <w:bookmarkStart w:id="70" w:name="_Toc175298786"/>
      <w:bookmarkStart w:id="71" w:name="_Toc175299032"/>
      <w:bookmarkStart w:id="72" w:name="_Toc175299230"/>
      <w:bookmarkStart w:id="73" w:name="_Toc39760696"/>
      <w:bookmarkStart w:id="74" w:name="_Toc77001298"/>
      <w:bookmarkStart w:id="75" w:name="_Toc139902406"/>
      <w:bookmarkStart w:id="76" w:name="_Toc220316906"/>
      <w:bookmarkEnd w:id="70"/>
      <w:bookmarkEnd w:id="71"/>
      <w:bookmarkEnd w:id="72"/>
      <w:r w:rsidRPr="00085E08">
        <w:t xml:space="preserve">Méthodologie de </w:t>
      </w:r>
      <w:r w:rsidR="005B69F2" w:rsidRPr="00085E08">
        <w:t>la recherche</w:t>
      </w:r>
      <w:bookmarkEnd w:id="73"/>
      <w:bookmarkEnd w:id="74"/>
      <w:bookmarkEnd w:id="75"/>
      <w:bookmarkEnd w:id="76"/>
      <w:r w:rsidRPr="00085E08">
        <w:t xml:space="preserve"> </w:t>
      </w:r>
    </w:p>
    <w:p w14:paraId="7DB8683E" w14:textId="5442AEF0" w:rsidR="00DD3097" w:rsidRPr="00000042" w:rsidRDefault="00DB26FE" w:rsidP="00182D1B">
      <w:pPr>
        <w:autoSpaceDE w:val="0"/>
        <w:autoSpaceDN w:val="0"/>
        <w:jc w:val="both"/>
        <w:rPr>
          <w:bCs/>
          <w:iCs/>
          <w:color w:val="FF0000"/>
          <w:szCs w:val="20"/>
        </w:rPr>
      </w:pPr>
      <w:bookmarkStart w:id="77" w:name="_Toc133725740"/>
      <w:bookmarkStart w:id="78" w:name="_Toc133726019"/>
      <w:bookmarkStart w:id="79" w:name="_Toc133726199"/>
      <w:bookmarkStart w:id="80" w:name="_Toc133726255"/>
      <w:r w:rsidRPr="00000042">
        <w:rPr>
          <w:bCs/>
          <w:iCs/>
          <w:color w:val="FF0000"/>
          <w:szCs w:val="20"/>
        </w:rPr>
        <w:t xml:space="preserve">Précisez </w:t>
      </w:r>
      <w:r w:rsidR="00205E2B" w:rsidRPr="00000042">
        <w:rPr>
          <w:bCs/>
          <w:iCs/>
          <w:color w:val="FF0000"/>
          <w:szCs w:val="20"/>
        </w:rPr>
        <w:t>la méthodologie choisie en employant les</w:t>
      </w:r>
      <w:r w:rsidR="001A282E" w:rsidRPr="00000042">
        <w:rPr>
          <w:bCs/>
          <w:iCs/>
          <w:color w:val="FF0000"/>
          <w:szCs w:val="20"/>
        </w:rPr>
        <w:t xml:space="preserve"> termes suivants</w:t>
      </w:r>
      <w:r w:rsidR="0094030A" w:rsidRPr="00000042">
        <w:rPr>
          <w:bCs/>
          <w:iCs/>
          <w:color w:val="FF0000"/>
          <w:szCs w:val="20"/>
        </w:rPr>
        <w:t xml:space="preserve"> si applicable</w:t>
      </w:r>
      <w:r w:rsidR="00205E2B" w:rsidRPr="00000042">
        <w:rPr>
          <w:bCs/>
          <w:iCs/>
          <w:color w:val="FF0000"/>
          <w:szCs w:val="20"/>
        </w:rPr>
        <w:t> :</w:t>
      </w:r>
    </w:p>
    <w:p w14:paraId="2D7BC4F3" w14:textId="77777777" w:rsidR="00EE2449" w:rsidRPr="00000042" w:rsidRDefault="00EE2449" w:rsidP="003F5FD3">
      <w:pPr>
        <w:pStyle w:val="Paragraphedeliste"/>
        <w:numPr>
          <w:ilvl w:val="0"/>
          <w:numId w:val="6"/>
        </w:numPr>
        <w:autoSpaceDE w:val="0"/>
        <w:autoSpaceDN w:val="0"/>
        <w:jc w:val="both"/>
        <w:rPr>
          <w:bCs/>
          <w:iCs/>
          <w:color w:val="FF0000"/>
          <w:szCs w:val="20"/>
        </w:rPr>
      </w:pPr>
      <w:r>
        <w:rPr>
          <w:bCs/>
          <w:iCs/>
          <w:color w:val="FF0000"/>
          <w:szCs w:val="20"/>
        </w:rPr>
        <w:t xml:space="preserve">Groupe unique, </w:t>
      </w:r>
      <w:r w:rsidRPr="00000042">
        <w:rPr>
          <w:bCs/>
          <w:iCs/>
          <w:color w:val="FF0000"/>
          <w:szCs w:val="20"/>
        </w:rPr>
        <w:t>groupes parallèles</w:t>
      </w:r>
      <w:r>
        <w:rPr>
          <w:bCs/>
          <w:iCs/>
          <w:color w:val="FF0000"/>
          <w:szCs w:val="20"/>
        </w:rPr>
        <w:t>, croisés, factoriel, séquentiel</w:t>
      </w:r>
    </w:p>
    <w:p w14:paraId="79785291" w14:textId="1F73AF53" w:rsidR="00C738AE" w:rsidRDefault="0094030A" w:rsidP="003F5FD3">
      <w:pPr>
        <w:pStyle w:val="Paragraphedeliste"/>
        <w:numPr>
          <w:ilvl w:val="0"/>
          <w:numId w:val="6"/>
        </w:numPr>
        <w:autoSpaceDE w:val="0"/>
        <w:autoSpaceDN w:val="0"/>
        <w:jc w:val="both"/>
        <w:rPr>
          <w:bCs/>
          <w:iCs/>
          <w:color w:val="FF0000"/>
          <w:szCs w:val="20"/>
        </w:rPr>
      </w:pPr>
      <w:r w:rsidRPr="00000042">
        <w:rPr>
          <w:bCs/>
          <w:iCs/>
          <w:color w:val="FF0000"/>
          <w:szCs w:val="20"/>
        </w:rPr>
        <w:t xml:space="preserve">Contrôlé </w:t>
      </w:r>
      <w:r w:rsidR="001A282E" w:rsidRPr="00000042">
        <w:rPr>
          <w:bCs/>
          <w:iCs/>
          <w:color w:val="FF0000"/>
          <w:szCs w:val="20"/>
        </w:rPr>
        <w:t xml:space="preserve">ou non </w:t>
      </w:r>
      <w:r w:rsidR="008808A3" w:rsidRPr="00000042">
        <w:rPr>
          <w:bCs/>
          <w:iCs/>
          <w:color w:val="FF0000"/>
          <w:szCs w:val="20"/>
        </w:rPr>
        <w:t>contrôlé</w:t>
      </w:r>
      <w:r w:rsidR="00EE2449">
        <w:rPr>
          <w:bCs/>
          <w:iCs/>
          <w:color w:val="FF0000"/>
          <w:szCs w:val="20"/>
        </w:rPr>
        <w:t>, norme de soins, procédure fictive...</w:t>
      </w:r>
    </w:p>
    <w:p w14:paraId="6A8305B9" w14:textId="77777777" w:rsidR="00EE2449" w:rsidRPr="00000042" w:rsidRDefault="00EE2449" w:rsidP="003F5FD3">
      <w:pPr>
        <w:pStyle w:val="Paragraphedeliste"/>
        <w:numPr>
          <w:ilvl w:val="0"/>
          <w:numId w:val="6"/>
        </w:numPr>
        <w:autoSpaceDE w:val="0"/>
        <w:autoSpaceDN w:val="0"/>
        <w:jc w:val="both"/>
        <w:rPr>
          <w:bCs/>
          <w:iCs/>
          <w:color w:val="FF0000"/>
          <w:szCs w:val="20"/>
        </w:rPr>
      </w:pPr>
      <w:r>
        <w:rPr>
          <w:bCs/>
          <w:iCs/>
          <w:color w:val="FF0000"/>
          <w:szCs w:val="20"/>
        </w:rPr>
        <w:t>R</w:t>
      </w:r>
      <w:r w:rsidRPr="00000042">
        <w:rPr>
          <w:bCs/>
          <w:iCs/>
          <w:color w:val="FF0000"/>
          <w:szCs w:val="20"/>
        </w:rPr>
        <w:t>andomisée</w:t>
      </w:r>
      <w:r>
        <w:rPr>
          <w:bCs/>
          <w:iCs/>
          <w:color w:val="FF0000"/>
          <w:szCs w:val="20"/>
        </w:rPr>
        <w:t>/</w:t>
      </w:r>
      <w:r w:rsidRPr="00000042">
        <w:rPr>
          <w:bCs/>
          <w:iCs/>
          <w:color w:val="FF0000"/>
          <w:szCs w:val="20"/>
        </w:rPr>
        <w:t xml:space="preserve"> non randomisée</w:t>
      </w:r>
    </w:p>
    <w:p w14:paraId="45ADB0E4" w14:textId="12E6F328" w:rsidR="001A282E" w:rsidRDefault="001A282E" w:rsidP="003F5FD3">
      <w:pPr>
        <w:pStyle w:val="Paragraphedeliste"/>
        <w:numPr>
          <w:ilvl w:val="0"/>
          <w:numId w:val="6"/>
        </w:numPr>
        <w:autoSpaceDE w:val="0"/>
        <w:autoSpaceDN w:val="0"/>
        <w:jc w:val="both"/>
        <w:rPr>
          <w:bCs/>
          <w:iCs/>
          <w:color w:val="FF0000"/>
          <w:szCs w:val="20"/>
        </w:rPr>
      </w:pPr>
      <w:r w:rsidRPr="00000042">
        <w:rPr>
          <w:bCs/>
          <w:iCs/>
          <w:color w:val="FF0000"/>
          <w:szCs w:val="20"/>
        </w:rPr>
        <w:t>Ouvert / simple aveugle / double aveugle</w:t>
      </w:r>
    </w:p>
    <w:p w14:paraId="230C5901" w14:textId="594F325C" w:rsidR="00EE2449" w:rsidRPr="00000042" w:rsidRDefault="000B705F" w:rsidP="003F5FD3">
      <w:pPr>
        <w:pStyle w:val="Paragraphedeliste"/>
        <w:numPr>
          <w:ilvl w:val="0"/>
          <w:numId w:val="6"/>
        </w:numPr>
        <w:autoSpaceDE w:val="0"/>
        <w:autoSpaceDN w:val="0"/>
        <w:jc w:val="both"/>
        <w:rPr>
          <w:bCs/>
          <w:iCs/>
          <w:color w:val="FF0000"/>
          <w:szCs w:val="20"/>
        </w:rPr>
      </w:pPr>
      <w:r>
        <w:rPr>
          <w:bCs/>
          <w:iCs/>
          <w:color w:val="FF0000"/>
          <w:szCs w:val="20"/>
        </w:rPr>
        <w:t>Recherche</w:t>
      </w:r>
      <w:r w:rsidR="00EE2449">
        <w:rPr>
          <w:bCs/>
          <w:iCs/>
          <w:color w:val="FF0000"/>
          <w:szCs w:val="20"/>
        </w:rPr>
        <w:t xml:space="preserve"> de supériorité, non-infériorité</w:t>
      </w:r>
    </w:p>
    <w:p w14:paraId="3367FB69" w14:textId="77777777" w:rsidR="0094030A" w:rsidRPr="00000042" w:rsidRDefault="0094030A" w:rsidP="00543F69">
      <w:pPr>
        <w:autoSpaceDE w:val="0"/>
        <w:autoSpaceDN w:val="0"/>
        <w:jc w:val="both"/>
        <w:rPr>
          <w:bCs/>
          <w:iCs/>
          <w:color w:val="FF0000"/>
          <w:szCs w:val="20"/>
        </w:rPr>
      </w:pPr>
    </w:p>
    <w:p w14:paraId="51570205" w14:textId="4DBEE1DE" w:rsidR="00C707CD" w:rsidRDefault="00DB26FE" w:rsidP="007560EE">
      <w:pPr>
        <w:autoSpaceDE w:val="0"/>
        <w:autoSpaceDN w:val="0"/>
        <w:jc w:val="both"/>
        <w:rPr>
          <w:bCs/>
          <w:iCs/>
          <w:color w:val="FF0000"/>
          <w:szCs w:val="20"/>
        </w:rPr>
      </w:pPr>
      <w:r w:rsidRPr="00000042">
        <w:rPr>
          <w:bCs/>
          <w:iCs/>
          <w:color w:val="FF0000"/>
          <w:szCs w:val="20"/>
        </w:rPr>
        <w:t xml:space="preserve">Justifiez </w:t>
      </w:r>
      <w:r w:rsidR="00597A76">
        <w:rPr>
          <w:bCs/>
          <w:iCs/>
          <w:color w:val="FF0000"/>
          <w:szCs w:val="20"/>
        </w:rPr>
        <w:t>chaque</w:t>
      </w:r>
      <w:r w:rsidR="00205E2B" w:rsidRPr="00000042">
        <w:rPr>
          <w:bCs/>
          <w:iCs/>
          <w:color w:val="FF0000"/>
          <w:szCs w:val="20"/>
        </w:rPr>
        <w:t xml:space="preserve"> </w:t>
      </w:r>
      <w:r w:rsidR="00597A76" w:rsidRPr="00000042">
        <w:rPr>
          <w:bCs/>
          <w:iCs/>
          <w:color w:val="FF0000"/>
          <w:szCs w:val="20"/>
        </w:rPr>
        <w:t>choix méthodologique</w:t>
      </w:r>
      <w:r w:rsidR="00597A76">
        <w:rPr>
          <w:bCs/>
          <w:iCs/>
          <w:color w:val="FF0000"/>
          <w:szCs w:val="20"/>
        </w:rPr>
        <w:t xml:space="preserve"> et discuter des problèmes connus ou potentiels.</w:t>
      </w:r>
    </w:p>
    <w:p w14:paraId="18EE7B5D" w14:textId="6B725B39" w:rsidR="00A76A11" w:rsidRDefault="00D55FAE" w:rsidP="007560EE">
      <w:pPr>
        <w:autoSpaceDE w:val="0"/>
        <w:autoSpaceDN w:val="0"/>
        <w:jc w:val="both"/>
        <w:rPr>
          <w:bCs/>
          <w:iCs/>
          <w:color w:val="FF0000"/>
          <w:szCs w:val="20"/>
        </w:rPr>
      </w:pPr>
      <w:r>
        <w:rPr>
          <w:bCs/>
          <w:iCs/>
          <w:color w:val="FF0000"/>
          <w:szCs w:val="20"/>
        </w:rPr>
        <w:t>SI applicable, d</w:t>
      </w:r>
      <w:r w:rsidR="00A76A11">
        <w:rPr>
          <w:bCs/>
          <w:iCs/>
          <w:color w:val="FF0000"/>
          <w:szCs w:val="20"/>
        </w:rPr>
        <w:t>écrire l</w:t>
      </w:r>
      <w:r w:rsidR="00A76A11" w:rsidRPr="00A76A11">
        <w:rPr>
          <w:bCs/>
          <w:iCs/>
          <w:color w:val="FF0000"/>
          <w:szCs w:val="20"/>
        </w:rPr>
        <w:t xml:space="preserve">es mesures </w:t>
      </w:r>
      <w:r w:rsidR="00A76A11">
        <w:rPr>
          <w:bCs/>
          <w:iCs/>
          <w:color w:val="FF0000"/>
          <w:szCs w:val="20"/>
        </w:rPr>
        <w:t>prise</w:t>
      </w:r>
      <w:r w:rsidR="00A76A11" w:rsidRPr="00910D73">
        <w:rPr>
          <w:bCs/>
          <w:iCs/>
          <w:color w:val="FF0000"/>
          <w:szCs w:val="20"/>
        </w:rPr>
        <w:t xml:space="preserve"> pour </w:t>
      </w:r>
      <w:r w:rsidR="00A76A11" w:rsidRPr="00A76A11">
        <w:rPr>
          <w:bCs/>
          <w:iCs/>
          <w:color w:val="FF0000"/>
          <w:szCs w:val="20"/>
        </w:rPr>
        <w:t>réduire</w:t>
      </w:r>
      <w:r w:rsidR="00A76A11" w:rsidRPr="00910D73">
        <w:rPr>
          <w:bCs/>
          <w:iCs/>
          <w:color w:val="FF0000"/>
          <w:szCs w:val="20"/>
        </w:rPr>
        <w:t xml:space="preserve"> le plus possible ou </w:t>
      </w:r>
      <w:r w:rsidR="00A76A11" w:rsidRPr="00A76A11">
        <w:rPr>
          <w:bCs/>
          <w:iCs/>
          <w:color w:val="FF0000"/>
          <w:szCs w:val="20"/>
        </w:rPr>
        <w:t>éviter</w:t>
      </w:r>
      <w:r w:rsidR="00A76A11" w:rsidRPr="00910D73">
        <w:rPr>
          <w:bCs/>
          <w:iCs/>
          <w:color w:val="FF0000"/>
          <w:szCs w:val="20"/>
        </w:rPr>
        <w:t xml:space="preserve"> les biais, telles que la</w:t>
      </w:r>
      <w:r w:rsidR="00910D73">
        <w:rPr>
          <w:bCs/>
          <w:iCs/>
          <w:color w:val="FF0000"/>
          <w:szCs w:val="20"/>
        </w:rPr>
        <w:t xml:space="preserve"> </w:t>
      </w:r>
      <w:r w:rsidR="00A76A11" w:rsidRPr="00910D73">
        <w:rPr>
          <w:bCs/>
          <w:iCs/>
          <w:color w:val="FF0000"/>
          <w:szCs w:val="20"/>
        </w:rPr>
        <w:t>randomisation, la dissimulation des affectations, la mise en aveugle et la gestion des facteurs de</w:t>
      </w:r>
      <w:r w:rsidR="00910D73">
        <w:rPr>
          <w:bCs/>
          <w:iCs/>
          <w:color w:val="FF0000"/>
          <w:szCs w:val="20"/>
        </w:rPr>
        <w:t xml:space="preserve"> </w:t>
      </w:r>
      <w:r w:rsidR="00A76A11" w:rsidRPr="00910D73">
        <w:rPr>
          <w:bCs/>
          <w:iCs/>
          <w:color w:val="FF0000"/>
          <w:szCs w:val="20"/>
        </w:rPr>
        <w:t>confusion potentiels.</w:t>
      </w:r>
    </w:p>
    <w:p w14:paraId="22150CAA" w14:textId="64B9B47D" w:rsidR="00910D73" w:rsidRDefault="00910D73" w:rsidP="00543F69">
      <w:pPr>
        <w:autoSpaceDE w:val="0"/>
        <w:autoSpaceDN w:val="0"/>
        <w:jc w:val="both"/>
        <w:rPr>
          <w:bCs/>
          <w:iCs/>
          <w:color w:val="FF0000"/>
          <w:szCs w:val="20"/>
        </w:rPr>
      </w:pPr>
    </w:p>
    <w:p w14:paraId="78B5A5F2" w14:textId="32E62BAB" w:rsidR="00C707CD" w:rsidRPr="00000042" w:rsidRDefault="00C707CD" w:rsidP="00C707CD">
      <w:pPr>
        <w:autoSpaceDE w:val="0"/>
        <w:autoSpaceDN w:val="0"/>
        <w:jc w:val="both"/>
        <w:rPr>
          <w:bCs/>
          <w:iCs/>
          <w:color w:val="FF0000"/>
          <w:szCs w:val="20"/>
        </w:rPr>
      </w:pPr>
      <w:r w:rsidRPr="00000042">
        <w:rPr>
          <w:bCs/>
          <w:iCs/>
          <w:color w:val="FF0000"/>
          <w:szCs w:val="20"/>
        </w:rPr>
        <w:t xml:space="preserve">Décrivez le plan expérimental </w:t>
      </w:r>
      <w:r>
        <w:rPr>
          <w:bCs/>
          <w:iCs/>
          <w:color w:val="FF0000"/>
          <w:szCs w:val="20"/>
        </w:rPr>
        <w:t>et proposez un schéma de la recherche afin d’en faciliter sa compréhension</w:t>
      </w:r>
      <w:r w:rsidR="000B705F">
        <w:rPr>
          <w:bCs/>
          <w:iCs/>
          <w:color w:val="FF0000"/>
          <w:szCs w:val="20"/>
        </w:rPr>
        <w:t>.</w:t>
      </w:r>
    </w:p>
    <w:p w14:paraId="434E18F2" w14:textId="77777777" w:rsidR="00C707CD" w:rsidRDefault="00C707CD" w:rsidP="00543F69">
      <w:pPr>
        <w:autoSpaceDE w:val="0"/>
        <w:autoSpaceDN w:val="0"/>
        <w:jc w:val="both"/>
        <w:rPr>
          <w:bCs/>
          <w:iCs/>
          <w:color w:val="FF0000"/>
          <w:szCs w:val="20"/>
        </w:rPr>
      </w:pPr>
    </w:p>
    <w:p w14:paraId="44CB0B9F" w14:textId="2EEBD2A6" w:rsidR="00910D73" w:rsidRPr="00000042" w:rsidRDefault="00EE2449" w:rsidP="00A76A11">
      <w:pPr>
        <w:autoSpaceDE w:val="0"/>
        <w:autoSpaceDN w:val="0"/>
        <w:jc w:val="both"/>
        <w:rPr>
          <w:bCs/>
          <w:iCs/>
          <w:color w:val="FF0000"/>
          <w:szCs w:val="20"/>
        </w:rPr>
      </w:pPr>
      <w:r w:rsidRPr="00EE2449">
        <w:rPr>
          <w:bCs/>
          <w:iCs/>
          <w:color w:val="FF0000"/>
          <w:szCs w:val="20"/>
        </w:rPr>
        <w:t>Le cas échéant, décrivez la participation des participants à la conception de l</w:t>
      </w:r>
      <w:r w:rsidR="000B705F">
        <w:rPr>
          <w:bCs/>
          <w:iCs/>
          <w:color w:val="FF0000"/>
          <w:szCs w:val="20"/>
        </w:rPr>
        <w:t>a recherche</w:t>
      </w:r>
      <w:r w:rsidRPr="00EE2449">
        <w:rPr>
          <w:bCs/>
          <w:iCs/>
          <w:color w:val="FF0000"/>
          <w:szCs w:val="20"/>
        </w:rPr>
        <w:t xml:space="preserve"> et les suggestions des participants mises en œuvre.</w:t>
      </w:r>
    </w:p>
    <w:p w14:paraId="777490E4" w14:textId="3B39243B" w:rsidR="00177B3A" w:rsidRPr="00085E08" w:rsidRDefault="00177B3A" w:rsidP="00085E08">
      <w:pPr>
        <w:pStyle w:val="Titre2"/>
        <w:ind w:left="426" w:hanging="426"/>
      </w:pPr>
      <w:bookmarkStart w:id="81" w:name="_Toc139902407"/>
      <w:bookmarkStart w:id="82" w:name="_Toc39760697"/>
      <w:bookmarkStart w:id="83" w:name="_Toc77001299"/>
      <w:bookmarkStart w:id="84" w:name="_Toc133725750"/>
      <w:bookmarkStart w:id="85" w:name="_Toc133726027"/>
      <w:bookmarkStart w:id="86" w:name="_Toc133726207"/>
      <w:bookmarkStart w:id="87" w:name="_Toc133726263"/>
      <w:bookmarkStart w:id="88" w:name="_Toc220316907"/>
      <w:bookmarkEnd w:id="77"/>
      <w:bookmarkEnd w:id="78"/>
      <w:bookmarkEnd w:id="79"/>
      <w:bookmarkEnd w:id="80"/>
      <w:r w:rsidRPr="00085E08">
        <w:lastRenderedPageBreak/>
        <w:t xml:space="preserve">Calendrier prévisionnel de </w:t>
      </w:r>
      <w:r w:rsidR="00665D9C" w:rsidRPr="00085E08">
        <w:t>la recherche</w:t>
      </w:r>
      <w:bookmarkEnd w:id="81"/>
      <w:bookmarkEnd w:id="82"/>
      <w:bookmarkEnd w:id="83"/>
      <w:bookmarkEnd w:id="88"/>
      <w:r w:rsidR="00665D9C" w:rsidRPr="00085E08">
        <w:t xml:space="preserve"> </w:t>
      </w:r>
      <w:bookmarkEnd w:id="84"/>
      <w:bookmarkEnd w:id="85"/>
      <w:bookmarkEnd w:id="86"/>
      <w:bookmarkEnd w:id="87"/>
    </w:p>
    <w:p w14:paraId="4DE76AD8" w14:textId="793C4B2C" w:rsidR="003B675E" w:rsidRPr="00A97E56" w:rsidRDefault="00FA223A" w:rsidP="00F0776F">
      <w:pPr>
        <w:jc w:val="both"/>
        <w:rPr>
          <w:color w:val="00B050"/>
        </w:rPr>
      </w:pPr>
      <w:bookmarkStart w:id="89" w:name="_Toc133725742"/>
      <w:bookmarkStart w:id="90" w:name="_Toc133726021"/>
      <w:bookmarkStart w:id="91" w:name="_Toc133726201"/>
      <w:bookmarkStart w:id="92" w:name="_Toc133726257"/>
      <w:r w:rsidRPr="00A97E56">
        <w:rPr>
          <w:iCs/>
          <w:szCs w:val="20"/>
        </w:rPr>
        <w:t xml:space="preserve">Le début de </w:t>
      </w:r>
      <w:r w:rsidR="00836969">
        <w:rPr>
          <w:iCs/>
          <w:szCs w:val="20"/>
        </w:rPr>
        <w:t>la recherche</w:t>
      </w:r>
      <w:r w:rsidR="002E21DB" w:rsidRPr="00A97E56">
        <w:rPr>
          <w:iCs/>
          <w:szCs w:val="20"/>
        </w:rPr>
        <w:t xml:space="preserve"> </w:t>
      </w:r>
      <w:r w:rsidRPr="00A97E56">
        <w:rPr>
          <w:iCs/>
          <w:szCs w:val="20"/>
        </w:rPr>
        <w:t>correspond</w:t>
      </w:r>
      <w:r w:rsidR="00AC4193" w:rsidRPr="00A97E56">
        <w:rPr>
          <w:iCs/>
          <w:szCs w:val="20"/>
        </w:rPr>
        <w:t> </w:t>
      </w:r>
      <w:r w:rsidR="00E6768E" w:rsidRPr="00A97E56">
        <w:rPr>
          <w:iCs/>
          <w:szCs w:val="20"/>
        </w:rPr>
        <w:t xml:space="preserve">à </w:t>
      </w:r>
      <w:r w:rsidR="00E6768E" w:rsidRPr="0059718E">
        <w:rPr>
          <w:iCs/>
          <w:szCs w:val="20"/>
        </w:rPr>
        <w:t>la date du premier inclus.</w:t>
      </w:r>
    </w:p>
    <w:p w14:paraId="21B1B8EE" w14:textId="77777777" w:rsidR="00FA223A" w:rsidRPr="00085E08" w:rsidRDefault="00FA223A" w:rsidP="00182D1B">
      <w:pPr>
        <w:jc w:val="both"/>
        <w:rPr>
          <w:color w:val="FF0000"/>
        </w:rPr>
      </w:pPr>
    </w:p>
    <w:p w14:paraId="41FACF96" w14:textId="016517A8" w:rsidR="00F559A7" w:rsidRDefault="00DB26FE" w:rsidP="00182D1B">
      <w:pPr>
        <w:jc w:val="both"/>
        <w:rPr>
          <w:bCs/>
          <w:iCs/>
          <w:color w:val="FF0000"/>
          <w:szCs w:val="20"/>
        </w:rPr>
      </w:pPr>
      <w:r w:rsidRPr="00000042">
        <w:rPr>
          <w:bCs/>
          <w:iCs/>
          <w:color w:val="FF0000"/>
          <w:szCs w:val="20"/>
        </w:rPr>
        <w:t xml:space="preserve">Précisez </w:t>
      </w:r>
      <w:r w:rsidR="005B69F2" w:rsidRPr="00000042">
        <w:rPr>
          <w:bCs/>
          <w:iCs/>
          <w:color w:val="FF0000"/>
          <w:szCs w:val="20"/>
        </w:rPr>
        <w:t xml:space="preserve">la </w:t>
      </w:r>
      <w:r w:rsidR="005B69F2" w:rsidRPr="00000042">
        <w:rPr>
          <w:b/>
          <w:bCs/>
          <w:iCs/>
          <w:color w:val="FF0000"/>
          <w:szCs w:val="20"/>
        </w:rPr>
        <w:t>durée des inclusions</w:t>
      </w:r>
      <w:r w:rsidR="00BB3CE7">
        <w:rPr>
          <w:bCs/>
          <w:iCs/>
          <w:color w:val="FF0000"/>
          <w:szCs w:val="20"/>
        </w:rPr>
        <w:t xml:space="preserve"> : estimez cette durée </w:t>
      </w:r>
      <w:r w:rsidR="00F559A7" w:rsidRPr="00000042">
        <w:rPr>
          <w:bCs/>
          <w:iCs/>
          <w:color w:val="FF0000"/>
          <w:szCs w:val="20"/>
        </w:rPr>
        <w:t xml:space="preserve">en fonction du potentiel de recrutement du ou des centres. Vous ne pourrez plus inclure </w:t>
      </w:r>
      <w:r w:rsidR="005D1FDA" w:rsidRPr="00000042">
        <w:rPr>
          <w:bCs/>
          <w:iCs/>
          <w:color w:val="FF0000"/>
          <w:szCs w:val="20"/>
        </w:rPr>
        <w:t xml:space="preserve">de nouveaux participants </w:t>
      </w:r>
      <w:r w:rsidR="00F559A7" w:rsidRPr="00000042">
        <w:rPr>
          <w:bCs/>
          <w:iCs/>
          <w:color w:val="FF0000"/>
          <w:szCs w:val="20"/>
        </w:rPr>
        <w:t xml:space="preserve">au-delà de cette période. Il est donc important de ne pas la </w:t>
      </w:r>
      <w:r w:rsidR="00BE4F31" w:rsidRPr="00000042">
        <w:rPr>
          <w:bCs/>
          <w:iCs/>
          <w:color w:val="FF0000"/>
          <w:szCs w:val="20"/>
        </w:rPr>
        <w:t xml:space="preserve">sous-estimer </w:t>
      </w:r>
      <w:r w:rsidR="00F559A7" w:rsidRPr="00000042">
        <w:rPr>
          <w:bCs/>
          <w:iCs/>
          <w:color w:val="FF0000"/>
          <w:szCs w:val="20"/>
        </w:rPr>
        <w:t>afin d’éviter les amendements et les délais réglementaires qui en découlent.</w:t>
      </w:r>
      <w:r w:rsidR="000327F0" w:rsidRPr="00000042">
        <w:rPr>
          <w:bCs/>
          <w:iCs/>
          <w:color w:val="FF0000"/>
          <w:szCs w:val="20"/>
        </w:rPr>
        <w:t xml:space="preserve"> </w:t>
      </w:r>
    </w:p>
    <w:p w14:paraId="27802F6A" w14:textId="23A216DB" w:rsidR="007C7BAE" w:rsidRDefault="007C7BAE" w:rsidP="00182D1B">
      <w:pPr>
        <w:jc w:val="both"/>
        <w:rPr>
          <w:bCs/>
          <w:iCs/>
          <w:color w:val="FF0000"/>
          <w:szCs w:val="20"/>
        </w:rPr>
      </w:pPr>
    </w:p>
    <w:p w14:paraId="214BA0DA" w14:textId="440E3CCA" w:rsidR="001C3AD3" w:rsidRPr="00000042" w:rsidRDefault="00DB26FE" w:rsidP="00543F69">
      <w:pPr>
        <w:jc w:val="both"/>
        <w:rPr>
          <w:bCs/>
          <w:iCs/>
          <w:color w:val="FF0000"/>
          <w:szCs w:val="20"/>
        </w:rPr>
      </w:pPr>
      <w:r w:rsidRPr="00000042">
        <w:rPr>
          <w:bCs/>
          <w:iCs/>
          <w:color w:val="FF0000"/>
          <w:szCs w:val="20"/>
        </w:rPr>
        <w:t xml:space="preserve">Précisez </w:t>
      </w:r>
      <w:r w:rsidR="005B69F2" w:rsidRPr="00000042">
        <w:rPr>
          <w:bCs/>
          <w:iCs/>
          <w:color w:val="FF0000"/>
          <w:szCs w:val="20"/>
        </w:rPr>
        <w:t xml:space="preserve">la </w:t>
      </w:r>
      <w:r w:rsidR="005B69F2" w:rsidRPr="00000042">
        <w:rPr>
          <w:b/>
          <w:bCs/>
          <w:iCs/>
          <w:color w:val="FF0000"/>
          <w:szCs w:val="20"/>
        </w:rPr>
        <w:t>durée de participation</w:t>
      </w:r>
      <w:r w:rsidR="006A4E95" w:rsidRPr="00000042">
        <w:rPr>
          <w:bCs/>
          <w:iCs/>
          <w:color w:val="FF0000"/>
          <w:szCs w:val="20"/>
        </w:rPr>
        <w:t xml:space="preserve"> </w:t>
      </w:r>
      <w:r w:rsidR="001C3AD3" w:rsidRPr="00000042">
        <w:rPr>
          <w:bCs/>
          <w:iCs/>
          <w:color w:val="FF0000"/>
          <w:szCs w:val="20"/>
        </w:rPr>
        <w:t xml:space="preserve">du participant </w:t>
      </w:r>
      <w:r w:rsidR="006A4E95" w:rsidRPr="00000042">
        <w:rPr>
          <w:bCs/>
          <w:iCs/>
          <w:color w:val="FF0000"/>
          <w:szCs w:val="20"/>
        </w:rPr>
        <w:t xml:space="preserve">(de l’inclusion à la dernière visite pour un même </w:t>
      </w:r>
      <w:r w:rsidR="002548C3" w:rsidRPr="00000042">
        <w:rPr>
          <w:bCs/>
          <w:iCs/>
          <w:color w:val="FF0000"/>
          <w:szCs w:val="20"/>
        </w:rPr>
        <w:t>participant</w:t>
      </w:r>
      <w:r w:rsidR="006A4E95" w:rsidRPr="00000042">
        <w:rPr>
          <w:bCs/>
          <w:iCs/>
          <w:color w:val="FF0000"/>
          <w:szCs w:val="20"/>
        </w:rPr>
        <w:t>)</w:t>
      </w:r>
      <w:r w:rsidR="00F559A7" w:rsidRPr="00000042">
        <w:rPr>
          <w:bCs/>
          <w:iCs/>
          <w:color w:val="FF0000"/>
          <w:szCs w:val="20"/>
        </w:rPr>
        <w:t xml:space="preserve">. </w:t>
      </w:r>
      <w:r w:rsidR="00BB3CE7">
        <w:rPr>
          <w:bCs/>
          <w:iCs/>
          <w:color w:val="FF0000"/>
          <w:szCs w:val="20"/>
        </w:rPr>
        <w:t>Vous devez la j</w:t>
      </w:r>
      <w:r w:rsidR="00F559A7" w:rsidRPr="00000042">
        <w:rPr>
          <w:bCs/>
          <w:iCs/>
          <w:color w:val="FF0000"/>
          <w:szCs w:val="20"/>
        </w:rPr>
        <w:t>ustifi</w:t>
      </w:r>
      <w:r w:rsidR="00BB3CE7">
        <w:rPr>
          <w:bCs/>
          <w:iCs/>
          <w:color w:val="FF0000"/>
          <w:szCs w:val="20"/>
        </w:rPr>
        <w:t>er</w:t>
      </w:r>
      <w:r w:rsidR="00F559A7" w:rsidRPr="00000042">
        <w:rPr>
          <w:bCs/>
          <w:iCs/>
          <w:color w:val="FF0000"/>
          <w:szCs w:val="20"/>
        </w:rPr>
        <w:t xml:space="preserve"> et </w:t>
      </w:r>
      <w:r w:rsidR="00BB3CE7">
        <w:rPr>
          <w:bCs/>
          <w:iCs/>
          <w:color w:val="FF0000"/>
          <w:szCs w:val="20"/>
        </w:rPr>
        <w:t>en tenir compte</w:t>
      </w:r>
      <w:r w:rsidR="00F559A7" w:rsidRPr="00000042">
        <w:rPr>
          <w:bCs/>
          <w:iCs/>
          <w:color w:val="FF0000"/>
          <w:szCs w:val="20"/>
        </w:rPr>
        <w:t xml:space="preserve"> dans l’évaluation du montant de l’indemnisation s’il y a lieu.</w:t>
      </w:r>
    </w:p>
    <w:p w14:paraId="58887675" w14:textId="645ACDA4" w:rsidR="00FD0F15" w:rsidRDefault="00FD0F15" w:rsidP="00543F69">
      <w:pPr>
        <w:jc w:val="both"/>
        <w:rPr>
          <w:bCs/>
          <w:iCs/>
          <w:color w:val="FF0000"/>
          <w:szCs w:val="20"/>
        </w:rPr>
      </w:pPr>
    </w:p>
    <w:p w14:paraId="7A167787" w14:textId="770C2D96" w:rsidR="00AC4193" w:rsidRDefault="00AC4193" w:rsidP="00AC4193">
      <w:pPr>
        <w:jc w:val="both"/>
        <w:rPr>
          <w:bCs/>
          <w:iCs/>
          <w:color w:val="FF0000"/>
          <w:szCs w:val="20"/>
        </w:rPr>
      </w:pPr>
      <w:r w:rsidRPr="00A97E56">
        <w:rPr>
          <w:iCs/>
          <w:szCs w:val="20"/>
        </w:rPr>
        <w:t xml:space="preserve">La fin de </w:t>
      </w:r>
      <w:r w:rsidR="004E4D57">
        <w:rPr>
          <w:iCs/>
          <w:szCs w:val="20"/>
        </w:rPr>
        <w:t>la recherche</w:t>
      </w:r>
      <w:r w:rsidRPr="00A97E56">
        <w:rPr>
          <w:iCs/>
          <w:szCs w:val="20"/>
        </w:rPr>
        <w:t xml:space="preserve"> correspond à la date de la dernière visite du dernier participant. </w:t>
      </w:r>
      <w:r w:rsidRPr="00E6768E">
        <w:rPr>
          <w:bCs/>
          <w:iCs/>
          <w:color w:val="FF0000"/>
          <w:szCs w:val="20"/>
        </w:rPr>
        <w:t xml:space="preserve">Si nécessaire, il est possible de redéfinir la date de fin de recherche comme suit : la date de la dernière visite du dernier participant plus une période de quelques mois supplémentaires (6 mois maximum) pour finaliser les analyses biologiques et les activités logistiques. Ne prévoyez pas plusieurs années d’analyse car cela entraînerait des difficultés dans le suivi de la fin de </w:t>
      </w:r>
      <w:r w:rsidR="004E4D57">
        <w:rPr>
          <w:bCs/>
          <w:iCs/>
          <w:color w:val="FF0000"/>
          <w:szCs w:val="20"/>
        </w:rPr>
        <w:t>la recherche</w:t>
      </w:r>
      <w:r w:rsidRPr="00E6768E">
        <w:rPr>
          <w:bCs/>
          <w:iCs/>
          <w:color w:val="FF0000"/>
          <w:szCs w:val="20"/>
        </w:rPr>
        <w:t xml:space="preserve"> et dans la réalisation des démarches administratives de fin. Vous disposez d’un an après la date effective de fin de recherche pour analyser les résultats et rédiger le rapport final.</w:t>
      </w:r>
      <w:r w:rsidRPr="000D63A1">
        <w:rPr>
          <w:bCs/>
          <w:iCs/>
          <w:color w:val="FF0000"/>
          <w:szCs w:val="20"/>
        </w:rPr>
        <w:t xml:space="preserve"> </w:t>
      </w:r>
    </w:p>
    <w:p w14:paraId="3670F95E" w14:textId="77777777" w:rsidR="00AC4193" w:rsidRDefault="00AC4193" w:rsidP="00543F69">
      <w:pPr>
        <w:jc w:val="both"/>
        <w:rPr>
          <w:bCs/>
          <w:iCs/>
          <w:color w:val="FF0000"/>
          <w:szCs w:val="20"/>
        </w:rPr>
      </w:pPr>
    </w:p>
    <w:p w14:paraId="12CB1EFE" w14:textId="1D86B130" w:rsidR="005B69F2" w:rsidRPr="00000042" w:rsidRDefault="00DB26FE" w:rsidP="00543F69">
      <w:pPr>
        <w:jc w:val="both"/>
        <w:rPr>
          <w:bCs/>
          <w:iCs/>
          <w:color w:val="FF0000"/>
          <w:szCs w:val="20"/>
        </w:rPr>
      </w:pPr>
      <w:r w:rsidRPr="00000042">
        <w:rPr>
          <w:bCs/>
          <w:iCs/>
          <w:color w:val="FF0000"/>
          <w:szCs w:val="20"/>
        </w:rPr>
        <w:t xml:space="preserve">Précisez </w:t>
      </w:r>
      <w:r w:rsidR="008808A3" w:rsidRPr="00000042">
        <w:rPr>
          <w:bCs/>
          <w:iCs/>
          <w:color w:val="FF0000"/>
          <w:szCs w:val="20"/>
        </w:rPr>
        <w:t>la</w:t>
      </w:r>
      <w:r w:rsidR="006A4E95" w:rsidRPr="00000042">
        <w:rPr>
          <w:bCs/>
          <w:iCs/>
          <w:color w:val="FF0000"/>
          <w:szCs w:val="20"/>
        </w:rPr>
        <w:t xml:space="preserve"> </w:t>
      </w:r>
      <w:r w:rsidR="006A4E95" w:rsidRPr="00000042">
        <w:rPr>
          <w:b/>
          <w:bCs/>
          <w:iCs/>
          <w:color w:val="FF0000"/>
          <w:szCs w:val="20"/>
        </w:rPr>
        <w:t>durée totale de la recherche</w:t>
      </w:r>
      <w:r w:rsidR="006A4E95" w:rsidRPr="00000042">
        <w:rPr>
          <w:bCs/>
          <w:iCs/>
          <w:color w:val="FF0000"/>
          <w:szCs w:val="20"/>
        </w:rPr>
        <w:t xml:space="preserve"> (de la première inclusion à la </w:t>
      </w:r>
      <w:r w:rsidR="00FE6B09" w:rsidRPr="00000042">
        <w:rPr>
          <w:bCs/>
          <w:iCs/>
          <w:color w:val="FF0000"/>
          <w:szCs w:val="20"/>
        </w:rPr>
        <w:t xml:space="preserve">fin de la recherche correspondant au terme de la participation de la dernière personne qui se prête à la recherche ou, le cas échéant, au terme défini dans le </w:t>
      </w:r>
      <w:r w:rsidR="00043481" w:rsidRPr="00000042">
        <w:rPr>
          <w:bCs/>
          <w:iCs/>
          <w:color w:val="FF0000"/>
          <w:szCs w:val="20"/>
        </w:rPr>
        <w:t>protocole)</w:t>
      </w:r>
      <w:r w:rsidR="00F559A7" w:rsidRPr="00000042">
        <w:rPr>
          <w:bCs/>
          <w:iCs/>
          <w:color w:val="FF0000"/>
          <w:szCs w:val="20"/>
        </w:rPr>
        <w:t xml:space="preserve">. </w:t>
      </w:r>
    </w:p>
    <w:p w14:paraId="1570ADA6" w14:textId="77777777" w:rsidR="001C3AD3" w:rsidRDefault="001C3AD3" w:rsidP="00543F69">
      <w:pPr>
        <w:jc w:val="both"/>
        <w:rPr>
          <w:bCs/>
          <w:i/>
          <w:iCs/>
          <w:color w:val="FF0000"/>
          <w:szCs w:val="20"/>
        </w:rPr>
      </w:pPr>
    </w:p>
    <w:p w14:paraId="1EC275B3" w14:textId="792DC6CC" w:rsidR="00572518" w:rsidRPr="00000042" w:rsidRDefault="00DB26FE" w:rsidP="00543F69">
      <w:pPr>
        <w:jc w:val="both"/>
        <w:rPr>
          <w:bCs/>
          <w:iCs/>
          <w:color w:val="FF0000"/>
          <w:szCs w:val="20"/>
        </w:rPr>
      </w:pPr>
      <w:r w:rsidRPr="00000042">
        <w:rPr>
          <w:bCs/>
          <w:iCs/>
          <w:color w:val="FF0000"/>
          <w:szCs w:val="20"/>
        </w:rPr>
        <w:t>Indiquez </w:t>
      </w:r>
      <w:r w:rsidR="00572518" w:rsidRPr="00000042">
        <w:rPr>
          <w:bCs/>
          <w:iCs/>
          <w:color w:val="FF0000"/>
          <w:szCs w:val="20"/>
        </w:rPr>
        <w:t>:</w:t>
      </w:r>
    </w:p>
    <w:p w14:paraId="252A16F1" w14:textId="29433FA6" w:rsidR="00572518" w:rsidRPr="00000042" w:rsidRDefault="004F70FE" w:rsidP="003F5FD3">
      <w:pPr>
        <w:pStyle w:val="Paragraphedeliste"/>
        <w:numPr>
          <w:ilvl w:val="0"/>
          <w:numId w:val="14"/>
        </w:numPr>
        <w:jc w:val="both"/>
        <w:rPr>
          <w:bCs/>
          <w:iCs/>
          <w:color w:val="FF0000"/>
          <w:szCs w:val="20"/>
        </w:rPr>
      </w:pPr>
      <w:r w:rsidRPr="00000042">
        <w:rPr>
          <w:bCs/>
          <w:iCs/>
          <w:color w:val="FF0000"/>
          <w:szCs w:val="20"/>
        </w:rPr>
        <w:t xml:space="preserve">si le </w:t>
      </w:r>
      <w:r w:rsidR="00572518" w:rsidRPr="00000042">
        <w:rPr>
          <w:bCs/>
          <w:iCs/>
          <w:color w:val="FF0000"/>
          <w:szCs w:val="20"/>
        </w:rPr>
        <w:t xml:space="preserve">participant </w:t>
      </w:r>
      <w:r w:rsidR="00BB3CE7" w:rsidRPr="00000042">
        <w:rPr>
          <w:bCs/>
          <w:iCs/>
          <w:color w:val="FF0000"/>
          <w:szCs w:val="20"/>
        </w:rPr>
        <w:t>p</w:t>
      </w:r>
      <w:r w:rsidR="00BB3CE7">
        <w:rPr>
          <w:bCs/>
          <w:iCs/>
          <w:color w:val="FF0000"/>
          <w:szCs w:val="20"/>
        </w:rPr>
        <w:t>eut</w:t>
      </w:r>
      <w:r w:rsidR="00BB3CE7" w:rsidRPr="00000042">
        <w:rPr>
          <w:bCs/>
          <w:iCs/>
          <w:color w:val="FF0000"/>
          <w:szCs w:val="20"/>
        </w:rPr>
        <w:t xml:space="preserve"> </w:t>
      </w:r>
      <w:r w:rsidRPr="00000042">
        <w:rPr>
          <w:bCs/>
          <w:iCs/>
          <w:color w:val="FF0000"/>
          <w:szCs w:val="20"/>
        </w:rPr>
        <w:t xml:space="preserve">participer simultanément à une autre </w:t>
      </w:r>
      <w:r w:rsidR="00572518" w:rsidRPr="00000042">
        <w:rPr>
          <w:bCs/>
          <w:iCs/>
          <w:color w:val="FF0000"/>
          <w:szCs w:val="20"/>
        </w:rPr>
        <w:t xml:space="preserve">recherche, dans la négative, </w:t>
      </w:r>
      <w:r w:rsidR="00BB3CE7">
        <w:rPr>
          <w:bCs/>
          <w:iCs/>
          <w:color w:val="FF0000"/>
          <w:szCs w:val="20"/>
        </w:rPr>
        <w:t xml:space="preserve">définissez </w:t>
      </w:r>
      <w:r w:rsidR="00572518" w:rsidRPr="00000042">
        <w:rPr>
          <w:bCs/>
          <w:iCs/>
          <w:color w:val="FF0000"/>
          <w:szCs w:val="20"/>
        </w:rPr>
        <w:t>la période d’exclusion</w:t>
      </w:r>
      <w:r w:rsidR="00BB3CE7">
        <w:rPr>
          <w:bCs/>
          <w:iCs/>
          <w:color w:val="FF0000"/>
          <w:szCs w:val="20"/>
        </w:rPr>
        <w:t xml:space="preserve"> c’est à dire la</w:t>
      </w:r>
      <w:r w:rsidR="00572518" w:rsidRPr="00000042">
        <w:rPr>
          <w:bCs/>
          <w:iCs/>
          <w:color w:val="FF0000"/>
          <w:szCs w:val="20"/>
        </w:rPr>
        <w:t xml:space="preserve"> période au cours de laquelle le participant ne pourra pas participer à une autre recherche </w:t>
      </w:r>
    </w:p>
    <w:p w14:paraId="5ABED6E5" w14:textId="11BDDF5E" w:rsidR="005B69F2" w:rsidRDefault="004F70FE" w:rsidP="003F5FD3">
      <w:pPr>
        <w:pStyle w:val="Paragraphedeliste"/>
        <w:numPr>
          <w:ilvl w:val="0"/>
          <w:numId w:val="14"/>
        </w:numPr>
        <w:jc w:val="both"/>
        <w:rPr>
          <w:bCs/>
          <w:iCs/>
          <w:color w:val="FF0000"/>
          <w:szCs w:val="20"/>
        </w:rPr>
      </w:pPr>
      <w:r w:rsidRPr="00000042">
        <w:rPr>
          <w:bCs/>
          <w:iCs/>
          <w:color w:val="FF0000"/>
          <w:szCs w:val="20"/>
        </w:rPr>
        <w:t xml:space="preserve">s’il </w:t>
      </w:r>
      <w:r w:rsidR="00BB3CE7">
        <w:rPr>
          <w:bCs/>
          <w:iCs/>
          <w:color w:val="FF0000"/>
          <w:szCs w:val="20"/>
        </w:rPr>
        <w:t>est</w:t>
      </w:r>
      <w:r w:rsidR="00BB3CE7" w:rsidRPr="00000042">
        <w:rPr>
          <w:bCs/>
          <w:iCs/>
          <w:color w:val="FF0000"/>
          <w:szCs w:val="20"/>
        </w:rPr>
        <w:t xml:space="preserve"> </w:t>
      </w:r>
      <w:r w:rsidRPr="00000042">
        <w:rPr>
          <w:bCs/>
          <w:iCs/>
          <w:color w:val="FF0000"/>
          <w:szCs w:val="20"/>
        </w:rPr>
        <w:t xml:space="preserve">nécessaire qu’il respecte un certain délai à la fin de cette </w:t>
      </w:r>
      <w:r w:rsidR="00CC62D2" w:rsidRPr="00000042">
        <w:rPr>
          <w:bCs/>
          <w:iCs/>
          <w:color w:val="FF0000"/>
          <w:szCs w:val="20"/>
        </w:rPr>
        <w:t xml:space="preserve">recherche </w:t>
      </w:r>
      <w:r w:rsidRPr="00000042">
        <w:rPr>
          <w:bCs/>
          <w:iCs/>
          <w:color w:val="FF0000"/>
          <w:szCs w:val="20"/>
        </w:rPr>
        <w:t>avant de pouvoir participer à une autre recherche</w:t>
      </w:r>
      <w:r w:rsidR="00BB3CE7">
        <w:rPr>
          <w:bCs/>
          <w:iCs/>
          <w:color w:val="FF0000"/>
          <w:szCs w:val="20"/>
        </w:rPr>
        <w:t xml:space="preserve"> et f</w:t>
      </w:r>
      <w:r w:rsidR="00DB26FE" w:rsidRPr="00000042">
        <w:rPr>
          <w:bCs/>
          <w:iCs/>
          <w:color w:val="FF0000"/>
          <w:szCs w:val="20"/>
        </w:rPr>
        <w:t xml:space="preserve">ixez </w:t>
      </w:r>
      <w:r w:rsidR="00572518" w:rsidRPr="00000042">
        <w:rPr>
          <w:bCs/>
          <w:iCs/>
          <w:color w:val="FF0000"/>
          <w:szCs w:val="20"/>
        </w:rPr>
        <w:t xml:space="preserve">ce délai le cas échéant. </w:t>
      </w:r>
    </w:p>
    <w:p w14:paraId="21FB645E" w14:textId="42E9911B" w:rsidR="00C810D8" w:rsidRPr="00C810D8" w:rsidRDefault="00C810D8" w:rsidP="005371D4">
      <w:pPr>
        <w:pStyle w:val="Titre2"/>
        <w:ind w:left="426" w:hanging="426"/>
      </w:pPr>
      <w:bookmarkStart w:id="93" w:name="_Toc220316908"/>
      <w:r w:rsidRPr="00910D73">
        <w:t xml:space="preserve">Description des </w:t>
      </w:r>
      <w:r>
        <w:t>critères</w:t>
      </w:r>
      <w:r w:rsidRPr="00910D73">
        <w:t xml:space="preserve"> d’arrêt définitif ou temporaire d’une partie ou de la totalité de </w:t>
      </w:r>
      <w:r w:rsidR="004E4D57">
        <w:t>la recherche</w:t>
      </w:r>
      <w:bookmarkEnd w:id="93"/>
    </w:p>
    <w:p w14:paraId="54C26891" w14:textId="020CA1B3" w:rsidR="00C810D8" w:rsidRPr="001A7FD5" w:rsidRDefault="00C810D8" w:rsidP="00C810D8">
      <w:pPr>
        <w:jc w:val="both"/>
        <w:rPr>
          <w:iCs/>
          <w:szCs w:val="20"/>
        </w:rPr>
      </w:pPr>
      <w:r>
        <w:rPr>
          <w:iCs/>
          <w:szCs w:val="20"/>
        </w:rPr>
        <w:t>S</w:t>
      </w:r>
      <w:r w:rsidRPr="001A7FD5">
        <w:rPr>
          <w:iCs/>
          <w:szCs w:val="20"/>
        </w:rPr>
        <w:t xml:space="preserve">i </w:t>
      </w:r>
      <w:r w:rsidR="004E4D57">
        <w:rPr>
          <w:iCs/>
          <w:szCs w:val="20"/>
        </w:rPr>
        <w:t>la recherche</w:t>
      </w:r>
      <w:r>
        <w:rPr>
          <w:iCs/>
          <w:szCs w:val="20"/>
        </w:rPr>
        <w:t xml:space="preserve"> n’a pas débuté</w:t>
      </w:r>
      <w:r w:rsidRPr="001A7FD5">
        <w:rPr>
          <w:iCs/>
          <w:szCs w:val="20"/>
        </w:rPr>
        <w:t xml:space="preserve"> dans les deux </w:t>
      </w:r>
      <w:r w:rsidRPr="00BA1594">
        <w:rPr>
          <w:iCs/>
          <w:szCs w:val="20"/>
        </w:rPr>
        <w:t>ans</w:t>
      </w:r>
      <w:r w:rsidRPr="00BA1594">
        <w:rPr>
          <w:i/>
          <w:iCs/>
          <w:color w:val="FF0000"/>
          <w:szCs w:val="20"/>
        </w:rPr>
        <w:t xml:space="preserve"> </w:t>
      </w:r>
      <w:r w:rsidRPr="001A7FD5">
        <w:rPr>
          <w:iCs/>
          <w:szCs w:val="20"/>
        </w:rPr>
        <w:t xml:space="preserve">qui </w:t>
      </w:r>
      <w:r>
        <w:rPr>
          <w:iCs/>
          <w:szCs w:val="20"/>
        </w:rPr>
        <w:t xml:space="preserve">suivent </w:t>
      </w:r>
      <w:r w:rsidRPr="001A7FD5">
        <w:rPr>
          <w:iCs/>
          <w:szCs w:val="20"/>
        </w:rPr>
        <w:t>l’obtention</w:t>
      </w:r>
      <w:r w:rsidR="00910D73">
        <w:rPr>
          <w:iCs/>
          <w:szCs w:val="20"/>
        </w:rPr>
        <w:t xml:space="preserve"> </w:t>
      </w:r>
      <w:r>
        <w:rPr>
          <w:iCs/>
          <w:szCs w:val="20"/>
        </w:rPr>
        <w:t>de l’avis favorable</w:t>
      </w:r>
      <w:r w:rsidRPr="001A7FD5">
        <w:rPr>
          <w:iCs/>
          <w:szCs w:val="20"/>
        </w:rPr>
        <w:t xml:space="preserve"> du </w:t>
      </w:r>
      <w:r w:rsidRPr="0059718E">
        <w:rPr>
          <w:iCs/>
          <w:color w:val="00B050"/>
          <w:szCs w:val="20"/>
        </w:rPr>
        <w:t xml:space="preserve">CPP </w:t>
      </w:r>
      <w:r w:rsidRPr="0059718E">
        <w:rPr>
          <w:bCs/>
          <w:color w:val="00B050"/>
        </w:rPr>
        <w:t>et</w:t>
      </w:r>
      <w:r w:rsidR="004E4D57" w:rsidRPr="0059718E">
        <w:rPr>
          <w:bCs/>
          <w:color w:val="00B050"/>
        </w:rPr>
        <w:t>, le cas échéant,</w:t>
      </w:r>
      <w:r w:rsidRPr="0059718E">
        <w:rPr>
          <w:bCs/>
          <w:color w:val="00B050"/>
        </w:rPr>
        <w:t xml:space="preserve"> de l’autorisation de l’ANSM</w:t>
      </w:r>
      <w:r w:rsidR="00910D73" w:rsidRPr="0059718E">
        <w:rPr>
          <w:iCs/>
          <w:color w:val="00B050"/>
          <w:szCs w:val="20"/>
        </w:rPr>
        <w:t xml:space="preserve">, ces derniers </w:t>
      </w:r>
      <w:r w:rsidR="004E4D57" w:rsidRPr="0059718E">
        <w:rPr>
          <w:iCs/>
          <w:color w:val="00B050"/>
          <w:szCs w:val="20"/>
        </w:rPr>
        <w:t>sont</w:t>
      </w:r>
      <w:r w:rsidRPr="0059718E">
        <w:rPr>
          <w:iCs/>
          <w:color w:val="00B050"/>
          <w:szCs w:val="20"/>
        </w:rPr>
        <w:t xml:space="preserve"> </w:t>
      </w:r>
      <w:r w:rsidR="00910D73" w:rsidRPr="0059718E">
        <w:rPr>
          <w:iCs/>
          <w:color w:val="00B050"/>
          <w:szCs w:val="20"/>
        </w:rPr>
        <w:t>déclarés</w:t>
      </w:r>
      <w:r w:rsidRPr="0059718E">
        <w:rPr>
          <w:iCs/>
          <w:color w:val="00B050"/>
          <w:szCs w:val="20"/>
        </w:rPr>
        <w:t xml:space="preserve"> caduc</w:t>
      </w:r>
      <w:r w:rsidR="004E4D57" w:rsidRPr="0059718E">
        <w:rPr>
          <w:iCs/>
          <w:color w:val="00B050"/>
          <w:szCs w:val="20"/>
        </w:rPr>
        <w:t>s</w:t>
      </w:r>
      <w:r w:rsidRPr="0059718E">
        <w:rPr>
          <w:iCs/>
          <w:color w:val="00B050"/>
          <w:szCs w:val="20"/>
        </w:rPr>
        <w:t>.</w:t>
      </w:r>
      <w:r w:rsidRPr="00722AEA">
        <w:rPr>
          <w:iCs/>
          <w:color w:val="4F81BD" w:themeColor="accent1"/>
          <w:szCs w:val="20"/>
        </w:rPr>
        <w:t xml:space="preserve"> </w:t>
      </w:r>
      <w:r w:rsidR="00A97E56" w:rsidRPr="00A97E56">
        <w:rPr>
          <w:iCs/>
          <w:szCs w:val="20"/>
        </w:rPr>
        <w:t xml:space="preserve">Toutefois, sur justification produite avant l'expiration dudit délai, </w:t>
      </w:r>
      <w:r w:rsidR="004E4D57">
        <w:rPr>
          <w:iCs/>
          <w:szCs w:val="20"/>
        </w:rPr>
        <w:t>ceux-ci</w:t>
      </w:r>
      <w:r w:rsidR="00A97E56" w:rsidRPr="00A97E56">
        <w:rPr>
          <w:iCs/>
          <w:szCs w:val="20"/>
        </w:rPr>
        <w:t xml:space="preserve"> peu</w:t>
      </w:r>
      <w:r w:rsidR="004E4D57">
        <w:rPr>
          <w:iCs/>
          <w:szCs w:val="20"/>
        </w:rPr>
        <w:t>vent</w:t>
      </w:r>
      <w:r w:rsidR="00A97E56" w:rsidRPr="00A97E56">
        <w:rPr>
          <w:iCs/>
          <w:szCs w:val="20"/>
        </w:rPr>
        <w:t xml:space="preserve"> être prorogé</w:t>
      </w:r>
      <w:r w:rsidR="004E4D57">
        <w:rPr>
          <w:iCs/>
          <w:szCs w:val="20"/>
        </w:rPr>
        <w:t>s</w:t>
      </w:r>
      <w:r w:rsidR="00A97E56" w:rsidRPr="00A97E56">
        <w:rPr>
          <w:iCs/>
          <w:szCs w:val="20"/>
        </w:rPr>
        <w:t xml:space="preserve">. Cette demande de prorogation </w:t>
      </w:r>
      <w:r w:rsidR="00722AEA">
        <w:rPr>
          <w:iCs/>
          <w:szCs w:val="20"/>
        </w:rPr>
        <w:t xml:space="preserve">qui doit rester exceptionnelle et être </w:t>
      </w:r>
      <w:r w:rsidR="00A97E56" w:rsidRPr="00A97E56">
        <w:rPr>
          <w:iCs/>
          <w:szCs w:val="20"/>
        </w:rPr>
        <w:t xml:space="preserve">présentée par le Promoteur au comité </w:t>
      </w:r>
      <w:r w:rsidR="00A97E56" w:rsidRPr="0059718E">
        <w:rPr>
          <w:color w:val="00B050"/>
        </w:rPr>
        <w:t>et à l’ANSM</w:t>
      </w:r>
      <w:r w:rsidR="00722AEA" w:rsidRPr="0059718E">
        <w:rPr>
          <w:iCs/>
          <w:color w:val="00B050"/>
          <w:szCs w:val="20"/>
        </w:rPr>
        <w:t xml:space="preserve">. </w:t>
      </w:r>
      <w:r w:rsidR="00722AEA">
        <w:rPr>
          <w:iCs/>
          <w:szCs w:val="20"/>
        </w:rPr>
        <w:t xml:space="preserve">Elle </w:t>
      </w:r>
      <w:r w:rsidR="00A97E56" w:rsidRPr="00A97E56">
        <w:rPr>
          <w:iCs/>
          <w:szCs w:val="20"/>
        </w:rPr>
        <w:t>d</w:t>
      </w:r>
      <w:r w:rsidR="00722AEA">
        <w:rPr>
          <w:iCs/>
          <w:szCs w:val="20"/>
        </w:rPr>
        <w:t>oit</w:t>
      </w:r>
      <w:r w:rsidR="00A97E56" w:rsidRPr="00A97E56">
        <w:rPr>
          <w:iCs/>
          <w:szCs w:val="20"/>
        </w:rPr>
        <w:t xml:space="preserve"> être accompagnée d’un courrier justifiant le retard par rapport au calendrier prévisionnel initial. </w:t>
      </w:r>
      <w:r w:rsidRPr="00A97E56">
        <w:rPr>
          <w:iCs/>
          <w:szCs w:val="20"/>
        </w:rPr>
        <w:t>En l’absence d’accord</w:t>
      </w:r>
      <w:r w:rsidRPr="00A97E56">
        <w:rPr>
          <w:iCs/>
          <w:color w:val="FF0000"/>
          <w:szCs w:val="20"/>
        </w:rPr>
        <w:t xml:space="preserve"> </w:t>
      </w:r>
      <w:r w:rsidRPr="00A97E56">
        <w:rPr>
          <w:iCs/>
          <w:szCs w:val="20"/>
        </w:rPr>
        <w:t xml:space="preserve">sur la demande de prorogation, </w:t>
      </w:r>
      <w:r w:rsidR="00686379" w:rsidRPr="00A97E56">
        <w:rPr>
          <w:iCs/>
          <w:szCs w:val="20"/>
        </w:rPr>
        <w:t xml:space="preserve">des </w:t>
      </w:r>
      <w:r w:rsidR="007560EE" w:rsidRPr="00A97E56">
        <w:rPr>
          <w:iCs/>
          <w:szCs w:val="20"/>
        </w:rPr>
        <w:t>démarches</w:t>
      </w:r>
      <w:r w:rsidR="00686379" w:rsidRPr="00A97E56">
        <w:rPr>
          <w:iCs/>
          <w:szCs w:val="20"/>
        </w:rPr>
        <w:t xml:space="preserve"> de </w:t>
      </w:r>
      <w:r w:rsidR="007560EE" w:rsidRPr="00A97E56">
        <w:rPr>
          <w:iCs/>
          <w:szCs w:val="20"/>
        </w:rPr>
        <w:t>soumission</w:t>
      </w:r>
      <w:r w:rsidR="00686379" w:rsidRPr="00A97E56">
        <w:rPr>
          <w:iCs/>
          <w:szCs w:val="20"/>
        </w:rPr>
        <w:t xml:space="preserve"> initiale devront être à nouveau </w:t>
      </w:r>
      <w:r w:rsidR="00160687" w:rsidRPr="00A97E56">
        <w:rPr>
          <w:iCs/>
          <w:szCs w:val="20"/>
        </w:rPr>
        <w:t>entreprises</w:t>
      </w:r>
      <w:r w:rsidR="00160687" w:rsidRPr="00085E08">
        <w:rPr>
          <w:color w:val="FF0000"/>
        </w:rPr>
        <w:t>.</w:t>
      </w:r>
    </w:p>
    <w:p w14:paraId="4132661B" w14:textId="77777777" w:rsidR="00C810D8" w:rsidRDefault="00C810D8" w:rsidP="00C810D8">
      <w:pPr>
        <w:jc w:val="both"/>
        <w:rPr>
          <w:iCs/>
          <w:szCs w:val="20"/>
        </w:rPr>
      </w:pPr>
    </w:p>
    <w:p w14:paraId="4583F512" w14:textId="77777777" w:rsidR="00C810D8" w:rsidRPr="001A7FD5" w:rsidRDefault="00C810D8" w:rsidP="00C810D8">
      <w:pPr>
        <w:jc w:val="both"/>
        <w:rPr>
          <w:iCs/>
          <w:szCs w:val="20"/>
        </w:rPr>
      </w:pPr>
      <w:r w:rsidRPr="001A7FD5">
        <w:rPr>
          <w:iCs/>
          <w:szCs w:val="20"/>
        </w:rPr>
        <w:t xml:space="preserve">En cours </w:t>
      </w:r>
      <w:r>
        <w:rPr>
          <w:iCs/>
          <w:szCs w:val="20"/>
        </w:rPr>
        <w:t>de recherche</w:t>
      </w:r>
      <w:r w:rsidRPr="001A7FD5">
        <w:rPr>
          <w:iCs/>
          <w:szCs w:val="20"/>
        </w:rPr>
        <w:t>, si le rythme et le nombre d’inclusion</w:t>
      </w:r>
      <w:r>
        <w:rPr>
          <w:iCs/>
          <w:szCs w:val="20"/>
        </w:rPr>
        <w:t>s</w:t>
      </w:r>
      <w:r w:rsidRPr="001A7FD5">
        <w:rPr>
          <w:iCs/>
          <w:szCs w:val="20"/>
        </w:rPr>
        <w:t xml:space="preserve"> parai</w:t>
      </w:r>
      <w:r>
        <w:rPr>
          <w:iCs/>
          <w:szCs w:val="20"/>
        </w:rPr>
        <w:t>ssent</w:t>
      </w:r>
      <w:r w:rsidRPr="001A7FD5">
        <w:rPr>
          <w:iCs/>
          <w:szCs w:val="20"/>
        </w:rPr>
        <w:t xml:space="preserve"> insuffisant</w:t>
      </w:r>
      <w:r>
        <w:rPr>
          <w:iCs/>
          <w:szCs w:val="20"/>
        </w:rPr>
        <w:t>s</w:t>
      </w:r>
      <w:r w:rsidRPr="001A7FD5">
        <w:rPr>
          <w:iCs/>
          <w:szCs w:val="20"/>
        </w:rPr>
        <w:t>, l</w:t>
      </w:r>
      <w:r>
        <w:rPr>
          <w:iCs/>
          <w:szCs w:val="20"/>
        </w:rPr>
        <w:t>’Inserm peut</w:t>
      </w:r>
      <w:r w:rsidRPr="001A7FD5">
        <w:rPr>
          <w:iCs/>
          <w:szCs w:val="20"/>
        </w:rPr>
        <w:t xml:space="preserve"> décider de </w:t>
      </w:r>
      <w:r>
        <w:rPr>
          <w:iCs/>
          <w:szCs w:val="20"/>
        </w:rPr>
        <w:t xml:space="preserve">son </w:t>
      </w:r>
      <w:r w:rsidRPr="001A7FD5">
        <w:rPr>
          <w:iCs/>
          <w:szCs w:val="20"/>
        </w:rPr>
        <w:t>arrêt si aucune autre solution ne peut être envisagée.</w:t>
      </w:r>
    </w:p>
    <w:p w14:paraId="725D9684" w14:textId="77777777" w:rsidR="00C810D8" w:rsidRPr="001A7FD5" w:rsidRDefault="00C810D8" w:rsidP="00C810D8">
      <w:pPr>
        <w:jc w:val="both"/>
        <w:rPr>
          <w:bCs/>
          <w:iCs/>
          <w:szCs w:val="20"/>
        </w:rPr>
      </w:pPr>
    </w:p>
    <w:p w14:paraId="0B644423" w14:textId="066767C6" w:rsidR="00C810D8" w:rsidRPr="001A7FD5" w:rsidRDefault="00C810D8" w:rsidP="00FE476D">
      <w:pPr>
        <w:jc w:val="both"/>
        <w:rPr>
          <w:bCs/>
          <w:iCs/>
          <w:szCs w:val="20"/>
        </w:rPr>
      </w:pPr>
      <w:r w:rsidRPr="001A7FD5">
        <w:rPr>
          <w:bCs/>
          <w:iCs/>
          <w:szCs w:val="20"/>
        </w:rPr>
        <w:t>Le promoteur</w:t>
      </w:r>
      <w:r>
        <w:rPr>
          <w:bCs/>
          <w:iCs/>
          <w:szCs w:val="20"/>
        </w:rPr>
        <w:t xml:space="preserve"> et</w:t>
      </w:r>
      <w:r w:rsidR="00A97E56">
        <w:rPr>
          <w:bCs/>
          <w:iCs/>
          <w:szCs w:val="20"/>
        </w:rPr>
        <w:t>/ou</w:t>
      </w:r>
      <w:r w:rsidRPr="001A7FD5">
        <w:rPr>
          <w:bCs/>
          <w:iCs/>
          <w:szCs w:val="20"/>
        </w:rPr>
        <w:t xml:space="preserve"> les autorités compétentes peuvent interrompre </w:t>
      </w:r>
      <w:r w:rsidR="00722251">
        <w:rPr>
          <w:bCs/>
          <w:iCs/>
          <w:szCs w:val="20"/>
        </w:rPr>
        <w:t>la recherche</w:t>
      </w:r>
      <w:r w:rsidRPr="001A7FD5">
        <w:rPr>
          <w:bCs/>
          <w:iCs/>
          <w:szCs w:val="20"/>
        </w:rPr>
        <w:t xml:space="preserve"> pour toute autre raison justifiée </w:t>
      </w:r>
      <w:r w:rsidR="00FE476D">
        <w:rPr>
          <w:bCs/>
          <w:iCs/>
          <w:szCs w:val="20"/>
        </w:rPr>
        <w:t>telles que l’atteinte à la sécurité et aux droits</w:t>
      </w:r>
      <w:r w:rsidR="00FE476D" w:rsidRPr="00FE476D">
        <w:rPr>
          <w:bCs/>
          <w:iCs/>
          <w:szCs w:val="20"/>
        </w:rPr>
        <w:t xml:space="preserve"> </w:t>
      </w:r>
      <w:r w:rsidR="00FE476D">
        <w:rPr>
          <w:bCs/>
          <w:iCs/>
          <w:szCs w:val="20"/>
        </w:rPr>
        <w:t>des participants ou l’atteinte à</w:t>
      </w:r>
      <w:r w:rsidR="00FE476D" w:rsidRPr="00FE476D">
        <w:rPr>
          <w:bCs/>
          <w:iCs/>
          <w:szCs w:val="20"/>
        </w:rPr>
        <w:t xml:space="preserve"> la fiabilité et à la robustesse des données </w:t>
      </w:r>
      <w:r w:rsidR="00FE476D">
        <w:rPr>
          <w:bCs/>
          <w:iCs/>
          <w:szCs w:val="20"/>
        </w:rPr>
        <w:t xml:space="preserve">recueillies. </w:t>
      </w:r>
    </w:p>
    <w:p w14:paraId="2096A1B2" w14:textId="77777777" w:rsidR="00C810D8" w:rsidRDefault="00C810D8" w:rsidP="00C810D8">
      <w:pPr>
        <w:jc w:val="both"/>
        <w:rPr>
          <w:i/>
          <w:iCs/>
          <w:color w:val="FF0000"/>
          <w:szCs w:val="20"/>
        </w:rPr>
      </w:pPr>
    </w:p>
    <w:p w14:paraId="4DC5FF3B" w14:textId="769E4087" w:rsidR="00C810D8" w:rsidRPr="005C1EB6" w:rsidRDefault="00C810D8" w:rsidP="00C810D8">
      <w:pPr>
        <w:jc w:val="both"/>
        <w:rPr>
          <w:iCs/>
          <w:color w:val="FF0000"/>
          <w:szCs w:val="20"/>
        </w:rPr>
      </w:pPr>
      <w:r w:rsidRPr="005C1EB6">
        <w:rPr>
          <w:iCs/>
          <w:color w:val="FF0000"/>
          <w:szCs w:val="20"/>
        </w:rPr>
        <w:t xml:space="preserve">Notez également ici les règles d’arrêt de </w:t>
      </w:r>
      <w:r w:rsidR="00722251">
        <w:rPr>
          <w:iCs/>
          <w:color w:val="FF0000"/>
          <w:szCs w:val="20"/>
        </w:rPr>
        <w:t>la recherche</w:t>
      </w:r>
      <w:r w:rsidRPr="005C1EB6">
        <w:rPr>
          <w:iCs/>
          <w:color w:val="FF0000"/>
          <w:szCs w:val="20"/>
        </w:rPr>
        <w:t>, en cas d’apparition d’événement indésirable ou si la fréquence d’un événement indésirable est anormalement élevée par rapport à ce qui était attendu initialement</w:t>
      </w:r>
      <w:r>
        <w:rPr>
          <w:iCs/>
          <w:color w:val="FF0000"/>
          <w:szCs w:val="20"/>
        </w:rPr>
        <w:t xml:space="preserve"> et ce notamment en lien avec des recommandations d’un comité indépendant prévu dans la gouvernance de </w:t>
      </w:r>
      <w:r w:rsidR="00722251">
        <w:rPr>
          <w:iCs/>
          <w:color w:val="FF0000"/>
          <w:szCs w:val="20"/>
        </w:rPr>
        <w:t>la recherche</w:t>
      </w:r>
      <w:r w:rsidRPr="005C1EB6">
        <w:rPr>
          <w:iCs/>
          <w:color w:val="FF0000"/>
          <w:szCs w:val="20"/>
        </w:rPr>
        <w:t>.</w:t>
      </w:r>
    </w:p>
    <w:p w14:paraId="7EB6A406" w14:textId="4A57BACB" w:rsidR="001E629B" w:rsidRPr="00F70266" w:rsidRDefault="007D7E51" w:rsidP="00F70266">
      <w:pPr>
        <w:pStyle w:val="Titre1"/>
      </w:pPr>
      <w:bookmarkStart w:id="94" w:name="_Toc39760698"/>
      <w:bookmarkStart w:id="95" w:name="_Toc77001300"/>
      <w:bookmarkStart w:id="96" w:name="_Toc139902408"/>
      <w:bookmarkStart w:id="97" w:name="_Toc220316909"/>
      <w:bookmarkEnd w:id="89"/>
      <w:bookmarkEnd w:id="90"/>
      <w:bookmarkEnd w:id="91"/>
      <w:bookmarkEnd w:id="92"/>
      <w:r w:rsidRPr="00F70266">
        <w:t xml:space="preserve">DESCRIPTION </w:t>
      </w:r>
      <w:r w:rsidR="00556DA1" w:rsidRPr="00F70266">
        <w:t>D</w:t>
      </w:r>
      <w:bookmarkEnd w:id="94"/>
      <w:r w:rsidRPr="00F70266">
        <w:t>E LA POPULATION</w:t>
      </w:r>
      <w:bookmarkEnd w:id="95"/>
      <w:bookmarkEnd w:id="96"/>
      <w:bookmarkEnd w:id="97"/>
    </w:p>
    <w:p w14:paraId="2FBE33AA" w14:textId="586EACAB" w:rsidR="00B85BF7" w:rsidRPr="00085E08" w:rsidRDefault="00740563" w:rsidP="00085E08">
      <w:pPr>
        <w:pStyle w:val="Titre2"/>
        <w:ind w:left="426" w:hanging="426"/>
      </w:pPr>
      <w:bookmarkStart w:id="98" w:name="_Toc39760699"/>
      <w:bookmarkStart w:id="99" w:name="_Toc77001301"/>
      <w:bookmarkStart w:id="100" w:name="_Toc139902409"/>
      <w:bookmarkStart w:id="101" w:name="_Toc133725743"/>
      <w:bookmarkStart w:id="102" w:name="_Toc133726022"/>
      <w:bookmarkStart w:id="103" w:name="_Toc133726202"/>
      <w:bookmarkStart w:id="104" w:name="_Toc133726258"/>
      <w:bookmarkStart w:id="105" w:name="_Toc220316910"/>
      <w:r w:rsidRPr="00085E08">
        <w:t>Population</w:t>
      </w:r>
      <w:r w:rsidR="00C42E82" w:rsidRPr="00085E08">
        <w:t>s</w:t>
      </w:r>
      <w:r w:rsidRPr="00085E08">
        <w:t xml:space="preserve"> étudiée</w:t>
      </w:r>
      <w:r w:rsidR="00C42E82" w:rsidRPr="00085E08">
        <w:t>s</w:t>
      </w:r>
      <w:bookmarkEnd w:id="98"/>
      <w:bookmarkEnd w:id="99"/>
      <w:bookmarkEnd w:id="100"/>
      <w:bookmarkEnd w:id="105"/>
      <w:r w:rsidRPr="00085E08">
        <w:t xml:space="preserve"> </w:t>
      </w:r>
      <w:bookmarkEnd w:id="101"/>
      <w:bookmarkEnd w:id="102"/>
      <w:bookmarkEnd w:id="103"/>
      <w:bookmarkEnd w:id="104"/>
    </w:p>
    <w:p w14:paraId="366BC61D" w14:textId="7769010B" w:rsidR="00BB3CE7" w:rsidRPr="005F42A5" w:rsidRDefault="00DB26FE" w:rsidP="00182D1B">
      <w:pPr>
        <w:jc w:val="both"/>
        <w:rPr>
          <w:bCs/>
          <w:iCs/>
          <w:color w:val="FF0000"/>
          <w:szCs w:val="20"/>
        </w:rPr>
      </w:pPr>
      <w:r w:rsidRPr="005F42A5">
        <w:rPr>
          <w:bCs/>
          <w:iCs/>
          <w:color w:val="FF0000"/>
          <w:szCs w:val="20"/>
        </w:rPr>
        <w:t xml:space="preserve">Décrivez </w:t>
      </w:r>
      <w:r w:rsidR="001C3AD3" w:rsidRPr="005F42A5">
        <w:rPr>
          <w:bCs/>
          <w:iCs/>
          <w:color w:val="FF0000"/>
          <w:szCs w:val="20"/>
        </w:rPr>
        <w:t>la ou les population(s) étudiée(s) </w:t>
      </w:r>
      <w:r w:rsidR="00597A76" w:rsidRPr="005F42A5">
        <w:rPr>
          <w:bCs/>
          <w:iCs/>
          <w:color w:val="FF0000"/>
          <w:szCs w:val="20"/>
        </w:rPr>
        <w:t xml:space="preserve">sous forme de </w:t>
      </w:r>
      <w:r w:rsidR="00722251" w:rsidRPr="005F42A5">
        <w:rPr>
          <w:bCs/>
          <w:iCs/>
          <w:color w:val="FF0000"/>
          <w:szCs w:val="20"/>
        </w:rPr>
        <w:t>tableau :</w:t>
      </w:r>
      <w:r w:rsidR="001C3AD3" w:rsidRPr="005F42A5">
        <w:rPr>
          <w:bCs/>
          <w:iCs/>
          <w:color w:val="FF0000"/>
          <w:szCs w:val="20"/>
        </w:rPr>
        <w:t xml:space="preserve"> </w:t>
      </w:r>
    </w:p>
    <w:p w14:paraId="1225F8E8" w14:textId="0907C9FB" w:rsidR="00BB3CE7" w:rsidRPr="005F42A5" w:rsidRDefault="001C3AD3" w:rsidP="003F5FD3">
      <w:pPr>
        <w:pStyle w:val="Paragraphedeliste"/>
        <w:numPr>
          <w:ilvl w:val="0"/>
          <w:numId w:val="25"/>
        </w:numPr>
        <w:jc w:val="both"/>
        <w:rPr>
          <w:bCs/>
          <w:iCs/>
          <w:color w:val="FF0000"/>
          <w:szCs w:val="20"/>
        </w:rPr>
      </w:pPr>
      <w:r w:rsidRPr="005F42A5">
        <w:rPr>
          <w:bCs/>
          <w:iCs/>
          <w:color w:val="FF0000"/>
          <w:szCs w:val="20"/>
        </w:rPr>
        <w:t>les groupes</w:t>
      </w:r>
      <w:r w:rsidR="00611243" w:rsidRPr="005F42A5">
        <w:rPr>
          <w:bCs/>
          <w:iCs/>
          <w:color w:val="FF0000"/>
          <w:szCs w:val="20"/>
        </w:rPr>
        <w:t xml:space="preserve"> </w:t>
      </w:r>
      <w:r w:rsidR="00597A76">
        <w:rPr>
          <w:bCs/>
          <w:iCs/>
          <w:color w:val="FF0000"/>
          <w:szCs w:val="20"/>
        </w:rPr>
        <w:t xml:space="preserve">(volontaires sains, patients avec </w:t>
      </w:r>
      <w:r w:rsidR="000A090D">
        <w:rPr>
          <w:bCs/>
          <w:iCs/>
          <w:color w:val="FF0000"/>
          <w:szCs w:val="20"/>
        </w:rPr>
        <w:t>critères diagnostiques</w:t>
      </w:r>
      <w:r w:rsidR="00597A76">
        <w:rPr>
          <w:bCs/>
          <w:iCs/>
          <w:color w:val="FF0000"/>
          <w:szCs w:val="20"/>
        </w:rPr>
        <w:t xml:space="preserve">) </w:t>
      </w:r>
    </w:p>
    <w:p w14:paraId="2ED0C026" w14:textId="41EBC4C6" w:rsidR="001C3AD3" w:rsidRDefault="001C3AD3" w:rsidP="003F5FD3">
      <w:pPr>
        <w:pStyle w:val="Paragraphedeliste"/>
        <w:numPr>
          <w:ilvl w:val="0"/>
          <w:numId w:val="25"/>
        </w:numPr>
        <w:jc w:val="both"/>
        <w:rPr>
          <w:bCs/>
          <w:iCs/>
          <w:color w:val="FF0000"/>
          <w:szCs w:val="20"/>
        </w:rPr>
      </w:pPr>
      <w:r w:rsidRPr="005F42A5">
        <w:rPr>
          <w:bCs/>
          <w:iCs/>
          <w:color w:val="FF0000"/>
          <w:szCs w:val="20"/>
        </w:rPr>
        <w:lastRenderedPageBreak/>
        <w:t>le nombre de participants par groupe</w:t>
      </w:r>
      <w:r w:rsidR="002548C3" w:rsidRPr="005F42A5" w:rsidDel="002548C3">
        <w:rPr>
          <w:bCs/>
          <w:iCs/>
          <w:color w:val="FF0000"/>
          <w:szCs w:val="20"/>
        </w:rPr>
        <w:t xml:space="preserve"> </w:t>
      </w:r>
    </w:p>
    <w:p w14:paraId="0DE914BC" w14:textId="04A49919" w:rsidR="00597A76" w:rsidRPr="005F42A5" w:rsidRDefault="00597A76" w:rsidP="003F5FD3">
      <w:pPr>
        <w:pStyle w:val="Paragraphedeliste"/>
        <w:numPr>
          <w:ilvl w:val="0"/>
          <w:numId w:val="25"/>
        </w:numPr>
        <w:jc w:val="both"/>
        <w:rPr>
          <w:bCs/>
          <w:iCs/>
          <w:color w:val="FF0000"/>
          <w:szCs w:val="20"/>
        </w:rPr>
      </w:pPr>
      <w:r>
        <w:rPr>
          <w:bCs/>
          <w:iCs/>
          <w:color w:val="FF0000"/>
          <w:szCs w:val="20"/>
        </w:rPr>
        <w:t>les tranches d’âge</w:t>
      </w:r>
      <w:r w:rsidR="00722251">
        <w:rPr>
          <w:bCs/>
          <w:iCs/>
          <w:color w:val="FF0000"/>
          <w:szCs w:val="20"/>
        </w:rPr>
        <w:t>.</w:t>
      </w:r>
    </w:p>
    <w:p w14:paraId="4CF1E248" w14:textId="5D3A8C62" w:rsidR="00BB3CE7" w:rsidRPr="005F42A5" w:rsidRDefault="00BB3CE7" w:rsidP="00182D1B">
      <w:pPr>
        <w:jc w:val="both"/>
        <w:rPr>
          <w:bCs/>
          <w:iCs/>
          <w:color w:val="FF0000"/>
          <w:szCs w:val="20"/>
        </w:rPr>
      </w:pPr>
    </w:p>
    <w:p w14:paraId="175FC150" w14:textId="56AD11ED" w:rsidR="000A090D" w:rsidRDefault="000A090D" w:rsidP="00182D1B">
      <w:pPr>
        <w:jc w:val="both"/>
        <w:rPr>
          <w:color w:val="FF0000"/>
          <w:szCs w:val="20"/>
        </w:rPr>
      </w:pPr>
      <w:r>
        <w:rPr>
          <w:color w:val="FF0000"/>
          <w:szCs w:val="20"/>
        </w:rPr>
        <w:t>Justifie</w:t>
      </w:r>
      <w:r w:rsidR="00722251">
        <w:rPr>
          <w:color w:val="FF0000"/>
          <w:szCs w:val="20"/>
        </w:rPr>
        <w:t>z</w:t>
      </w:r>
      <w:r>
        <w:rPr>
          <w:color w:val="FF0000"/>
          <w:szCs w:val="20"/>
        </w:rPr>
        <w:t xml:space="preserve"> : </w:t>
      </w:r>
    </w:p>
    <w:p w14:paraId="0E494579" w14:textId="33A8BB23" w:rsidR="000A090D" w:rsidRDefault="000A090D" w:rsidP="003F5FD3">
      <w:pPr>
        <w:pStyle w:val="Paragraphedeliste"/>
        <w:numPr>
          <w:ilvl w:val="0"/>
          <w:numId w:val="20"/>
        </w:numPr>
        <w:jc w:val="both"/>
        <w:rPr>
          <w:color w:val="FF0000"/>
          <w:szCs w:val="20"/>
        </w:rPr>
      </w:pPr>
      <w:r w:rsidRPr="000A090D">
        <w:rPr>
          <w:color w:val="FF0000"/>
          <w:szCs w:val="20"/>
        </w:rPr>
        <w:t xml:space="preserve">Le choix de la population </w:t>
      </w:r>
    </w:p>
    <w:p w14:paraId="6C629FF7" w14:textId="4895A65C" w:rsidR="000A090D" w:rsidRPr="000A090D" w:rsidRDefault="000A090D" w:rsidP="003F5FD3">
      <w:pPr>
        <w:pStyle w:val="Paragraphedeliste"/>
        <w:numPr>
          <w:ilvl w:val="0"/>
          <w:numId w:val="20"/>
        </w:numPr>
        <w:autoSpaceDE w:val="0"/>
        <w:autoSpaceDN w:val="0"/>
        <w:adjustRightInd w:val="0"/>
        <w:jc w:val="both"/>
        <w:rPr>
          <w:bCs/>
          <w:iCs/>
          <w:color w:val="FF0000"/>
          <w:szCs w:val="20"/>
        </w:rPr>
      </w:pPr>
      <w:r w:rsidRPr="000A090D">
        <w:rPr>
          <w:bCs/>
          <w:iCs/>
          <w:color w:val="FF0000"/>
          <w:szCs w:val="20"/>
        </w:rPr>
        <w:t xml:space="preserve">L’inclusion de volontaires sains </w:t>
      </w:r>
    </w:p>
    <w:p w14:paraId="4CD85CFA" w14:textId="5D4535B0" w:rsidR="000A090D" w:rsidRPr="000A090D" w:rsidRDefault="000A090D" w:rsidP="003F5FD3">
      <w:pPr>
        <w:pStyle w:val="Paragraphedeliste"/>
        <w:numPr>
          <w:ilvl w:val="0"/>
          <w:numId w:val="20"/>
        </w:numPr>
        <w:autoSpaceDE w:val="0"/>
        <w:autoSpaceDN w:val="0"/>
        <w:adjustRightInd w:val="0"/>
        <w:jc w:val="both"/>
        <w:rPr>
          <w:bCs/>
          <w:iCs/>
          <w:color w:val="FF0000"/>
          <w:szCs w:val="20"/>
        </w:rPr>
      </w:pPr>
      <w:r w:rsidRPr="000A090D">
        <w:rPr>
          <w:color w:val="FF0000"/>
          <w:szCs w:val="20"/>
        </w:rPr>
        <w:t>La</w:t>
      </w:r>
      <w:r w:rsidR="00611243" w:rsidRPr="000A090D">
        <w:rPr>
          <w:color w:val="FF0000"/>
          <w:szCs w:val="20"/>
        </w:rPr>
        <w:t xml:space="preserve"> répartition des parti</w:t>
      </w:r>
      <w:r w:rsidR="007560EE" w:rsidRPr="000A090D">
        <w:rPr>
          <w:color w:val="FF0000"/>
          <w:szCs w:val="20"/>
        </w:rPr>
        <w:t>cipants par sexe et par âge. S</w:t>
      </w:r>
      <w:r w:rsidR="00611243" w:rsidRPr="000A090D">
        <w:rPr>
          <w:color w:val="FF0000"/>
          <w:szCs w:val="20"/>
        </w:rPr>
        <w:t xml:space="preserve">i les individus d'un sexe ou d'un groupe d'âge spécifique ne sont pas inclus dans </w:t>
      </w:r>
      <w:r w:rsidR="00722251">
        <w:rPr>
          <w:color w:val="FF0000"/>
          <w:szCs w:val="20"/>
        </w:rPr>
        <w:t>la recherche</w:t>
      </w:r>
      <w:r w:rsidR="00611243" w:rsidRPr="000A090D">
        <w:rPr>
          <w:color w:val="FF0000"/>
          <w:szCs w:val="20"/>
        </w:rPr>
        <w:t xml:space="preserve"> ou sont sous-représentés dans ces derniers, une explication des raisons et une justification </w:t>
      </w:r>
      <w:r w:rsidR="00FE476D" w:rsidRPr="000A090D">
        <w:rPr>
          <w:color w:val="FF0000"/>
          <w:szCs w:val="20"/>
        </w:rPr>
        <w:t>est nécessaire</w:t>
      </w:r>
      <w:bookmarkStart w:id="106" w:name="_Toc190247063"/>
    </w:p>
    <w:p w14:paraId="34C13CD8" w14:textId="4A3001DD" w:rsidR="000A090D" w:rsidRPr="000A090D" w:rsidRDefault="000A090D" w:rsidP="003F5FD3">
      <w:pPr>
        <w:pStyle w:val="Paragraphedeliste"/>
        <w:numPr>
          <w:ilvl w:val="0"/>
          <w:numId w:val="20"/>
        </w:numPr>
        <w:autoSpaceDE w:val="0"/>
        <w:autoSpaceDN w:val="0"/>
        <w:adjustRightInd w:val="0"/>
        <w:jc w:val="both"/>
        <w:rPr>
          <w:i/>
          <w:iCs/>
          <w:color w:val="FF0000"/>
        </w:rPr>
      </w:pPr>
      <w:r w:rsidRPr="000A090D">
        <w:rPr>
          <w:bCs/>
          <w:iCs/>
          <w:color w:val="FF0000"/>
          <w:szCs w:val="20"/>
        </w:rPr>
        <w:t>La</w:t>
      </w:r>
      <w:r w:rsidR="001C3AD3" w:rsidRPr="000A090D">
        <w:rPr>
          <w:bCs/>
          <w:iCs/>
          <w:color w:val="FF0000"/>
          <w:szCs w:val="20"/>
        </w:rPr>
        <w:t xml:space="preserve"> nécessité d</w:t>
      </w:r>
      <w:r w:rsidR="00BE4F31" w:rsidRPr="000A090D">
        <w:rPr>
          <w:bCs/>
          <w:iCs/>
          <w:color w:val="FF0000"/>
          <w:szCs w:val="20"/>
        </w:rPr>
        <w:t>’</w:t>
      </w:r>
      <w:r w:rsidR="00FF65E9" w:rsidRPr="000A090D">
        <w:rPr>
          <w:bCs/>
          <w:iCs/>
          <w:color w:val="FF0000"/>
          <w:szCs w:val="20"/>
        </w:rPr>
        <w:t>inclu</w:t>
      </w:r>
      <w:r w:rsidR="001C3AD3" w:rsidRPr="000A090D">
        <w:rPr>
          <w:bCs/>
          <w:iCs/>
          <w:color w:val="FF0000"/>
          <w:szCs w:val="20"/>
        </w:rPr>
        <w:t>re</w:t>
      </w:r>
      <w:r w:rsidR="00FF65E9" w:rsidRPr="000A090D">
        <w:rPr>
          <w:bCs/>
          <w:iCs/>
          <w:color w:val="FF0000"/>
          <w:szCs w:val="20"/>
        </w:rPr>
        <w:t xml:space="preserve"> de</w:t>
      </w:r>
      <w:r w:rsidR="001C3AD3" w:rsidRPr="000A090D">
        <w:rPr>
          <w:bCs/>
          <w:iCs/>
          <w:color w:val="FF0000"/>
          <w:szCs w:val="20"/>
        </w:rPr>
        <w:t>s</w:t>
      </w:r>
      <w:r w:rsidR="00FF65E9" w:rsidRPr="000A090D">
        <w:rPr>
          <w:bCs/>
          <w:iCs/>
          <w:color w:val="FF0000"/>
          <w:szCs w:val="20"/>
        </w:rPr>
        <w:t xml:space="preserve"> personnes faisant partie </w:t>
      </w:r>
      <w:bookmarkEnd w:id="106"/>
      <w:r w:rsidR="00611243" w:rsidRPr="000A090D">
        <w:rPr>
          <w:bCs/>
          <w:iCs/>
          <w:color w:val="FF0000"/>
          <w:szCs w:val="20"/>
        </w:rPr>
        <w:t>d’une population particulière</w:t>
      </w:r>
      <w:r w:rsidRPr="000A090D">
        <w:rPr>
          <w:bCs/>
          <w:iCs/>
          <w:color w:val="FF0000"/>
          <w:szCs w:val="20"/>
        </w:rPr>
        <w:t xml:space="preserve"> : </w:t>
      </w:r>
      <w:r w:rsidR="00784488" w:rsidRPr="000A090D">
        <w:rPr>
          <w:iCs/>
          <w:color w:val="FF0000"/>
        </w:rPr>
        <w:t>m</w:t>
      </w:r>
      <w:r w:rsidR="00FF65E9" w:rsidRPr="000A090D">
        <w:rPr>
          <w:iCs/>
          <w:color w:val="FF0000"/>
        </w:rPr>
        <w:t>ineurs</w:t>
      </w:r>
      <w:r w:rsidR="00043481" w:rsidRPr="000A090D">
        <w:rPr>
          <w:iCs/>
          <w:color w:val="FF0000"/>
        </w:rPr>
        <w:t xml:space="preserve"> et classe d’âge étudiée</w:t>
      </w:r>
      <w:r w:rsidR="00FF65E9" w:rsidRPr="000A090D">
        <w:rPr>
          <w:color w:val="FF0000"/>
        </w:rPr>
        <w:t>,</w:t>
      </w:r>
      <w:r w:rsidR="00FF65E9" w:rsidRPr="002B7D7A">
        <w:t xml:space="preserve"> </w:t>
      </w:r>
      <w:r w:rsidR="00784488" w:rsidRPr="000A090D">
        <w:rPr>
          <w:iCs/>
          <w:color w:val="FF0000"/>
        </w:rPr>
        <w:t>m</w:t>
      </w:r>
      <w:r w:rsidR="00FF65E9" w:rsidRPr="000A090D">
        <w:rPr>
          <w:iCs/>
          <w:color w:val="FF0000"/>
        </w:rPr>
        <w:t>ajeurs protégés</w:t>
      </w:r>
      <w:r w:rsidR="002548C3" w:rsidRPr="000A090D">
        <w:rPr>
          <w:iCs/>
          <w:color w:val="FF0000"/>
        </w:rPr>
        <w:t xml:space="preserve"> (= tutelle et curatelle)</w:t>
      </w:r>
      <w:r w:rsidR="00FF65E9" w:rsidRPr="000A090D">
        <w:rPr>
          <w:iCs/>
          <w:color w:val="FF0000"/>
        </w:rPr>
        <w:t>, majeurs hors d’état d’exprimer leur consentement et ne faisant pas l’objet d’une mesure de protection</w:t>
      </w:r>
      <w:r w:rsidRPr="000A090D">
        <w:rPr>
          <w:iCs/>
          <w:color w:val="FF0000"/>
        </w:rPr>
        <w:t>,</w:t>
      </w:r>
      <w:r w:rsidRPr="00085E08">
        <w:rPr>
          <w:color w:val="FF0000"/>
        </w:rPr>
        <w:t xml:space="preserve"> </w:t>
      </w:r>
      <w:r w:rsidR="00784488" w:rsidRPr="000A090D">
        <w:rPr>
          <w:iCs/>
          <w:color w:val="FF0000"/>
        </w:rPr>
        <w:t>f</w:t>
      </w:r>
      <w:r w:rsidR="00FF65E9" w:rsidRPr="000A090D">
        <w:rPr>
          <w:iCs/>
          <w:color w:val="FF0000"/>
        </w:rPr>
        <w:t xml:space="preserve">emmes enceintes, parturientes et mères qui allaitent, </w:t>
      </w:r>
      <w:r w:rsidR="00784488" w:rsidRPr="000A090D">
        <w:rPr>
          <w:iCs/>
          <w:color w:val="FF0000"/>
        </w:rPr>
        <w:t>p</w:t>
      </w:r>
      <w:r w:rsidR="00FF65E9" w:rsidRPr="000A090D">
        <w:rPr>
          <w:iCs/>
          <w:color w:val="FF0000"/>
        </w:rPr>
        <w:t xml:space="preserve">ersonnes privées de liberté, personnes hospitalisées sans consentement, personnes admises dans un établissement sanitaire ou social à d’autres fins que celle de </w:t>
      </w:r>
      <w:r w:rsidR="00722251">
        <w:rPr>
          <w:iCs/>
          <w:color w:val="FF0000"/>
        </w:rPr>
        <w:t>la recherche</w:t>
      </w:r>
      <w:r w:rsidR="00FF65E9" w:rsidRPr="000A090D">
        <w:rPr>
          <w:iCs/>
          <w:color w:val="FF0000"/>
        </w:rPr>
        <w:t xml:space="preserve"> </w:t>
      </w:r>
    </w:p>
    <w:p w14:paraId="4F422099" w14:textId="6C813F7F" w:rsidR="000755DD" w:rsidRPr="000A090D" w:rsidRDefault="000A090D" w:rsidP="003F5FD3">
      <w:pPr>
        <w:pStyle w:val="Paragraphedeliste"/>
        <w:numPr>
          <w:ilvl w:val="0"/>
          <w:numId w:val="20"/>
        </w:numPr>
        <w:autoSpaceDE w:val="0"/>
        <w:autoSpaceDN w:val="0"/>
        <w:adjustRightInd w:val="0"/>
        <w:jc w:val="both"/>
        <w:rPr>
          <w:i/>
          <w:iCs/>
          <w:color w:val="FF0000"/>
        </w:rPr>
      </w:pPr>
      <w:r w:rsidRPr="000A090D">
        <w:rPr>
          <w:bCs/>
          <w:iCs/>
          <w:color w:val="FF0000"/>
          <w:szCs w:val="20"/>
        </w:rPr>
        <w:t>L’inclusion</w:t>
      </w:r>
      <w:r w:rsidR="00E6768E" w:rsidRPr="000A090D">
        <w:rPr>
          <w:bCs/>
          <w:iCs/>
          <w:color w:val="FF0000"/>
          <w:szCs w:val="20"/>
        </w:rPr>
        <w:t xml:space="preserve"> en situation d’urgence</w:t>
      </w:r>
      <w:r w:rsidR="00722251">
        <w:rPr>
          <w:bCs/>
          <w:iCs/>
          <w:color w:val="FF0000"/>
          <w:szCs w:val="20"/>
        </w:rPr>
        <w:t>.</w:t>
      </w:r>
    </w:p>
    <w:p w14:paraId="204E4985" w14:textId="77777777" w:rsidR="00E6768E" w:rsidRDefault="00E6768E" w:rsidP="00543F69">
      <w:pPr>
        <w:jc w:val="both"/>
        <w:rPr>
          <w:i/>
          <w:iCs/>
          <w:color w:val="FF0000"/>
        </w:rPr>
      </w:pPr>
    </w:p>
    <w:p w14:paraId="36E97103" w14:textId="602AA0A2" w:rsidR="000755DD" w:rsidRDefault="000755DD" w:rsidP="00543F69">
      <w:pPr>
        <w:jc w:val="both"/>
        <w:rPr>
          <w:bCs/>
          <w:iCs/>
          <w:color w:val="FF0000"/>
          <w:szCs w:val="20"/>
        </w:rPr>
      </w:pPr>
      <w:r w:rsidRPr="00000042">
        <w:rPr>
          <w:bCs/>
          <w:iCs/>
          <w:color w:val="FF0000"/>
          <w:szCs w:val="20"/>
        </w:rPr>
        <w:t xml:space="preserve">Attention, une personne faisant l’objet d’une mesure de sauvegarde de justice ne peut être sollicitée aux fins de participer </w:t>
      </w:r>
      <w:r w:rsidR="005F42A5">
        <w:rPr>
          <w:bCs/>
          <w:iCs/>
          <w:color w:val="FF0000"/>
          <w:szCs w:val="20"/>
        </w:rPr>
        <w:t xml:space="preserve">à </w:t>
      </w:r>
      <w:r w:rsidR="00722251">
        <w:rPr>
          <w:bCs/>
          <w:iCs/>
          <w:color w:val="FF0000"/>
          <w:szCs w:val="20"/>
        </w:rPr>
        <w:t>une recherche</w:t>
      </w:r>
      <w:r w:rsidR="005F42A5">
        <w:rPr>
          <w:bCs/>
          <w:iCs/>
          <w:color w:val="FF0000"/>
          <w:szCs w:val="20"/>
        </w:rPr>
        <w:t>.</w:t>
      </w:r>
    </w:p>
    <w:p w14:paraId="0DA57077" w14:textId="03140715" w:rsidR="000A090D" w:rsidRPr="00000042" w:rsidRDefault="000A090D" w:rsidP="00543F69">
      <w:pPr>
        <w:jc w:val="both"/>
        <w:rPr>
          <w:bCs/>
          <w:iCs/>
          <w:color w:val="FF0000"/>
          <w:szCs w:val="20"/>
        </w:rPr>
      </w:pPr>
      <w:r>
        <w:rPr>
          <w:bCs/>
          <w:iCs/>
          <w:color w:val="FF0000"/>
          <w:szCs w:val="20"/>
        </w:rPr>
        <w:t>De même</w:t>
      </w:r>
      <w:r w:rsidR="00722251">
        <w:rPr>
          <w:bCs/>
          <w:iCs/>
          <w:color w:val="FF0000"/>
          <w:szCs w:val="20"/>
        </w:rPr>
        <w:t>, l</w:t>
      </w:r>
      <w:r w:rsidRPr="000A090D">
        <w:rPr>
          <w:bCs/>
          <w:iCs/>
          <w:color w:val="FF0000"/>
          <w:szCs w:val="20"/>
        </w:rPr>
        <w:t>es personnes qui ne remplissent pas les critères d'</w:t>
      </w:r>
      <w:r>
        <w:rPr>
          <w:bCs/>
          <w:iCs/>
          <w:color w:val="FF0000"/>
          <w:szCs w:val="20"/>
        </w:rPr>
        <w:t>éligibilité</w:t>
      </w:r>
      <w:r w:rsidRPr="000A090D">
        <w:rPr>
          <w:bCs/>
          <w:iCs/>
          <w:color w:val="FF0000"/>
          <w:szCs w:val="20"/>
        </w:rPr>
        <w:t xml:space="preserve"> à </w:t>
      </w:r>
      <w:r w:rsidR="00722251">
        <w:rPr>
          <w:bCs/>
          <w:iCs/>
          <w:color w:val="FF0000"/>
          <w:szCs w:val="20"/>
        </w:rPr>
        <w:t>la recherche</w:t>
      </w:r>
      <w:r w:rsidRPr="000A090D">
        <w:rPr>
          <w:bCs/>
          <w:iCs/>
          <w:color w:val="FF0000"/>
          <w:szCs w:val="20"/>
        </w:rPr>
        <w:t xml:space="preserve"> ne doivent pas être </w:t>
      </w:r>
      <w:r>
        <w:rPr>
          <w:bCs/>
          <w:iCs/>
          <w:color w:val="FF0000"/>
          <w:szCs w:val="20"/>
        </w:rPr>
        <w:t>incluses</w:t>
      </w:r>
      <w:r w:rsidRPr="000A090D">
        <w:rPr>
          <w:bCs/>
          <w:iCs/>
          <w:color w:val="FF0000"/>
          <w:szCs w:val="20"/>
        </w:rPr>
        <w:t xml:space="preserve"> par le biais d'exemptions ou de dérogations au protocole.</w:t>
      </w:r>
    </w:p>
    <w:p w14:paraId="34A15B5B" w14:textId="77777777" w:rsidR="00C42E82" w:rsidRPr="00085E08" w:rsidRDefault="00C42E82" w:rsidP="00085E08">
      <w:pPr>
        <w:pStyle w:val="Titre2"/>
        <w:ind w:left="426" w:hanging="426"/>
      </w:pPr>
      <w:r w:rsidRPr="00085E08">
        <w:t xml:space="preserve"> </w:t>
      </w:r>
      <w:bookmarkStart w:id="107" w:name="_Toc39760700"/>
      <w:bookmarkStart w:id="108" w:name="_Toc77001302"/>
      <w:bookmarkStart w:id="109" w:name="_Toc139902410"/>
      <w:bookmarkStart w:id="110" w:name="_Toc220316911"/>
      <w:r w:rsidR="003A1830" w:rsidRPr="00085E08">
        <w:t>Critères d’inclusion</w:t>
      </w:r>
      <w:bookmarkEnd w:id="107"/>
      <w:bookmarkEnd w:id="108"/>
      <w:bookmarkEnd w:id="109"/>
      <w:bookmarkEnd w:id="110"/>
    </w:p>
    <w:p w14:paraId="029DAB10" w14:textId="32607484" w:rsidR="00ED5B5C" w:rsidRDefault="00DB26FE" w:rsidP="00543F69">
      <w:pPr>
        <w:jc w:val="both"/>
        <w:rPr>
          <w:bCs/>
          <w:iCs/>
          <w:color w:val="FF0000"/>
          <w:szCs w:val="20"/>
        </w:rPr>
      </w:pPr>
      <w:r w:rsidRPr="00000042">
        <w:rPr>
          <w:bCs/>
          <w:iCs/>
          <w:color w:val="FF0000"/>
          <w:szCs w:val="20"/>
        </w:rPr>
        <w:t xml:space="preserve">Listez </w:t>
      </w:r>
      <w:r w:rsidR="00B85BF7" w:rsidRPr="00000042">
        <w:rPr>
          <w:bCs/>
          <w:iCs/>
          <w:color w:val="FF0000"/>
          <w:szCs w:val="20"/>
        </w:rPr>
        <w:t xml:space="preserve">les critères que les </w:t>
      </w:r>
      <w:r w:rsidR="00784488" w:rsidRPr="00000042">
        <w:rPr>
          <w:bCs/>
          <w:iCs/>
          <w:color w:val="FF0000"/>
          <w:szCs w:val="20"/>
        </w:rPr>
        <w:t>participants</w:t>
      </w:r>
      <w:r w:rsidR="00B85BF7" w:rsidRPr="00000042">
        <w:rPr>
          <w:bCs/>
          <w:iCs/>
          <w:color w:val="FF0000"/>
          <w:szCs w:val="20"/>
        </w:rPr>
        <w:t xml:space="preserve"> </w:t>
      </w:r>
      <w:r w:rsidR="00B85BF7" w:rsidRPr="00085E08">
        <w:rPr>
          <w:b/>
          <w:color w:val="FF0000"/>
        </w:rPr>
        <w:t>doivent présenter</w:t>
      </w:r>
      <w:r w:rsidR="00B85BF7" w:rsidRPr="00000042">
        <w:rPr>
          <w:bCs/>
          <w:iCs/>
          <w:color w:val="FF0000"/>
          <w:szCs w:val="20"/>
        </w:rPr>
        <w:t xml:space="preserve"> pour participer à </w:t>
      </w:r>
      <w:r w:rsidR="00CC62D2" w:rsidRPr="00000042">
        <w:rPr>
          <w:bCs/>
          <w:iCs/>
          <w:color w:val="FF0000"/>
          <w:szCs w:val="20"/>
        </w:rPr>
        <w:t xml:space="preserve">la recherche </w:t>
      </w:r>
      <w:r w:rsidR="00B85BF7" w:rsidRPr="00000042">
        <w:rPr>
          <w:bCs/>
          <w:iCs/>
          <w:color w:val="FF0000"/>
          <w:szCs w:val="20"/>
        </w:rPr>
        <w:t>(par exemple, être atteint</w:t>
      </w:r>
      <w:r w:rsidR="00784488" w:rsidRPr="00000042">
        <w:rPr>
          <w:bCs/>
          <w:iCs/>
          <w:color w:val="FF0000"/>
          <w:szCs w:val="20"/>
        </w:rPr>
        <w:t xml:space="preserve"> ou indemne</w:t>
      </w:r>
      <w:r w:rsidR="00B85BF7" w:rsidRPr="00000042">
        <w:rPr>
          <w:bCs/>
          <w:iCs/>
          <w:color w:val="FF0000"/>
          <w:szCs w:val="20"/>
        </w:rPr>
        <w:t xml:space="preserve"> d’une maladie, être majeur …). </w:t>
      </w:r>
    </w:p>
    <w:p w14:paraId="35B4BAAA" w14:textId="18E5DAA6" w:rsidR="00D251AA" w:rsidRDefault="00F24E65" w:rsidP="00543F69">
      <w:pPr>
        <w:jc w:val="both"/>
        <w:rPr>
          <w:bCs/>
          <w:iCs/>
          <w:color w:val="FF0000"/>
          <w:szCs w:val="20"/>
        </w:rPr>
      </w:pPr>
      <w:r>
        <w:rPr>
          <w:bCs/>
          <w:iCs/>
          <w:color w:val="FF0000"/>
          <w:szCs w:val="20"/>
        </w:rPr>
        <w:t>Précisez</w:t>
      </w:r>
      <w:r w:rsidR="0039793B" w:rsidRPr="0039793B">
        <w:rPr>
          <w:bCs/>
          <w:iCs/>
          <w:color w:val="FF0000"/>
          <w:szCs w:val="20"/>
        </w:rPr>
        <w:t xml:space="preserve"> la tranche d’âge (limite inférieure et le cas échéant limite supérieure)</w:t>
      </w:r>
      <w:r w:rsidR="0039793B">
        <w:rPr>
          <w:bCs/>
          <w:iCs/>
          <w:color w:val="FF0000"/>
          <w:szCs w:val="20"/>
        </w:rPr>
        <w:t xml:space="preserve"> des patients/volontaires sains.</w:t>
      </w:r>
    </w:p>
    <w:p w14:paraId="4501BE70" w14:textId="77777777" w:rsidR="00D75891" w:rsidRDefault="00D75891" w:rsidP="00543F69">
      <w:pPr>
        <w:jc w:val="both"/>
        <w:rPr>
          <w:bCs/>
          <w:iCs/>
          <w:color w:val="FF0000"/>
          <w:szCs w:val="20"/>
        </w:rPr>
      </w:pPr>
    </w:p>
    <w:p w14:paraId="4A16305E" w14:textId="2A32DEC0" w:rsidR="00D75891" w:rsidRPr="00000042" w:rsidRDefault="00D75891" w:rsidP="00543F69">
      <w:pPr>
        <w:jc w:val="both"/>
        <w:rPr>
          <w:bCs/>
          <w:iCs/>
          <w:color w:val="FF0000"/>
          <w:szCs w:val="20"/>
        </w:rPr>
      </w:pPr>
      <w:r w:rsidRPr="004B38CD">
        <w:rPr>
          <w:bCs/>
          <w:iCs/>
          <w:color w:val="FF0000"/>
          <w:szCs w:val="20"/>
        </w:rPr>
        <w:t>Obligatoires pour les RIPH 1 et 2</w:t>
      </w:r>
    </w:p>
    <w:p w14:paraId="5F2D63C0" w14:textId="77777777" w:rsidR="00D75891" w:rsidRPr="00D75891" w:rsidRDefault="00B85BF7" w:rsidP="003F5FD3">
      <w:pPr>
        <w:pStyle w:val="Paragraphedeliste"/>
        <w:numPr>
          <w:ilvl w:val="0"/>
          <w:numId w:val="18"/>
        </w:numPr>
        <w:jc w:val="both"/>
        <w:rPr>
          <w:color w:val="FF0000"/>
        </w:rPr>
      </w:pPr>
      <w:r w:rsidRPr="00ED5B5C">
        <w:rPr>
          <w:bCs/>
          <w:iCs/>
          <w:szCs w:val="20"/>
        </w:rPr>
        <w:t>Affiliation</w:t>
      </w:r>
      <w:r w:rsidR="00910DE3" w:rsidRPr="00ED5B5C">
        <w:rPr>
          <w:bCs/>
          <w:iCs/>
          <w:szCs w:val="20"/>
        </w:rPr>
        <w:t xml:space="preserve"> à un régime de sécurité sociale ou bénéficiaire d’un tel </w:t>
      </w:r>
      <w:r w:rsidR="00F83321" w:rsidRPr="00ED5B5C">
        <w:rPr>
          <w:bCs/>
          <w:iCs/>
          <w:szCs w:val="20"/>
        </w:rPr>
        <w:t>régime</w:t>
      </w:r>
      <w:r w:rsidR="00F83321" w:rsidRPr="00ED5B5C">
        <w:rPr>
          <w:bCs/>
          <w:i/>
          <w:iCs/>
          <w:szCs w:val="20"/>
        </w:rPr>
        <w:t xml:space="preserve">. </w:t>
      </w:r>
    </w:p>
    <w:p w14:paraId="19A76CAA" w14:textId="4E3B976F" w:rsidR="00D75891" w:rsidRPr="00D75891" w:rsidRDefault="00D75891" w:rsidP="00D75891">
      <w:pPr>
        <w:pStyle w:val="Paragraphedeliste"/>
        <w:jc w:val="both"/>
        <w:rPr>
          <w:color w:val="FF0000"/>
        </w:rPr>
      </w:pPr>
      <w:r w:rsidRPr="00D75891">
        <w:rPr>
          <w:bCs/>
          <w:iCs/>
          <w:color w:val="FF0000"/>
          <w:szCs w:val="20"/>
        </w:rPr>
        <w:t>Exceptions : Le CPP peut accorder une dérogation. Vous devez alors l’expliciter dans le protocole et elle doit se fonder au moins sur l'une des conditions suivantes :</w:t>
      </w:r>
    </w:p>
    <w:p w14:paraId="4700754C" w14:textId="77777777" w:rsidR="00D75891" w:rsidRPr="00000042" w:rsidRDefault="00D75891" w:rsidP="003F5FD3">
      <w:pPr>
        <w:pStyle w:val="Paragraphedeliste"/>
        <w:numPr>
          <w:ilvl w:val="1"/>
          <w:numId w:val="14"/>
        </w:numPr>
        <w:jc w:val="both"/>
        <w:rPr>
          <w:bCs/>
          <w:iCs/>
          <w:color w:val="FF0000"/>
          <w:szCs w:val="20"/>
        </w:rPr>
      </w:pPr>
      <w:r w:rsidRPr="00000042">
        <w:rPr>
          <w:bCs/>
          <w:iCs/>
          <w:color w:val="FF0000"/>
          <w:szCs w:val="20"/>
        </w:rPr>
        <w:t>l'importance du bénéfice escompté pour les personnes est de nature à justifier le risque prévisible encouru ;</w:t>
      </w:r>
    </w:p>
    <w:p w14:paraId="77A0BFA5" w14:textId="77777777" w:rsidR="00D75891" w:rsidRPr="00000042" w:rsidRDefault="00D75891" w:rsidP="003F5FD3">
      <w:pPr>
        <w:pStyle w:val="Paragraphedeliste"/>
        <w:numPr>
          <w:ilvl w:val="1"/>
          <w:numId w:val="14"/>
        </w:numPr>
        <w:jc w:val="both"/>
        <w:rPr>
          <w:bCs/>
          <w:iCs/>
          <w:color w:val="FF0000"/>
          <w:szCs w:val="20"/>
        </w:rPr>
      </w:pPr>
      <w:r w:rsidRPr="00000042">
        <w:rPr>
          <w:bCs/>
          <w:iCs/>
          <w:color w:val="FF0000"/>
          <w:szCs w:val="20"/>
        </w:rPr>
        <w:t>les recherches se justifient au regard du bénéfice escompté pour d'autres personnes se trouvant dans la même situation juridique. Dans ce cas, le risque prévisible et les contraintes que comporte la recherche doivent présenter un caractère minime.</w:t>
      </w:r>
    </w:p>
    <w:p w14:paraId="6CB92C21" w14:textId="77777777" w:rsidR="00D75891" w:rsidRDefault="00D75891" w:rsidP="00D75891">
      <w:pPr>
        <w:jc w:val="both"/>
        <w:rPr>
          <w:bCs/>
          <w:iCs/>
          <w:color w:val="FF0000"/>
          <w:szCs w:val="20"/>
        </w:rPr>
      </w:pPr>
    </w:p>
    <w:p w14:paraId="569B49A5" w14:textId="7057A09A" w:rsidR="00ED5B5C" w:rsidRPr="00085E08" w:rsidRDefault="00D75891" w:rsidP="00D75891">
      <w:pPr>
        <w:jc w:val="both"/>
      </w:pPr>
      <w:r>
        <w:rPr>
          <w:bCs/>
          <w:iCs/>
          <w:color w:val="FF0000"/>
          <w:szCs w:val="20"/>
        </w:rPr>
        <w:t>Obligatoire pour RIPH1 lorsque le</w:t>
      </w:r>
      <w:r w:rsidR="00ED5B5C" w:rsidRPr="00E45772">
        <w:rPr>
          <w:bCs/>
          <w:iCs/>
          <w:color w:val="FF0000"/>
          <w:szCs w:val="20"/>
        </w:rPr>
        <w:t xml:space="preserve"> protocole prévoit l’inclusion de femmes en âge de procréer </w:t>
      </w:r>
    </w:p>
    <w:p w14:paraId="7A841FFF" w14:textId="77A86773" w:rsidR="00B63860" w:rsidRDefault="00B63860" w:rsidP="003F5FD3">
      <w:pPr>
        <w:pStyle w:val="Paragraphedeliste"/>
        <w:numPr>
          <w:ilvl w:val="0"/>
          <w:numId w:val="16"/>
        </w:numPr>
        <w:jc w:val="both"/>
        <w:rPr>
          <w:bCs/>
          <w:iCs/>
          <w:szCs w:val="20"/>
        </w:rPr>
      </w:pPr>
      <w:r w:rsidRPr="00B63860">
        <w:rPr>
          <w:bCs/>
          <w:iCs/>
          <w:szCs w:val="20"/>
        </w:rPr>
        <w:t>Réalisation d’un test de grossesse</w:t>
      </w:r>
      <w:r w:rsidR="00893753">
        <w:rPr>
          <w:bCs/>
          <w:iCs/>
          <w:szCs w:val="20"/>
        </w:rPr>
        <w:t xml:space="preserve"> </w:t>
      </w:r>
      <w:r w:rsidR="008C0ED8" w:rsidRPr="00C90396">
        <w:rPr>
          <w:bCs/>
          <w:iCs/>
          <w:color w:val="FF0000"/>
          <w:szCs w:val="20"/>
        </w:rPr>
        <w:t xml:space="preserve">(sanguin ou urinaire en fonction du type d’intervention) </w:t>
      </w:r>
      <w:r w:rsidRPr="00B63860">
        <w:rPr>
          <w:bCs/>
          <w:iCs/>
          <w:szCs w:val="20"/>
        </w:rPr>
        <w:t>avant inclusion pour les femmes en âge de procréer</w:t>
      </w:r>
      <w:r w:rsidR="008E0088">
        <w:rPr>
          <w:bCs/>
          <w:iCs/>
          <w:szCs w:val="20"/>
        </w:rPr>
        <w:t xml:space="preserve"> et lorsque</w:t>
      </w:r>
      <w:r w:rsidR="004B38CD">
        <w:rPr>
          <w:bCs/>
          <w:iCs/>
          <w:szCs w:val="20"/>
        </w:rPr>
        <w:t xml:space="preserve"> </w:t>
      </w:r>
      <w:r w:rsidR="00722251">
        <w:rPr>
          <w:bCs/>
          <w:iCs/>
          <w:szCs w:val="20"/>
        </w:rPr>
        <w:t>la recherche</w:t>
      </w:r>
      <w:r w:rsidR="00750FFC">
        <w:rPr>
          <w:bCs/>
          <w:iCs/>
          <w:szCs w:val="20"/>
        </w:rPr>
        <w:t xml:space="preserve"> </w:t>
      </w:r>
      <w:r w:rsidR="008E0088">
        <w:rPr>
          <w:bCs/>
          <w:iCs/>
          <w:szCs w:val="20"/>
        </w:rPr>
        <w:t>se</w:t>
      </w:r>
      <w:r w:rsidR="004B38CD">
        <w:rPr>
          <w:bCs/>
          <w:iCs/>
          <w:szCs w:val="20"/>
        </w:rPr>
        <w:t xml:space="preserve"> déroule sur une longue période, </w:t>
      </w:r>
      <w:r w:rsidR="008E0088">
        <w:rPr>
          <w:bCs/>
          <w:iCs/>
          <w:szCs w:val="20"/>
        </w:rPr>
        <w:t>selon une fréquence adapté</w:t>
      </w:r>
      <w:r w:rsidR="004B38CD">
        <w:rPr>
          <w:bCs/>
          <w:iCs/>
          <w:szCs w:val="20"/>
        </w:rPr>
        <w:t>e</w:t>
      </w:r>
      <w:r w:rsidR="008E0088">
        <w:rPr>
          <w:bCs/>
          <w:iCs/>
          <w:szCs w:val="20"/>
        </w:rPr>
        <w:t xml:space="preserve"> au </w:t>
      </w:r>
      <w:r w:rsidR="008E0088" w:rsidRPr="00750FFC">
        <w:rPr>
          <w:bCs/>
          <w:iCs/>
          <w:szCs w:val="20"/>
        </w:rPr>
        <w:t xml:space="preserve">regard </w:t>
      </w:r>
      <w:r w:rsidR="00F24E65" w:rsidRPr="00085E08">
        <w:t xml:space="preserve">de </w:t>
      </w:r>
      <w:r w:rsidR="00F24E65">
        <w:rPr>
          <w:bCs/>
          <w:iCs/>
          <w:szCs w:val="20"/>
        </w:rPr>
        <w:t>l’intervention</w:t>
      </w:r>
    </w:p>
    <w:p w14:paraId="3A16D5A5" w14:textId="1389347B" w:rsidR="008E0088" w:rsidRPr="00085E08" w:rsidRDefault="00B63860" w:rsidP="003F5FD3">
      <w:pPr>
        <w:pStyle w:val="Paragraphedeliste"/>
        <w:numPr>
          <w:ilvl w:val="0"/>
          <w:numId w:val="16"/>
        </w:numPr>
        <w:jc w:val="both"/>
        <w:rPr>
          <w:color w:val="FF0000"/>
        </w:rPr>
      </w:pPr>
      <w:r w:rsidRPr="00E45772">
        <w:rPr>
          <w:bCs/>
          <w:iCs/>
          <w:szCs w:val="20"/>
        </w:rPr>
        <w:t xml:space="preserve">Contraception efficace pour les femmes en âge de procréer </w:t>
      </w:r>
      <w:r w:rsidR="00D75891" w:rsidRPr="00B63860">
        <w:rPr>
          <w:bCs/>
          <w:iCs/>
          <w:color w:val="FF0000"/>
          <w:szCs w:val="20"/>
        </w:rPr>
        <w:t xml:space="preserve">lorsque </w:t>
      </w:r>
      <w:r w:rsidR="00D75891">
        <w:rPr>
          <w:bCs/>
          <w:iCs/>
          <w:color w:val="FF0000"/>
          <w:szCs w:val="20"/>
        </w:rPr>
        <w:t xml:space="preserve">la recherche </w:t>
      </w:r>
      <w:r w:rsidR="00D75891" w:rsidRPr="00B63860">
        <w:rPr>
          <w:bCs/>
          <w:iCs/>
          <w:color w:val="FF0000"/>
          <w:szCs w:val="20"/>
        </w:rPr>
        <w:t>se déroule sur une longue période</w:t>
      </w:r>
      <w:r w:rsidR="00D75891">
        <w:rPr>
          <w:bCs/>
          <w:iCs/>
          <w:color w:val="FF0000"/>
          <w:szCs w:val="20"/>
        </w:rPr>
        <w:t xml:space="preserve"> </w:t>
      </w:r>
      <w:r w:rsidR="00D75891" w:rsidRPr="00B63860">
        <w:rPr>
          <w:bCs/>
          <w:iCs/>
          <w:color w:val="FF0000"/>
          <w:szCs w:val="20"/>
        </w:rPr>
        <w:t>ou la réalisation d’actes qui sont souvent à proscrire en cas de grossesse (ex: imagerie médicale…).</w:t>
      </w:r>
    </w:p>
    <w:p w14:paraId="17BC7E3B" w14:textId="36403AA1" w:rsidR="00C42E82" w:rsidRPr="00085E08" w:rsidRDefault="003A1830" w:rsidP="00085E08">
      <w:pPr>
        <w:pStyle w:val="Titre2"/>
        <w:ind w:left="426" w:hanging="426"/>
      </w:pPr>
      <w:bookmarkStart w:id="111" w:name="_Toc175298793"/>
      <w:bookmarkStart w:id="112" w:name="_Toc175299039"/>
      <w:bookmarkStart w:id="113" w:name="_Toc175299237"/>
      <w:bookmarkStart w:id="114" w:name="_Toc175298794"/>
      <w:bookmarkStart w:id="115" w:name="_Toc175299040"/>
      <w:bookmarkStart w:id="116" w:name="_Toc175299238"/>
      <w:bookmarkStart w:id="117" w:name="_Toc39760701"/>
      <w:bookmarkStart w:id="118" w:name="_Toc77001303"/>
      <w:bookmarkStart w:id="119" w:name="_Toc139902411"/>
      <w:bookmarkStart w:id="120" w:name="_Toc220316912"/>
      <w:bookmarkEnd w:id="111"/>
      <w:bookmarkEnd w:id="112"/>
      <w:bookmarkEnd w:id="113"/>
      <w:bookmarkEnd w:id="114"/>
      <w:bookmarkEnd w:id="115"/>
      <w:bookmarkEnd w:id="116"/>
      <w:r w:rsidRPr="00085E08">
        <w:t>Critères de non-</w:t>
      </w:r>
      <w:r w:rsidR="00C42E82" w:rsidRPr="00085E08">
        <w:t>inclusion</w:t>
      </w:r>
      <w:bookmarkEnd w:id="117"/>
      <w:bookmarkEnd w:id="118"/>
      <w:bookmarkEnd w:id="119"/>
      <w:bookmarkEnd w:id="120"/>
      <w:r w:rsidR="00C42E82" w:rsidRPr="00085E08">
        <w:t xml:space="preserve"> </w:t>
      </w:r>
    </w:p>
    <w:p w14:paraId="2990E7A3" w14:textId="7D8BD9E2" w:rsidR="00F24E65" w:rsidRDefault="00EE0B42" w:rsidP="00182D1B">
      <w:pPr>
        <w:jc w:val="both"/>
        <w:rPr>
          <w:bCs/>
          <w:iCs/>
          <w:color w:val="FF0000"/>
          <w:szCs w:val="20"/>
        </w:rPr>
      </w:pPr>
      <w:r w:rsidRPr="00000042">
        <w:rPr>
          <w:bCs/>
          <w:iCs/>
          <w:color w:val="FF0000"/>
          <w:szCs w:val="20"/>
        </w:rPr>
        <w:t xml:space="preserve">Listez </w:t>
      </w:r>
      <w:r w:rsidR="00B85BF7" w:rsidRPr="00000042">
        <w:rPr>
          <w:bCs/>
          <w:iCs/>
          <w:color w:val="FF0000"/>
          <w:szCs w:val="20"/>
        </w:rPr>
        <w:t xml:space="preserve">les critères que les </w:t>
      </w:r>
      <w:r w:rsidR="00784488" w:rsidRPr="00000042">
        <w:rPr>
          <w:bCs/>
          <w:iCs/>
          <w:color w:val="FF0000"/>
          <w:szCs w:val="20"/>
        </w:rPr>
        <w:t>participants</w:t>
      </w:r>
      <w:r w:rsidR="008B71D7" w:rsidRPr="00000042">
        <w:rPr>
          <w:bCs/>
          <w:iCs/>
          <w:color w:val="FF0000"/>
          <w:szCs w:val="20"/>
        </w:rPr>
        <w:t xml:space="preserve"> </w:t>
      </w:r>
      <w:r w:rsidR="00B85BF7" w:rsidRPr="00085E08">
        <w:rPr>
          <w:b/>
          <w:color w:val="FF0000"/>
        </w:rPr>
        <w:t xml:space="preserve">ne doivent pas </w:t>
      </w:r>
      <w:r w:rsidR="00B96383" w:rsidRPr="00085E08">
        <w:rPr>
          <w:b/>
          <w:color w:val="FF0000"/>
        </w:rPr>
        <w:t>présenter</w:t>
      </w:r>
      <w:r w:rsidR="00B96383" w:rsidRPr="00000042">
        <w:rPr>
          <w:bCs/>
          <w:iCs/>
          <w:color w:val="FF0000"/>
          <w:szCs w:val="20"/>
        </w:rPr>
        <w:t xml:space="preserve"> </w:t>
      </w:r>
      <w:r w:rsidR="00B85BF7" w:rsidRPr="00000042">
        <w:rPr>
          <w:bCs/>
          <w:iCs/>
          <w:color w:val="FF0000"/>
          <w:szCs w:val="20"/>
        </w:rPr>
        <w:t xml:space="preserve">pour participer à </w:t>
      </w:r>
      <w:r w:rsidR="00722251">
        <w:rPr>
          <w:bCs/>
          <w:iCs/>
          <w:color w:val="FF0000"/>
          <w:szCs w:val="20"/>
        </w:rPr>
        <w:t>la recherche</w:t>
      </w:r>
      <w:r w:rsidR="00784488" w:rsidRPr="00000042">
        <w:rPr>
          <w:bCs/>
          <w:iCs/>
          <w:color w:val="FF0000"/>
          <w:szCs w:val="20"/>
        </w:rPr>
        <w:t>.</w:t>
      </w:r>
    </w:p>
    <w:p w14:paraId="35434C31" w14:textId="70D95FC9" w:rsidR="00B85BF7" w:rsidRPr="00000042" w:rsidRDefault="00784488" w:rsidP="00182D1B">
      <w:pPr>
        <w:jc w:val="both"/>
        <w:rPr>
          <w:bCs/>
          <w:iCs/>
          <w:color w:val="FF0000"/>
          <w:szCs w:val="20"/>
        </w:rPr>
      </w:pPr>
      <w:r w:rsidRPr="00000042">
        <w:rPr>
          <w:bCs/>
          <w:iCs/>
          <w:color w:val="FF0000"/>
          <w:szCs w:val="20"/>
        </w:rPr>
        <w:t>Cette liste ne doit pas être une version contraire de la liste</w:t>
      </w:r>
      <w:r w:rsidR="00A41E8A" w:rsidRPr="00000042">
        <w:rPr>
          <w:bCs/>
          <w:iCs/>
          <w:color w:val="FF0000"/>
          <w:szCs w:val="20"/>
        </w:rPr>
        <w:t xml:space="preserve"> </w:t>
      </w:r>
      <w:r w:rsidR="008B71D7" w:rsidRPr="00000042">
        <w:rPr>
          <w:bCs/>
          <w:iCs/>
          <w:color w:val="FF0000"/>
          <w:szCs w:val="20"/>
        </w:rPr>
        <w:t>précédente.</w:t>
      </w:r>
    </w:p>
    <w:p w14:paraId="21EE09B5" w14:textId="18BD72F3" w:rsidR="0096764C" w:rsidRPr="00C90396" w:rsidRDefault="0039793B" w:rsidP="003F5FD3">
      <w:pPr>
        <w:pStyle w:val="Paragraphedeliste"/>
        <w:numPr>
          <w:ilvl w:val="0"/>
          <w:numId w:val="2"/>
        </w:numPr>
        <w:jc w:val="both"/>
        <w:rPr>
          <w:bCs/>
          <w:iCs/>
          <w:color w:val="FF0000"/>
          <w:szCs w:val="20"/>
        </w:rPr>
      </w:pPr>
      <w:r w:rsidRPr="001B3D5D">
        <w:rPr>
          <w:bCs/>
          <w:iCs/>
          <w:szCs w:val="20"/>
        </w:rPr>
        <w:t>Personne</w:t>
      </w:r>
      <w:r>
        <w:rPr>
          <w:bCs/>
          <w:iCs/>
          <w:szCs w:val="20"/>
        </w:rPr>
        <w:t>s</w:t>
      </w:r>
      <w:r w:rsidRPr="001B3D5D">
        <w:rPr>
          <w:bCs/>
          <w:iCs/>
          <w:szCs w:val="20"/>
        </w:rPr>
        <w:t xml:space="preserve"> faisant</w:t>
      </w:r>
      <w:r w:rsidR="0096764C" w:rsidRPr="001B3D5D">
        <w:rPr>
          <w:bCs/>
          <w:iCs/>
          <w:szCs w:val="20"/>
        </w:rPr>
        <w:t xml:space="preserve"> l’objet d’une mesure de </w:t>
      </w:r>
      <w:r w:rsidR="004203A3" w:rsidRPr="001B3D5D">
        <w:rPr>
          <w:bCs/>
          <w:iCs/>
          <w:szCs w:val="20"/>
        </w:rPr>
        <w:t>sauvegarde de justice</w:t>
      </w:r>
      <w:r w:rsidR="008C0ED8">
        <w:rPr>
          <w:bCs/>
          <w:iCs/>
          <w:szCs w:val="20"/>
        </w:rPr>
        <w:t xml:space="preserve"> </w:t>
      </w:r>
      <w:r w:rsidR="008C0ED8" w:rsidRPr="00C90396">
        <w:rPr>
          <w:bCs/>
          <w:iCs/>
          <w:color w:val="FF0000"/>
          <w:szCs w:val="20"/>
        </w:rPr>
        <w:t>(préciser les modalités de vérification qui peuvent être déclaratives)</w:t>
      </w:r>
    </w:p>
    <w:p w14:paraId="37A35AC5" w14:textId="2D664A2C" w:rsidR="007925FD" w:rsidRPr="007925FD" w:rsidRDefault="00D75891" w:rsidP="003F5FD3">
      <w:pPr>
        <w:pStyle w:val="Paragraphedeliste"/>
        <w:numPr>
          <w:ilvl w:val="0"/>
          <w:numId w:val="2"/>
        </w:numPr>
        <w:jc w:val="both"/>
        <w:rPr>
          <w:bCs/>
          <w:iCs/>
          <w:szCs w:val="20"/>
        </w:rPr>
      </w:pPr>
      <w:r w:rsidRPr="00D75891">
        <w:rPr>
          <w:bCs/>
          <w:iCs/>
          <w:color w:val="FF0000"/>
          <w:szCs w:val="20"/>
        </w:rPr>
        <w:t xml:space="preserve">RIPH1 : </w:t>
      </w:r>
      <w:r w:rsidR="0039793B" w:rsidRPr="002C39AA">
        <w:rPr>
          <w:bCs/>
          <w:iCs/>
          <w:color w:val="0070C0"/>
          <w:szCs w:val="20"/>
        </w:rPr>
        <w:t xml:space="preserve">Femmes enceintes et femmes allaitantes </w:t>
      </w:r>
      <w:r w:rsidR="0039793B" w:rsidRPr="00303330">
        <w:rPr>
          <w:bCs/>
          <w:iCs/>
          <w:color w:val="FF0000"/>
          <w:szCs w:val="20"/>
        </w:rPr>
        <w:t>sauf si la recherche s’adresse spécifiquement à l’une ou l’autre de ces populations ou s</w:t>
      </w:r>
      <w:r w:rsidR="004B38CD">
        <w:rPr>
          <w:bCs/>
          <w:iCs/>
          <w:color w:val="FF0000"/>
          <w:szCs w:val="20"/>
        </w:rPr>
        <w:t>i</w:t>
      </w:r>
      <w:r w:rsidR="00CB78F5">
        <w:rPr>
          <w:bCs/>
          <w:iCs/>
          <w:color w:val="FF0000"/>
          <w:szCs w:val="20"/>
        </w:rPr>
        <w:t xml:space="preserve"> </w:t>
      </w:r>
      <w:r w:rsidR="007925FD">
        <w:rPr>
          <w:bCs/>
          <w:iCs/>
          <w:color w:val="FF0000"/>
          <w:szCs w:val="20"/>
        </w:rPr>
        <w:t>elle</w:t>
      </w:r>
      <w:r w:rsidR="004B38CD">
        <w:rPr>
          <w:bCs/>
          <w:iCs/>
          <w:color w:val="FF0000"/>
          <w:szCs w:val="20"/>
        </w:rPr>
        <w:t xml:space="preserve"> </w:t>
      </w:r>
      <w:r w:rsidR="0039793B" w:rsidRPr="00303330">
        <w:rPr>
          <w:bCs/>
          <w:iCs/>
          <w:color w:val="FF0000"/>
          <w:szCs w:val="20"/>
        </w:rPr>
        <w:t xml:space="preserve">concerne exclusivement des participants </w:t>
      </w:r>
      <w:r w:rsidR="00672968" w:rsidRPr="00303330">
        <w:rPr>
          <w:bCs/>
          <w:iCs/>
          <w:color w:val="FF0000"/>
          <w:szCs w:val="20"/>
        </w:rPr>
        <w:t>d</w:t>
      </w:r>
      <w:r w:rsidR="00672968">
        <w:rPr>
          <w:bCs/>
          <w:iCs/>
          <w:color w:val="FF0000"/>
          <w:szCs w:val="20"/>
        </w:rPr>
        <w:t>e</w:t>
      </w:r>
      <w:r w:rsidR="00672968" w:rsidRPr="00303330">
        <w:rPr>
          <w:bCs/>
          <w:iCs/>
          <w:color w:val="FF0000"/>
          <w:szCs w:val="20"/>
        </w:rPr>
        <w:t xml:space="preserve"> </w:t>
      </w:r>
      <w:r w:rsidR="0039793B" w:rsidRPr="00303330">
        <w:rPr>
          <w:bCs/>
          <w:iCs/>
          <w:color w:val="FF0000"/>
          <w:szCs w:val="20"/>
        </w:rPr>
        <w:t>sexe masculin</w:t>
      </w:r>
      <w:r w:rsidR="0039793B" w:rsidRPr="00FE6BA6">
        <w:rPr>
          <w:bCs/>
          <w:iCs/>
          <w:szCs w:val="20"/>
        </w:rPr>
        <w:t>.</w:t>
      </w:r>
    </w:p>
    <w:p w14:paraId="1243FD25" w14:textId="12F2075E" w:rsidR="00E55889" w:rsidRPr="006D7432" w:rsidRDefault="00E55889" w:rsidP="003F5FD3">
      <w:pPr>
        <w:pStyle w:val="Paragraphedeliste"/>
        <w:numPr>
          <w:ilvl w:val="0"/>
          <w:numId w:val="2"/>
        </w:numPr>
        <w:jc w:val="both"/>
        <w:rPr>
          <w:bCs/>
          <w:iCs/>
          <w:szCs w:val="20"/>
        </w:rPr>
      </w:pPr>
      <w:r w:rsidRPr="002C39AA">
        <w:rPr>
          <w:bCs/>
          <w:iCs/>
          <w:color w:val="0070C0"/>
          <w:szCs w:val="20"/>
        </w:rPr>
        <w:t>Personne</w:t>
      </w:r>
      <w:r w:rsidR="0039793B" w:rsidRPr="002C39AA">
        <w:rPr>
          <w:bCs/>
          <w:iCs/>
          <w:color w:val="0070C0"/>
          <w:szCs w:val="20"/>
        </w:rPr>
        <w:t>s</w:t>
      </w:r>
      <w:r w:rsidRPr="002C39AA">
        <w:rPr>
          <w:bCs/>
          <w:iCs/>
          <w:color w:val="0070C0"/>
          <w:szCs w:val="20"/>
        </w:rPr>
        <w:t xml:space="preserve"> présentant des contre-indication</w:t>
      </w:r>
      <w:r w:rsidR="00F24E65" w:rsidRPr="002C39AA">
        <w:rPr>
          <w:bCs/>
          <w:iCs/>
          <w:color w:val="0070C0"/>
          <w:szCs w:val="20"/>
        </w:rPr>
        <w:t>s</w:t>
      </w:r>
      <w:r w:rsidRPr="002C39AA">
        <w:rPr>
          <w:bCs/>
          <w:iCs/>
          <w:color w:val="0070C0"/>
          <w:szCs w:val="20"/>
        </w:rPr>
        <w:t xml:space="preserve"> à l’IRM pour les recherches faisant appel à cette technique d’imagerie médicale</w:t>
      </w:r>
      <w:r w:rsidR="0039793B" w:rsidRPr="002C39AA">
        <w:rPr>
          <w:bCs/>
          <w:iCs/>
          <w:color w:val="0070C0"/>
          <w:szCs w:val="20"/>
        </w:rPr>
        <w:t xml:space="preserve">. </w:t>
      </w:r>
      <w:r w:rsidR="0039793B" w:rsidRPr="0039793B">
        <w:rPr>
          <w:bCs/>
          <w:iCs/>
          <w:color w:val="FF0000"/>
          <w:szCs w:val="20"/>
        </w:rPr>
        <w:t xml:space="preserve">Listez </w:t>
      </w:r>
      <w:r w:rsidR="0039793B">
        <w:rPr>
          <w:bCs/>
          <w:iCs/>
          <w:color w:val="FF0000"/>
          <w:szCs w:val="20"/>
        </w:rPr>
        <w:t>l</w:t>
      </w:r>
      <w:r w:rsidR="0039793B" w:rsidRPr="0039793B">
        <w:rPr>
          <w:bCs/>
          <w:iCs/>
          <w:color w:val="FF0000"/>
          <w:szCs w:val="20"/>
        </w:rPr>
        <w:t xml:space="preserve">es différents </w:t>
      </w:r>
      <w:r w:rsidR="0039793B">
        <w:rPr>
          <w:bCs/>
          <w:iCs/>
          <w:color w:val="FF0000"/>
          <w:szCs w:val="20"/>
        </w:rPr>
        <w:t>facteurs d</w:t>
      </w:r>
      <w:r w:rsidR="0039793B" w:rsidRPr="0039793B">
        <w:rPr>
          <w:bCs/>
          <w:iCs/>
          <w:color w:val="FF0000"/>
          <w:szCs w:val="20"/>
        </w:rPr>
        <w:t xml:space="preserve">e contre-indication à l’IRM (claustrophobie, présence d’éléments métalliques…) </w:t>
      </w:r>
      <w:r w:rsidR="0039793B">
        <w:rPr>
          <w:bCs/>
          <w:iCs/>
          <w:color w:val="FF0000"/>
          <w:szCs w:val="20"/>
        </w:rPr>
        <w:t xml:space="preserve">et tenir compte des </w:t>
      </w:r>
      <w:r w:rsidR="0039793B" w:rsidRPr="0039793B">
        <w:rPr>
          <w:bCs/>
          <w:iCs/>
          <w:color w:val="FF0000"/>
          <w:szCs w:val="20"/>
        </w:rPr>
        <w:t>précautions d’emploi du produit de contraste ou du produit</w:t>
      </w:r>
      <w:r w:rsidR="0039793B">
        <w:rPr>
          <w:bCs/>
          <w:iCs/>
          <w:color w:val="FF0000"/>
          <w:szCs w:val="20"/>
        </w:rPr>
        <w:t xml:space="preserve"> </w:t>
      </w:r>
      <w:r w:rsidR="0039793B" w:rsidRPr="0039793B">
        <w:rPr>
          <w:bCs/>
          <w:iCs/>
          <w:color w:val="FF0000"/>
          <w:szCs w:val="20"/>
        </w:rPr>
        <w:t xml:space="preserve">radiopharmaceutique </w:t>
      </w:r>
      <w:r w:rsidR="0039793B">
        <w:rPr>
          <w:bCs/>
          <w:iCs/>
          <w:color w:val="FF0000"/>
          <w:szCs w:val="20"/>
        </w:rPr>
        <w:t>si</w:t>
      </w:r>
      <w:r w:rsidR="0039793B" w:rsidRPr="0039793B">
        <w:rPr>
          <w:bCs/>
          <w:iCs/>
          <w:color w:val="FF0000"/>
          <w:szCs w:val="20"/>
        </w:rPr>
        <w:t xml:space="preserve"> l’utilisation de tels produits</w:t>
      </w:r>
    </w:p>
    <w:p w14:paraId="6A115333" w14:textId="5496FC35" w:rsidR="006D7432" w:rsidRDefault="006D7432" w:rsidP="006D7432">
      <w:pPr>
        <w:jc w:val="both"/>
        <w:rPr>
          <w:bCs/>
          <w:iCs/>
          <w:szCs w:val="20"/>
        </w:rPr>
      </w:pPr>
    </w:p>
    <w:p w14:paraId="49AC2F75" w14:textId="067D6AAB" w:rsidR="006D7432" w:rsidRPr="000F47A4" w:rsidRDefault="006D7432" w:rsidP="006D7432">
      <w:pPr>
        <w:jc w:val="both"/>
        <w:rPr>
          <w:bCs/>
          <w:iCs/>
          <w:color w:val="FF0000"/>
          <w:szCs w:val="20"/>
        </w:rPr>
      </w:pPr>
      <w:r>
        <w:rPr>
          <w:bCs/>
          <w:iCs/>
          <w:color w:val="FF0000"/>
          <w:szCs w:val="20"/>
        </w:rPr>
        <w:lastRenderedPageBreak/>
        <w:t>Atten</w:t>
      </w:r>
      <w:r w:rsidRPr="000F47A4">
        <w:rPr>
          <w:bCs/>
          <w:iCs/>
          <w:color w:val="FF0000"/>
          <w:szCs w:val="20"/>
        </w:rPr>
        <w:t>tion : pour les RIPH2 et RIPH3, le caractère vulnérable de la population n’est pas d’emblée un critère de non inclusion. Si tel est le cas, il doit être prévu.</w:t>
      </w:r>
    </w:p>
    <w:p w14:paraId="3F566E19" w14:textId="77777777" w:rsidR="006D7432" w:rsidRPr="006D7432" w:rsidRDefault="006D7432" w:rsidP="006D7432">
      <w:pPr>
        <w:jc w:val="both"/>
        <w:rPr>
          <w:bCs/>
          <w:iCs/>
          <w:szCs w:val="20"/>
        </w:rPr>
      </w:pPr>
    </w:p>
    <w:p w14:paraId="1FFFC682" w14:textId="0ED9866C" w:rsidR="000A090D" w:rsidRDefault="000A090D" w:rsidP="005371D4">
      <w:pPr>
        <w:pStyle w:val="Titre2"/>
        <w:ind w:left="426" w:hanging="426"/>
      </w:pPr>
      <w:bookmarkStart w:id="121" w:name="_Toc175298796"/>
      <w:bookmarkStart w:id="122" w:name="_Toc175299042"/>
      <w:bookmarkStart w:id="123" w:name="_Toc175299240"/>
      <w:bookmarkStart w:id="124" w:name="_Toc175298797"/>
      <w:bookmarkStart w:id="125" w:name="_Toc175299043"/>
      <w:bookmarkStart w:id="126" w:name="_Toc175299241"/>
      <w:bookmarkStart w:id="127" w:name="_Toc220316913"/>
      <w:bookmarkEnd w:id="121"/>
      <w:bookmarkEnd w:id="122"/>
      <w:bookmarkEnd w:id="123"/>
      <w:bookmarkEnd w:id="124"/>
      <w:bookmarkEnd w:id="125"/>
      <w:bookmarkEnd w:id="126"/>
      <w:r>
        <w:t>Considérations relatives au mode de vie</w:t>
      </w:r>
      <w:bookmarkEnd w:id="127"/>
      <w:r>
        <w:t xml:space="preserve"> </w:t>
      </w:r>
    </w:p>
    <w:p w14:paraId="6FD5EE72" w14:textId="237D2149" w:rsidR="000A090D" w:rsidRPr="000A090D" w:rsidRDefault="000A090D" w:rsidP="000A090D">
      <w:pPr>
        <w:jc w:val="both"/>
        <w:rPr>
          <w:color w:val="FF0000"/>
        </w:rPr>
      </w:pPr>
      <w:r w:rsidRPr="000A090D">
        <w:rPr>
          <w:color w:val="FF0000"/>
        </w:rPr>
        <w:t xml:space="preserve">Décrivez toute restriction pendant </w:t>
      </w:r>
      <w:r w:rsidR="00612DBC">
        <w:rPr>
          <w:color w:val="FF0000"/>
        </w:rPr>
        <w:t>la recherche</w:t>
      </w:r>
      <w:r w:rsidRPr="000A090D">
        <w:rPr>
          <w:color w:val="FF0000"/>
        </w:rPr>
        <w:t xml:space="preserve"> concernant le mode de vie et/ou le régime alimentaire, la consommation de caféine, d'alcool ou de tabac, ou les activités physiques et autres. Si cela ne s'applique pas, indiquez qu'aucune restriction n'est nécessaire.</w:t>
      </w:r>
    </w:p>
    <w:p w14:paraId="4ED95563" w14:textId="14921915" w:rsidR="002C2E1B" w:rsidRPr="00085E08" w:rsidRDefault="007D7E51" w:rsidP="00085E08">
      <w:pPr>
        <w:pStyle w:val="Titre2"/>
        <w:ind w:left="426" w:hanging="426"/>
      </w:pPr>
      <w:bookmarkStart w:id="128" w:name="_Toc39760702"/>
      <w:bookmarkStart w:id="129" w:name="_Toc77001304"/>
      <w:bookmarkStart w:id="130" w:name="_Toc139902412"/>
      <w:bookmarkStart w:id="131" w:name="_Toc220316914"/>
      <w:r w:rsidRPr="00085E08">
        <w:t>Potentiel de</w:t>
      </w:r>
      <w:r w:rsidR="002C2E1B" w:rsidRPr="00085E08">
        <w:t xml:space="preserve"> recrutement</w:t>
      </w:r>
      <w:bookmarkEnd w:id="128"/>
      <w:bookmarkEnd w:id="129"/>
      <w:bookmarkEnd w:id="130"/>
      <w:bookmarkEnd w:id="131"/>
      <w:r w:rsidR="002C2E1B" w:rsidRPr="00085E08">
        <w:t xml:space="preserve"> </w:t>
      </w:r>
    </w:p>
    <w:p w14:paraId="02AD95C1" w14:textId="21F4B28A" w:rsidR="009A23D7" w:rsidRPr="00000042" w:rsidRDefault="006822A7" w:rsidP="00182D1B">
      <w:pPr>
        <w:jc w:val="both"/>
        <w:rPr>
          <w:bCs/>
          <w:iCs/>
          <w:color w:val="FF0000"/>
          <w:szCs w:val="20"/>
        </w:rPr>
      </w:pPr>
      <w:r>
        <w:rPr>
          <w:bCs/>
          <w:iCs/>
          <w:color w:val="FF0000"/>
          <w:szCs w:val="20"/>
        </w:rPr>
        <w:t>D</w:t>
      </w:r>
      <w:r w:rsidRPr="00000042">
        <w:rPr>
          <w:bCs/>
          <w:iCs/>
          <w:color w:val="FF0000"/>
          <w:szCs w:val="20"/>
        </w:rPr>
        <w:t>émontre</w:t>
      </w:r>
      <w:r>
        <w:rPr>
          <w:bCs/>
          <w:iCs/>
          <w:color w:val="FF0000"/>
          <w:szCs w:val="20"/>
        </w:rPr>
        <w:t>z</w:t>
      </w:r>
      <w:r w:rsidRPr="00000042">
        <w:rPr>
          <w:bCs/>
          <w:iCs/>
          <w:color w:val="FF0000"/>
          <w:szCs w:val="20"/>
        </w:rPr>
        <w:t xml:space="preserve"> </w:t>
      </w:r>
      <w:r w:rsidR="009A23D7" w:rsidRPr="00000042">
        <w:rPr>
          <w:bCs/>
          <w:iCs/>
          <w:color w:val="FF0000"/>
          <w:szCs w:val="20"/>
        </w:rPr>
        <w:t>la capacité réelle de recrutement des participants.</w:t>
      </w:r>
    </w:p>
    <w:p w14:paraId="5856B7F9" w14:textId="6294E9B8" w:rsidR="009A23D7" w:rsidRPr="00000042" w:rsidRDefault="008F0174" w:rsidP="00543F69">
      <w:pPr>
        <w:jc w:val="both"/>
        <w:rPr>
          <w:color w:val="FF0000"/>
        </w:rPr>
      </w:pPr>
      <w:r w:rsidRPr="00000042">
        <w:rPr>
          <w:color w:val="FF0000"/>
        </w:rPr>
        <w:t xml:space="preserve">Précisez </w:t>
      </w:r>
      <w:r w:rsidR="009A23D7" w:rsidRPr="00000042">
        <w:rPr>
          <w:color w:val="FF0000"/>
        </w:rPr>
        <w:t xml:space="preserve">les centres et/ou les services dans lesquels le recrutement sera effectué et </w:t>
      </w:r>
      <w:r w:rsidRPr="00000042">
        <w:rPr>
          <w:color w:val="FF0000"/>
        </w:rPr>
        <w:t xml:space="preserve">estimez </w:t>
      </w:r>
      <w:r w:rsidR="009A23D7" w:rsidRPr="00000042">
        <w:rPr>
          <w:color w:val="FF0000"/>
        </w:rPr>
        <w:t>de manière réaliste le nombre prévisionnel de participant</w:t>
      </w:r>
      <w:r w:rsidR="005D1FDA" w:rsidRPr="00000042">
        <w:rPr>
          <w:color w:val="FF0000"/>
        </w:rPr>
        <w:t>s</w:t>
      </w:r>
      <w:r w:rsidR="009A23D7" w:rsidRPr="00000042">
        <w:rPr>
          <w:color w:val="FF0000"/>
        </w:rPr>
        <w:t xml:space="preserve"> dans chaque centre.</w:t>
      </w:r>
    </w:p>
    <w:p w14:paraId="11DCA168" w14:textId="05D73341" w:rsidR="002C2E1B" w:rsidRPr="00000042" w:rsidRDefault="009A23D7" w:rsidP="00543F69">
      <w:pPr>
        <w:jc w:val="both"/>
        <w:rPr>
          <w:bCs/>
          <w:iCs/>
          <w:color w:val="FF0000"/>
          <w:szCs w:val="20"/>
        </w:rPr>
      </w:pPr>
      <w:r w:rsidRPr="00000042">
        <w:rPr>
          <w:bCs/>
          <w:iCs/>
          <w:color w:val="FF0000"/>
          <w:szCs w:val="20"/>
        </w:rPr>
        <w:t xml:space="preserve">Pour cela, </w:t>
      </w:r>
      <w:r w:rsidR="008F0174" w:rsidRPr="00000042">
        <w:rPr>
          <w:bCs/>
          <w:iCs/>
          <w:color w:val="FF0000"/>
          <w:szCs w:val="20"/>
        </w:rPr>
        <w:t xml:space="preserve">tenez </w:t>
      </w:r>
      <w:r w:rsidRPr="00000042">
        <w:rPr>
          <w:bCs/>
          <w:iCs/>
          <w:color w:val="FF0000"/>
          <w:szCs w:val="20"/>
        </w:rPr>
        <w:t>compte :</w:t>
      </w:r>
    </w:p>
    <w:p w14:paraId="40E06433" w14:textId="4433B8E3" w:rsidR="00D14577" w:rsidRPr="00D14577" w:rsidRDefault="00D14577" w:rsidP="003F5FD3">
      <w:pPr>
        <w:pStyle w:val="Paragraphedeliste"/>
        <w:numPr>
          <w:ilvl w:val="0"/>
          <w:numId w:val="7"/>
        </w:numPr>
        <w:jc w:val="both"/>
        <w:rPr>
          <w:color w:val="FF0000"/>
        </w:rPr>
      </w:pPr>
      <w:r>
        <w:rPr>
          <w:color w:val="FF0000"/>
        </w:rPr>
        <w:t>des file</w:t>
      </w:r>
      <w:r w:rsidR="00C90396">
        <w:rPr>
          <w:color w:val="FF0000"/>
        </w:rPr>
        <w:t>s</w:t>
      </w:r>
      <w:r>
        <w:rPr>
          <w:color w:val="FF0000"/>
        </w:rPr>
        <w:t xml:space="preserve"> actives de patients potentiellement concernés par la recherche</w:t>
      </w:r>
    </w:p>
    <w:p w14:paraId="5828C402" w14:textId="2ED01892" w:rsidR="009A23D7" w:rsidRPr="00000042" w:rsidRDefault="009A23D7" w:rsidP="003F5FD3">
      <w:pPr>
        <w:pStyle w:val="Paragraphedeliste"/>
        <w:numPr>
          <w:ilvl w:val="0"/>
          <w:numId w:val="7"/>
        </w:numPr>
        <w:jc w:val="both"/>
        <w:rPr>
          <w:color w:val="FF0000"/>
        </w:rPr>
      </w:pPr>
      <w:r w:rsidRPr="00000042">
        <w:rPr>
          <w:bCs/>
          <w:iCs/>
          <w:color w:val="FF0000"/>
          <w:szCs w:val="20"/>
        </w:rPr>
        <w:t>des expériences antérieures des centres et des services participant à la recherche</w:t>
      </w:r>
    </w:p>
    <w:p w14:paraId="2EF46788" w14:textId="681C2EE9" w:rsidR="009A23D7" w:rsidRPr="00000042" w:rsidRDefault="009A23D7" w:rsidP="003F5FD3">
      <w:pPr>
        <w:pStyle w:val="Paragraphedeliste"/>
        <w:numPr>
          <w:ilvl w:val="0"/>
          <w:numId w:val="7"/>
        </w:numPr>
        <w:jc w:val="both"/>
        <w:rPr>
          <w:color w:val="FF0000"/>
        </w:rPr>
      </w:pPr>
      <w:r w:rsidRPr="00000042">
        <w:rPr>
          <w:bCs/>
          <w:iCs/>
          <w:color w:val="FF0000"/>
          <w:szCs w:val="20"/>
        </w:rPr>
        <w:t>du potentiel de prise en charge du centre ou des centres participant à la recherche</w:t>
      </w:r>
    </w:p>
    <w:p w14:paraId="713487F9" w14:textId="77777777" w:rsidR="009A23D7" w:rsidRPr="00000042" w:rsidRDefault="009A23D7" w:rsidP="003F5FD3">
      <w:pPr>
        <w:pStyle w:val="Paragraphedeliste"/>
        <w:numPr>
          <w:ilvl w:val="0"/>
          <w:numId w:val="7"/>
        </w:numPr>
        <w:jc w:val="both"/>
        <w:rPr>
          <w:color w:val="FF0000"/>
        </w:rPr>
      </w:pPr>
      <w:r w:rsidRPr="00000042">
        <w:rPr>
          <w:bCs/>
          <w:iCs/>
          <w:color w:val="FF0000"/>
          <w:szCs w:val="20"/>
        </w:rPr>
        <w:t xml:space="preserve">des critères d’inclusion et de non inclusion </w:t>
      </w:r>
    </w:p>
    <w:p w14:paraId="075144CF" w14:textId="2BA0E242" w:rsidR="000327F0" w:rsidRPr="00000042" w:rsidRDefault="009A23D7" w:rsidP="003F5FD3">
      <w:pPr>
        <w:pStyle w:val="Paragraphedeliste"/>
        <w:numPr>
          <w:ilvl w:val="0"/>
          <w:numId w:val="7"/>
        </w:numPr>
        <w:jc w:val="both"/>
        <w:rPr>
          <w:bCs/>
          <w:iCs/>
          <w:color w:val="FF0000"/>
          <w:szCs w:val="20"/>
        </w:rPr>
      </w:pPr>
      <w:r w:rsidRPr="00000042">
        <w:rPr>
          <w:bCs/>
          <w:iCs/>
          <w:color w:val="FF0000"/>
          <w:szCs w:val="20"/>
        </w:rPr>
        <w:t>des éventuels refus</w:t>
      </w:r>
      <w:r w:rsidR="005D1FDA" w:rsidRPr="00000042">
        <w:rPr>
          <w:bCs/>
          <w:iCs/>
          <w:color w:val="FF0000"/>
          <w:szCs w:val="20"/>
        </w:rPr>
        <w:t xml:space="preserve">, </w:t>
      </w:r>
      <w:r w:rsidRPr="00000042">
        <w:rPr>
          <w:bCs/>
          <w:iCs/>
          <w:color w:val="FF0000"/>
          <w:szCs w:val="20"/>
        </w:rPr>
        <w:t>perdus de vue</w:t>
      </w:r>
      <w:r w:rsidR="005D1FDA" w:rsidRPr="00000042">
        <w:rPr>
          <w:bCs/>
          <w:iCs/>
          <w:color w:val="FF0000"/>
          <w:szCs w:val="20"/>
        </w:rPr>
        <w:t xml:space="preserve"> et retraits de consentement</w:t>
      </w:r>
      <w:r w:rsidRPr="00000042">
        <w:rPr>
          <w:bCs/>
          <w:iCs/>
          <w:color w:val="FF0000"/>
          <w:szCs w:val="20"/>
        </w:rPr>
        <w:t>.</w:t>
      </w:r>
    </w:p>
    <w:p w14:paraId="2DEB5284" w14:textId="51E5D7B9" w:rsidR="00B20BB1" w:rsidRPr="00000042" w:rsidRDefault="000327F0" w:rsidP="00543F69">
      <w:pPr>
        <w:pStyle w:val="Paragraphedeliste"/>
        <w:ind w:left="0"/>
        <w:jc w:val="both"/>
        <w:rPr>
          <w:bCs/>
          <w:iCs/>
          <w:color w:val="FF0000"/>
          <w:szCs w:val="20"/>
        </w:rPr>
      </w:pPr>
      <w:r w:rsidRPr="00000042">
        <w:rPr>
          <w:bCs/>
          <w:iCs/>
          <w:color w:val="FF0000"/>
          <w:szCs w:val="20"/>
        </w:rPr>
        <w:t>Soyez vigilant à la faisabilité du recrutement en vous appuyant au mieux sur les files actives de patients existantes.</w:t>
      </w:r>
    </w:p>
    <w:p w14:paraId="18392B9C" w14:textId="77777777" w:rsidR="0082483A" w:rsidRPr="00F70266" w:rsidRDefault="0082483A" w:rsidP="00F70266">
      <w:pPr>
        <w:pStyle w:val="Titre1"/>
      </w:pPr>
      <w:bookmarkStart w:id="132" w:name="_Toc39760703"/>
      <w:bookmarkStart w:id="133" w:name="_Toc77001305"/>
      <w:bookmarkStart w:id="134" w:name="_Toc139902413"/>
      <w:bookmarkStart w:id="135" w:name="_Toc133725741"/>
      <w:bookmarkStart w:id="136" w:name="_Toc133726020"/>
      <w:bookmarkStart w:id="137" w:name="_Toc133726200"/>
      <w:bookmarkStart w:id="138" w:name="_Toc133726256"/>
      <w:bookmarkStart w:id="139" w:name="_Toc133725745"/>
      <w:bookmarkStart w:id="140" w:name="_Toc133726024"/>
      <w:bookmarkStart w:id="141" w:name="_Toc133726204"/>
      <w:bookmarkStart w:id="142" w:name="_Toc133726260"/>
      <w:bookmarkStart w:id="143" w:name="_Toc220316915"/>
      <w:r w:rsidRPr="00F70266">
        <w:t>Réalisation pratique du protocole</w:t>
      </w:r>
      <w:bookmarkEnd w:id="132"/>
      <w:bookmarkEnd w:id="133"/>
      <w:bookmarkEnd w:id="134"/>
      <w:bookmarkEnd w:id="143"/>
      <w:r w:rsidRPr="00F70266">
        <w:t xml:space="preserve"> </w:t>
      </w:r>
    </w:p>
    <w:p w14:paraId="23682C37" w14:textId="280484C9" w:rsidR="0082483A" w:rsidRPr="00085E08" w:rsidRDefault="007D7E51" w:rsidP="00085E08">
      <w:pPr>
        <w:pStyle w:val="Titre2"/>
        <w:ind w:left="426" w:hanging="426"/>
      </w:pPr>
      <w:bookmarkStart w:id="144" w:name="_Toc175298801"/>
      <w:bookmarkStart w:id="145" w:name="_Toc175299047"/>
      <w:bookmarkStart w:id="146" w:name="_Toc175299245"/>
      <w:bookmarkStart w:id="147" w:name="_Toc39760704"/>
      <w:bookmarkStart w:id="148" w:name="_Toc77001306"/>
      <w:bookmarkStart w:id="149" w:name="_Toc139902414"/>
      <w:bookmarkStart w:id="150" w:name="_Toc220316916"/>
      <w:bookmarkEnd w:id="144"/>
      <w:bookmarkEnd w:id="145"/>
      <w:bookmarkEnd w:id="146"/>
      <w:r w:rsidRPr="00085E08">
        <w:t>Recrutement et s</w:t>
      </w:r>
      <w:r w:rsidR="0082483A" w:rsidRPr="00085E08">
        <w:t>élection</w:t>
      </w:r>
      <w:bookmarkEnd w:id="147"/>
      <w:bookmarkEnd w:id="148"/>
      <w:bookmarkEnd w:id="149"/>
      <w:bookmarkEnd w:id="150"/>
      <w:r w:rsidR="00A6016F" w:rsidRPr="00085E08">
        <w:t xml:space="preserve"> </w:t>
      </w:r>
    </w:p>
    <w:p w14:paraId="65592661" w14:textId="535D7F62" w:rsidR="00EF4263" w:rsidRDefault="007D7E51" w:rsidP="007D7E51">
      <w:pPr>
        <w:jc w:val="both"/>
        <w:rPr>
          <w:bCs/>
          <w:iCs/>
          <w:color w:val="FF0000"/>
          <w:szCs w:val="20"/>
        </w:rPr>
      </w:pPr>
      <w:r w:rsidRPr="00000042">
        <w:rPr>
          <w:bCs/>
          <w:iCs/>
          <w:color w:val="FF0000"/>
          <w:szCs w:val="20"/>
        </w:rPr>
        <w:t xml:space="preserve">Décrivez les modalités de recrutement (consultations, hospitalisations, réseau de médecins, fichiers des patients, </w:t>
      </w:r>
      <w:r w:rsidR="00EF4263">
        <w:rPr>
          <w:bCs/>
          <w:iCs/>
          <w:color w:val="FF0000"/>
          <w:szCs w:val="20"/>
        </w:rPr>
        <w:t>affiche, annonces publicitaires</w:t>
      </w:r>
      <w:r w:rsidR="00EF278C">
        <w:rPr>
          <w:bCs/>
          <w:iCs/>
          <w:color w:val="FF0000"/>
          <w:szCs w:val="20"/>
        </w:rPr>
        <w:t xml:space="preserve"> </w:t>
      </w:r>
      <w:r w:rsidR="00DA3E49">
        <w:rPr>
          <w:bCs/>
          <w:iCs/>
          <w:color w:val="FF0000"/>
          <w:szCs w:val="20"/>
        </w:rPr>
        <w:t>…</w:t>
      </w:r>
      <w:r w:rsidRPr="00000042">
        <w:rPr>
          <w:bCs/>
          <w:iCs/>
          <w:color w:val="FF0000"/>
          <w:szCs w:val="20"/>
        </w:rPr>
        <w:t>)</w:t>
      </w:r>
      <w:r w:rsidR="00612DBC">
        <w:rPr>
          <w:bCs/>
          <w:iCs/>
          <w:color w:val="FF0000"/>
          <w:szCs w:val="20"/>
        </w:rPr>
        <w:t>.</w:t>
      </w:r>
      <w:r w:rsidR="00EF4263">
        <w:rPr>
          <w:bCs/>
          <w:iCs/>
          <w:color w:val="FF0000"/>
          <w:szCs w:val="20"/>
        </w:rPr>
        <w:t xml:space="preserve"> </w:t>
      </w:r>
      <w:r w:rsidR="00A45020" w:rsidRPr="00000042">
        <w:rPr>
          <w:bCs/>
          <w:iCs/>
          <w:color w:val="FF0000"/>
          <w:szCs w:val="20"/>
        </w:rPr>
        <w:t>Précisez comment</w:t>
      </w:r>
      <w:r w:rsidR="00A45020">
        <w:rPr>
          <w:bCs/>
          <w:iCs/>
          <w:color w:val="FF0000"/>
          <w:szCs w:val="20"/>
        </w:rPr>
        <w:t xml:space="preserve"> et par qui</w:t>
      </w:r>
      <w:r w:rsidR="00A45020" w:rsidRPr="00000042">
        <w:rPr>
          <w:bCs/>
          <w:iCs/>
          <w:color w:val="FF0000"/>
          <w:szCs w:val="20"/>
        </w:rPr>
        <w:t xml:space="preserve"> les personnes en vue d’une éventuelle inclusion dans </w:t>
      </w:r>
      <w:r w:rsidR="00A45020">
        <w:rPr>
          <w:bCs/>
          <w:iCs/>
          <w:color w:val="FF0000"/>
          <w:szCs w:val="20"/>
        </w:rPr>
        <w:t>l</w:t>
      </w:r>
      <w:r w:rsidR="00612DBC">
        <w:rPr>
          <w:bCs/>
          <w:iCs/>
          <w:color w:val="FF0000"/>
          <w:szCs w:val="20"/>
        </w:rPr>
        <w:t>a recherche</w:t>
      </w:r>
      <w:r w:rsidR="00A45020">
        <w:rPr>
          <w:bCs/>
          <w:iCs/>
          <w:color w:val="FF0000"/>
          <w:szCs w:val="20"/>
        </w:rPr>
        <w:t xml:space="preserve"> sont identifiées</w:t>
      </w:r>
      <w:r w:rsidR="00A45020" w:rsidRPr="00000042">
        <w:rPr>
          <w:bCs/>
          <w:iCs/>
          <w:color w:val="FF0000"/>
          <w:szCs w:val="20"/>
        </w:rPr>
        <w:t> (consultation, bases de données, …)</w:t>
      </w:r>
    </w:p>
    <w:p w14:paraId="2AF0CA1A" w14:textId="2B998747" w:rsidR="005F42A5" w:rsidRDefault="00EF4263" w:rsidP="00543F69">
      <w:pPr>
        <w:jc w:val="both"/>
        <w:rPr>
          <w:bCs/>
          <w:iCs/>
          <w:color w:val="FF0000"/>
          <w:szCs w:val="20"/>
        </w:rPr>
      </w:pPr>
      <w:r>
        <w:rPr>
          <w:bCs/>
          <w:iCs/>
          <w:color w:val="FF0000"/>
          <w:szCs w:val="20"/>
        </w:rPr>
        <w:t xml:space="preserve">Décrivez les </w:t>
      </w:r>
      <w:r w:rsidRPr="00EF4263">
        <w:rPr>
          <w:bCs/>
          <w:iCs/>
          <w:color w:val="FF0000"/>
          <w:szCs w:val="20"/>
        </w:rPr>
        <w:t xml:space="preserve">dispositions prises pour informer ou conseiller les personnes qui se manifestent et dont il s'avère qu'elles ne peuvent pas participer à </w:t>
      </w:r>
      <w:r w:rsidR="00612DBC">
        <w:rPr>
          <w:bCs/>
          <w:iCs/>
          <w:color w:val="FF0000"/>
          <w:szCs w:val="20"/>
        </w:rPr>
        <w:t>la recherche</w:t>
      </w:r>
      <w:r>
        <w:rPr>
          <w:bCs/>
          <w:iCs/>
          <w:color w:val="FF0000"/>
          <w:szCs w:val="20"/>
        </w:rPr>
        <w:t xml:space="preserve">. </w:t>
      </w:r>
    </w:p>
    <w:p w14:paraId="2FA3FBEE" w14:textId="585001AE" w:rsidR="00563801" w:rsidRPr="00085E08" w:rsidRDefault="00563801" w:rsidP="00085E08">
      <w:pPr>
        <w:pStyle w:val="Titre2"/>
        <w:ind w:left="426" w:hanging="426"/>
      </w:pPr>
      <w:bookmarkStart w:id="151" w:name="_Toc39760705"/>
      <w:bookmarkStart w:id="152" w:name="_Toc77001307"/>
      <w:bookmarkStart w:id="153" w:name="_Toc139902415"/>
      <w:bookmarkStart w:id="154" w:name="_Toc77001309"/>
      <w:bookmarkStart w:id="155" w:name="_Toc220316917"/>
      <w:r w:rsidRPr="00085E08">
        <w:t xml:space="preserve">Modalités d’information et </w:t>
      </w:r>
      <w:r w:rsidRPr="00092D4E">
        <w:rPr>
          <w:color w:val="4F81BD" w:themeColor="accent1"/>
        </w:rPr>
        <w:t>de recueil du consentement</w:t>
      </w:r>
      <w:r w:rsidR="00092D4E">
        <w:rPr>
          <w:color w:val="4F81BD" w:themeColor="accent1"/>
        </w:rPr>
        <w:t xml:space="preserve"> </w:t>
      </w:r>
      <w:r w:rsidR="007821C4" w:rsidRPr="00092D4E">
        <w:rPr>
          <w:color w:val="4F81BD" w:themeColor="accent1"/>
        </w:rPr>
        <w:t>ou</w:t>
      </w:r>
      <w:r w:rsidR="00092D4E">
        <w:rPr>
          <w:color w:val="4F81BD" w:themeColor="accent1"/>
        </w:rPr>
        <w:t xml:space="preserve"> de</w:t>
      </w:r>
      <w:r w:rsidR="007821C4" w:rsidRPr="00092D4E">
        <w:rPr>
          <w:color w:val="4F81BD" w:themeColor="accent1"/>
        </w:rPr>
        <w:t xml:space="preserve"> non opposition</w:t>
      </w:r>
      <w:bookmarkEnd w:id="151"/>
      <w:bookmarkEnd w:id="152"/>
      <w:bookmarkEnd w:id="153"/>
      <w:bookmarkEnd w:id="155"/>
      <w:r w:rsidR="006F3056" w:rsidRPr="00092D4E">
        <w:rPr>
          <w:b w:val="0"/>
          <w:bCs w:val="0"/>
          <w:color w:val="4F81BD" w:themeColor="accent1"/>
          <w:szCs w:val="24"/>
        </w:rPr>
        <w:t xml:space="preserve"> </w:t>
      </w:r>
    </w:p>
    <w:p w14:paraId="0A7A04A2" w14:textId="50C85A65" w:rsidR="00563801" w:rsidRPr="00085E08" w:rsidRDefault="00563801" w:rsidP="00085E08">
      <w:pPr>
        <w:pStyle w:val="Titre3"/>
        <w:ind w:left="426" w:hanging="438"/>
        <w:rPr>
          <w:i w:val="0"/>
        </w:rPr>
      </w:pPr>
      <w:bookmarkStart w:id="156" w:name="_Toc77001308"/>
      <w:bookmarkStart w:id="157" w:name="_Toc139902416"/>
      <w:bookmarkStart w:id="158" w:name="_Toc220316918"/>
      <w:r w:rsidRPr="00085E08">
        <w:rPr>
          <w:i w:val="0"/>
        </w:rPr>
        <w:t>Elaboration des documents</w:t>
      </w:r>
      <w:bookmarkEnd w:id="158"/>
      <w:r w:rsidRPr="00085E08">
        <w:rPr>
          <w:i w:val="0"/>
        </w:rPr>
        <w:t xml:space="preserve"> </w:t>
      </w:r>
      <w:bookmarkEnd w:id="156"/>
      <w:bookmarkEnd w:id="157"/>
    </w:p>
    <w:p w14:paraId="4239BD99" w14:textId="42C361EE" w:rsidR="00563801" w:rsidRDefault="00563801" w:rsidP="00563801">
      <w:pPr>
        <w:shd w:val="clear" w:color="auto" w:fill="FFFFFF"/>
        <w:spacing w:after="120"/>
        <w:jc w:val="both"/>
        <w:rPr>
          <w:color w:val="0A0A0A"/>
          <w:szCs w:val="18"/>
        </w:rPr>
      </w:pPr>
      <w:r w:rsidRPr="007B2A49">
        <w:rPr>
          <w:color w:val="0A0A0A"/>
          <w:szCs w:val="18"/>
        </w:rPr>
        <w:t>Afin de garantir toute la transparence à l’égard des participants</w:t>
      </w:r>
      <w:r>
        <w:rPr>
          <w:color w:val="0A0A0A"/>
          <w:szCs w:val="18"/>
        </w:rPr>
        <w:t xml:space="preserve"> et de leurs représentants légaux OU à l’égard des représentants légaux des participants</w:t>
      </w:r>
      <w:r w:rsidRPr="007B2A49">
        <w:rPr>
          <w:color w:val="0A0A0A"/>
          <w:szCs w:val="18"/>
        </w:rPr>
        <w:t xml:space="preserve">, une attention particulière </w:t>
      </w:r>
      <w:r>
        <w:rPr>
          <w:color w:val="0A0A0A"/>
          <w:szCs w:val="18"/>
        </w:rPr>
        <w:t>est</w:t>
      </w:r>
      <w:r w:rsidRPr="007B2A49">
        <w:rPr>
          <w:color w:val="0A0A0A"/>
          <w:szCs w:val="18"/>
        </w:rPr>
        <w:t xml:space="preserve"> portée par l'Inserm </w:t>
      </w:r>
      <w:r>
        <w:rPr>
          <w:color w:val="0A0A0A"/>
          <w:szCs w:val="18"/>
        </w:rPr>
        <w:t xml:space="preserve">au contenu et aux modalités de </w:t>
      </w:r>
      <w:r w:rsidRPr="007B2A49">
        <w:rPr>
          <w:color w:val="0A0A0A"/>
          <w:szCs w:val="18"/>
        </w:rPr>
        <w:t xml:space="preserve">l'élaboration des documents d'information </w:t>
      </w:r>
      <w:r w:rsidRPr="00092D4E">
        <w:rPr>
          <w:color w:val="4F81BD" w:themeColor="accent1"/>
          <w:szCs w:val="18"/>
        </w:rPr>
        <w:t>et</w:t>
      </w:r>
      <w:r w:rsidR="00092D4E">
        <w:rPr>
          <w:color w:val="4F81BD" w:themeColor="accent1"/>
          <w:szCs w:val="18"/>
        </w:rPr>
        <w:t xml:space="preserve"> d’un</w:t>
      </w:r>
      <w:r w:rsidRPr="00092D4E">
        <w:rPr>
          <w:color w:val="4F81BD" w:themeColor="accent1"/>
          <w:szCs w:val="18"/>
        </w:rPr>
        <w:t xml:space="preserve"> formulaire de recueil du consentement remis </w:t>
      </w:r>
      <w:r>
        <w:rPr>
          <w:color w:val="0A0A0A"/>
          <w:szCs w:val="18"/>
        </w:rPr>
        <w:t>aux personnes sollicitées aux fins de participer à une recherche</w:t>
      </w:r>
      <w:r w:rsidR="00612DBC">
        <w:rPr>
          <w:color w:val="0A0A0A"/>
          <w:szCs w:val="18"/>
        </w:rPr>
        <w:t>.</w:t>
      </w:r>
    </w:p>
    <w:p w14:paraId="3C2B6D46" w14:textId="3C11A8DA" w:rsidR="00563801" w:rsidRPr="000F5D72" w:rsidRDefault="00563801" w:rsidP="00563801">
      <w:pPr>
        <w:shd w:val="clear" w:color="auto" w:fill="FFFFFF"/>
        <w:spacing w:after="120"/>
        <w:jc w:val="both"/>
        <w:rPr>
          <w:color w:val="4F81BD" w:themeColor="accent1"/>
          <w:szCs w:val="18"/>
        </w:rPr>
      </w:pPr>
      <w:r w:rsidRPr="000F5D72">
        <w:rPr>
          <w:bCs/>
        </w:rPr>
        <w:t xml:space="preserve">De manière générale, le(s) document (s) d’information proposé(s) aux participants tient (tiennent) </w:t>
      </w:r>
      <w:r w:rsidRPr="000F5D72">
        <w:rPr>
          <w:szCs w:val="18"/>
        </w:rPr>
        <w:t>compte de l’ensemble des recommandations et suggestions d’amélioration formulées par les différents CPP, la CNIL, le délégué à la protection des</w:t>
      </w:r>
      <w:r w:rsidR="00A45020">
        <w:rPr>
          <w:szCs w:val="18"/>
        </w:rPr>
        <w:t xml:space="preserve"> données (DPD</w:t>
      </w:r>
      <w:r w:rsidRPr="000F5D72">
        <w:rPr>
          <w:szCs w:val="18"/>
        </w:rPr>
        <w:t>) de l’Inserm</w:t>
      </w:r>
      <w:r w:rsidRPr="00085E08">
        <w:t xml:space="preserve"> </w:t>
      </w:r>
      <w:r w:rsidR="00092D4E" w:rsidRPr="000F5D72">
        <w:rPr>
          <w:bCs/>
          <w:color w:val="4F81BD" w:themeColor="accent1"/>
        </w:rPr>
        <w:t>et le comité d’évaluation éthique de l’Inserm.</w:t>
      </w:r>
      <w:r w:rsidR="00092D4E" w:rsidRPr="000F5D72">
        <w:rPr>
          <w:color w:val="4F81BD" w:themeColor="accent1"/>
          <w:szCs w:val="18"/>
        </w:rPr>
        <w:t xml:space="preserve"> </w:t>
      </w:r>
    </w:p>
    <w:p w14:paraId="690BF656" w14:textId="03B792AE" w:rsidR="00563801" w:rsidRDefault="00563801" w:rsidP="00563801">
      <w:pPr>
        <w:shd w:val="clear" w:color="auto" w:fill="FFFFFF"/>
        <w:spacing w:after="120"/>
        <w:jc w:val="both"/>
        <w:rPr>
          <w:color w:val="0A0A0A"/>
          <w:szCs w:val="18"/>
        </w:rPr>
      </w:pPr>
      <w:r w:rsidRPr="001474B9">
        <w:rPr>
          <w:color w:val="0A0A0A"/>
          <w:szCs w:val="18"/>
        </w:rPr>
        <w:t xml:space="preserve">Ce document comporte notamment des informations relatives à l’identité et aux coordonnées du </w:t>
      </w:r>
      <w:r>
        <w:rPr>
          <w:color w:val="0A0A0A"/>
          <w:szCs w:val="18"/>
        </w:rPr>
        <w:t>promoteur/</w:t>
      </w:r>
      <w:r w:rsidRPr="001474B9">
        <w:rPr>
          <w:color w:val="0A0A0A"/>
          <w:szCs w:val="18"/>
        </w:rPr>
        <w:t xml:space="preserve">responsable du traitement des données, aux objectifs et aux modalités de mise en œuvre de </w:t>
      </w:r>
      <w:r w:rsidR="00592A99">
        <w:rPr>
          <w:color w:val="0A0A0A"/>
          <w:szCs w:val="18"/>
        </w:rPr>
        <w:t>la recherche</w:t>
      </w:r>
      <w:r>
        <w:rPr>
          <w:color w:val="0A0A0A"/>
          <w:szCs w:val="18"/>
        </w:rPr>
        <w:t>, aux mentions prévues aux articles 13 et 14 du RGPD</w:t>
      </w:r>
      <w:r w:rsidRPr="001474B9">
        <w:rPr>
          <w:color w:val="0A0A0A"/>
          <w:szCs w:val="18"/>
        </w:rPr>
        <w:t xml:space="preserve"> </w:t>
      </w:r>
      <w:r>
        <w:rPr>
          <w:color w:val="0A0A0A"/>
          <w:szCs w:val="18"/>
        </w:rPr>
        <w:t xml:space="preserve">et </w:t>
      </w:r>
      <w:r w:rsidRPr="001474B9">
        <w:rPr>
          <w:color w:val="0A0A0A"/>
          <w:szCs w:val="18"/>
        </w:rPr>
        <w:t>aux conditions d’exercice des droits des participants</w:t>
      </w:r>
      <w:r>
        <w:rPr>
          <w:color w:val="0A0A0A"/>
          <w:szCs w:val="18"/>
        </w:rPr>
        <w:t xml:space="preserve"> ou de leurs représentants légaux</w:t>
      </w:r>
      <w:r w:rsidRPr="001474B9">
        <w:rPr>
          <w:color w:val="0A0A0A"/>
          <w:szCs w:val="18"/>
        </w:rPr>
        <w:t xml:space="preserve"> à </w:t>
      </w:r>
      <w:r w:rsidR="00592A99">
        <w:rPr>
          <w:color w:val="0A0A0A"/>
          <w:szCs w:val="18"/>
        </w:rPr>
        <w:t>la recherche</w:t>
      </w:r>
      <w:r w:rsidR="00750FFC">
        <w:rPr>
          <w:color w:val="0A0A0A"/>
          <w:szCs w:val="18"/>
        </w:rPr>
        <w:t xml:space="preserve"> </w:t>
      </w:r>
      <w:r w:rsidRPr="001474B9">
        <w:rPr>
          <w:color w:val="0A0A0A"/>
          <w:szCs w:val="18"/>
        </w:rPr>
        <w:t xml:space="preserve">auprès de l'investigateur </w:t>
      </w:r>
      <w:r>
        <w:rPr>
          <w:color w:val="0A0A0A"/>
          <w:szCs w:val="18"/>
        </w:rPr>
        <w:t xml:space="preserve">principal ou de son représentant désigné </w:t>
      </w:r>
      <w:r w:rsidRPr="001474B9">
        <w:rPr>
          <w:color w:val="0A0A0A"/>
          <w:szCs w:val="18"/>
        </w:rPr>
        <w:t>(adresse de service, téléphone et mail)</w:t>
      </w:r>
      <w:r>
        <w:rPr>
          <w:color w:val="0A0A0A"/>
          <w:szCs w:val="18"/>
        </w:rPr>
        <w:t>. Ce document précise également : le</w:t>
      </w:r>
      <w:r w:rsidRPr="001474B9">
        <w:rPr>
          <w:color w:val="0A0A0A"/>
          <w:szCs w:val="18"/>
        </w:rPr>
        <w:t xml:space="preserve"> caractère volontaire et facultatif de </w:t>
      </w:r>
      <w:r w:rsidR="00E87B57">
        <w:rPr>
          <w:color w:val="0A0A0A"/>
          <w:szCs w:val="18"/>
        </w:rPr>
        <w:t>la recherche</w:t>
      </w:r>
      <w:r w:rsidRPr="001474B9">
        <w:rPr>
          <w:color w:val="0A0A0A"/>
          <w:szCs w:val="18"/>
        </w:rPr>
        <w:t xml:space="preserve"> et l’absence de conséquence d’un refus d’y participer sur </w:t>
      </w:r>
      <w:r>
        <w:rPr>
          <w:color w:val="0A0A0A"/>
          <w:szCs w:val="18"/>
        </w:rPr>
        <w:t>la</w:t>
      </w:r>
      <w:r w:rsidRPr="001474B9">
        <w:rPr>
          <w:color w:val="0A0A0A"/>
          <w:szCs w:val="18"/>
        </w:rPr>
        <w:t xml:space="preserve"> prise en charge</w:t>
      </w:r>
      <w:r>
        <w:rPr>
          <w:color w:val="0A0A0A"/>
          <w:szCs w:val="18"/>
        </w:rPr>
        <w:t xml:space="preserve"> actuelle ou future, la possibilité de retirer </w:t>
      </w:r>
      <w:r w:rsidRPr="001474B9">
        <w:rPr>
          <w:color w:val="0A0A0A"/>
          <w:szCs w:val="18"/>
        </w:rPr>
        <w:t xml:space="preserve">à tout moment le consentement à </w:t>
      </w:r>
      <w:r w:rsidR="00E87B57" w:rsidRPr="001474B9">
        <w:rPr>
          <w:color w:val="0A0A0A"/>
          <w:szCs w:val="18"/>
        </w:rPr>
        <w:t>la recherche</w:t>
      </w:r>
      <w:r w:rsidRPr="00913C7A">
        <w:rPr>
          <w:color w:val="0A0A0A"/>
          <w:szCs w:val="18"/>
        </w:rPr>
        <w:t xml:space="preserve"> </w:t>
      </w:r>
      <w:r w:rsidRPr="001474B9">
        <w:rPr>
          <w:color w:val="0A0A0A"/>
          <w:szCs w:val="18"/>
        </w:rPr>
        <w:t>sur simple information de l’investigateur</w:t>
      </w:r>
      <w:r>
        <w:rPr>
          <w:color w:val="0A0A0A"/>
          <w:szCs w:val="18"/>
        </w:rPr>
        <w:t xml:space="preserve"> principal ou de son représentant désigné</w:t>
      </w:r>
      <w:r w:rsidRPr="001474B9">
        <w:rPr>
          <w:color w:val="0A0A0A"/>
          <w:szCs w:val="18"/>
        </w:rPr>
        <w:t xml:space="preserve">, sans encourir aucune responsabilité ni aucun préjudice. </w:t>
      </w:r>
    </w:p>
    <w:p w14:paraId="0AF62E44" w14:textId="5CA5C295" w:rsidR="00563801" w:rsidRPr="000F5D72" w:rsidRDefault="00563801" w:rsidP="00563801">
      <w:pPr>
        <w:shd w:val="clear" w:color="auto" w:fill="FFFFFF"/>
        <w:spacing w:after="120"/>
        <w:jc w:val="both"/>
        <w:rPr>
          <w:szCs w:val="18"/>
        </w:rPr>
      </w:pPr>
      <w:r w:rsidRPr="000F5D72">
        <w:rPr>
          <w:szCs w:val="18"/>
        </w:rPr>
        <w:t>Les participants sont également informés qu’ils disposent d’un droit d</w:t>
      </w:r>
      <w:r>
        <w:rPr>
          <w:szCs w:val="18"/>
        </w:rPr>
        <w:t xml:space="preserve">e ne pas participer dès la proposition initiale </w:t>
      </w:r>
      <w:r w:rsidRPr="000F5D72">
        <w:rPr>
          <w:szCs w:val="18"/>
        </w:rPr>
        <w:t xml:space="preserve">s’ils ne souhaitent pas participer à </w:t>
      </w:r>
      <w:r w:rsidR="00E87B57" w:rsidRPr="000F5D72">
        <w:rPr>
          <w:szCs w:val="18"/>
        </w:rPr>
        <w:t>la recherche</w:t>
      </w:r>
      <w:r w:rsidRPr="000F5D72">
        <w:rPr>
          <w:szCs w:val="18"/>
        </w:rPr>
        <w:t>, puis d’un droit de retrait ultérieur.</w:t>
      </w:r>
    </w:p>
    <w:p w14:paraId="2159A532" w14:textId="5E26C5DD" w:rsidR="00563801" w:rsidRPr="000F5D72" w:rsidRDefault="00563801" w:rsidP="00563801">
      <w:pPr>
        <w:shd w:val="clear" w:color="auto" w:fill="FFFFFF"/>
        <w:spacing w:after="120"/>
        <w:jc w:val="both"/>
        <w:rPr>
          <w:szCs w:val="20"/>
        </w:rPr>
      </w:pPr>
      <w:r w:rsidRPr="000F5D72">
        <w:rPr>
          <w:szCs w:val="20"/>
        </w:rPr>
        <w:lastRenderedPageBreak/>
        <w:t xml:space="preserve">Les personnes sont clairement informées qu’en cas de retrait de leur consentement, leurs données pourront être conservées dans l’hypothèse où leur suppression compromettrait gravement la réalisation des objectifs de </w:t>
      </w:r>
      <w:r w:rsidR="00E87B57" w:rsidRPr="000F5D72">
        <w:rPr>
          <w:szCs w:val="20"/>
        </w:rPr>
        <w:t>la recherche</w:t>
      </w:r>
      <w:r w:rsidRPr="000F5D72">
        <w:rPr>
          <w:szCs w:val="20"/>
        </w:rPr>
        <w:t xml:space="preserve">. </w:t>
      </w:r>
    </w:p>
    <w:p w14:paraId="07233560" w14:textId="1081932B" w:rsidR="00563801" w:rsidRPr="007B2A49" w:rsidRDefault="00563801" w:rsidP="00563801">
      <w:pPr>
        <w:shd w:val="clear" w:color="auto" w:fill="FFFFFF"/>
        <w:spacing w:after="120"/>
        <w:jc w:val="both"/>
        <w:rPr>
          <w:color w:val="0A0A0A"/>
          <w:szCs w:val="18"/>
        </w:rPr>
      </w:pPr>
      <w:r w:rsidRPr="000F5D72">
        <w:rPr>
          <w:color w:val="0A0A0A"/>
          <w:szCs w:val="18"/>
        </w:rPr>
        <w:t>De manière plus spécifique</w:t>
      </w:r>
      <w:r w:rsidRPr="007B2A49">
        <w:rPr>
          <w:color w:val="0A0A0A"/>
          <w:szCs w:val="18"/>
        </w:rPr>
        <w:t xml:space="preserve">, </w:t>
      </w:r>
      <w:r>
        <w:rPr>
          <w:color w:val="0A0A0A"/>
          <w:szCs w:val="18"/>
        </w:rPr>
        <w:t>l</w:t>
      </w:r>
      <w:r w:rsidRPr="007B2A49">
        <w:rPr>
          <w:color w:val="0A0A0A"/>
          <w:szCs w:val="18"/>
        </w:rPr>
        <w:t xml:space="preserve">’Inserm est pleinement conscient que la collaboration des associations de malades à </w:t>
      </w:r>
      <w:r w:rsidR="0031758E" w:rsidRPr="007B2A49">
        <w:rPr>
          <w:color w:val="0A0A0A"/>
          <w:szCs w:val="18"/>
        </w:rPr>
        <w:t>la recherche</w:t>
      </w:r>
      <w:r w:rsidR="00E6768E">
        <w:rPr>
          <w:color w:val="0A0A0A"/>
          <w:szCs w:val="18"/>
        </w:rPr>
        <w:t xml:space="preserve"> clinique</w:t>
      </w:r>
      <w:r w:rsidRPr="007B2A49">
        <w:rPr>
          <w:color w:val="0A0A0A"/>
          <w:szCs w:val="18"/>
        </w:rPr>
        <w:t xml:space="preserve"> est essentielle ; c’est pourquoi il sollicite leur expertise pour la relecture de chacun des documents d’information et formulaires de consentement des protocoles de recherche clinique dont il est promoteur via le Collège des relecteurs (composé de membres associatifs). </w:t>
      </w:r>
    </w:p>
    <w:p w14:paraId="6CC35EEB" w14:textId="77777777" w:rsidR="00563801" w:rsidRDefault="00563801" w:rsidP="00563801">
      <w:pPr>
        <w:shd w:val="clear" w:color="auto" w:fill="FFFFFF"/>
        <w:spacing w:after="120"/>
        <w:jc w:val="both"/>
        <w:rPr>
          <w:color w:val="0A0A0A"/>
          <w:szCs w:val="18"/>
        </w:rPr>
      </w:pPr>
      <w:r w:rsidRPr="007B2A49">
        <w:rPr>
          <w:color w:val="0A0A0A"/>
          <w:szCs w:val="18"/>
        </w:rPr>
        <w:t>Dans ce cadre, le collège des relecteurs a relu les documents d’information qui accompagnent la présente recherche et formulé des recommandations dans un objectif d’amélioration du document.</w:t>
      </w:r>
    </w:p>
    <w:p w14:paraId="50C349C6" w14:textId="4C3FE5E8" w:rsidR="00592A99" w:rsidRPr="00085E08" w:rsidRDefault="000F5D72" w:rsidP="00085E08">
      <w:pPr>
        <w:pStyle w:val="Titre3"/>
        <w:ind w:left="426" w:hanging="438"/>
        <w:rPr>
          <w:i w:val="0"/>
        </w:rPr>
      </w:pPr>
      <w:bookmarkStart w:id="159" w:name="_Toc139902417"/>
      <w:bookmarkStart w:id="160" w:name="_Toc220316919"/>
      <w:r w:rsidRPr="00085E08">
        <w:rPr>
          <w:i w:val="0"/>
        </w:rPr>
        <w:t>I</w:t>
      </w:r>
      <w:r w:rsidR="005371D4" w:rsidRPr="00085E08">
        <w:rPr>
          <w:i w:val="0"/>
        </w:rPr>
        <w:t xml:space="preserve">nformation et </w:t>
      </w:r>
      <w:bookmarkEnd w:id="154"/>
      <w:r w:rsidR="002D5F3D" w:rsidRPr="00085E08">
        <w:rPr>
          <w:i w:val="0"/>
        </w:rPr>
        <w:t xml:space="preserve">recueil </w:t>
      </w:r>
      <w:bookmarkEnd w:id="159"/>
      <w:r w:rsidR="002D5F3D" w:rsidRPr="005371D4">
        <w:rPr>
          <w:i w:val="0"/>
        </w:rPr>
        <w:t xml:space="preserve">du consentement </w:t>
      </w:r>
      <w:r w:rsidR="005371D4">
        <w:rPr>
          <w:i w:val="0"/>
        </w:rPr>
        <w:t xml:space="preserve">concernant </w:t>
      </w:r>
      <w:r w:rsidR="000928E4">
        <w:rPr>
          <w:i w:val="0"/>
        </w:rPr>
        <w:t>la recherche</w:t>
      </w:r>
      <w:bookmarkEnd w:id="160"/>
    </w:p>
    <w:p w14:paraId="54B5EBE5" w14:textId="4A63D869" w:rsidR="0031758E" w:rsidRDefault="00EE655F" w:rsidP="00F0776F">
      <w:pPr>
        <w:jc w:val="both"/>
        <w:rPr>
          <w:bCs/>
          <w:iCs/>
          <w:color w:val="FF0000"/>
          <w:szCs w:val="20"/>
        </w:rPr>
      </w:pPr>
      <w:r w:rsidRPr="00000042">
        <w:rPr>
          <w:bCs/>
          <w:iCs/>
          <w:color w:val="FF0000"/>
          <w:szCs w:val="20"/>
        </w:rPr>
        <w:t xml:space="preserve">L’inclusion est le point de départ du circuit du participant. </w:t>
      </w:r>
    </w:p>
    <w:p w14:paraId="19422BEB" w14:textId="77777777" w:rsidR="00AF3A78" w:rsidRPr="00000042" w:rsidRDefault="00AF3A78" w:rsidP="00F0776F">
      <w:pPr>
        <w:jc w:val="both"/>
        <w:rPr>
          <w:bCs/>
          <w:iCs/>
          <w:color w:val="FF0000"/>
          <w:szCs w:val="20"/>
        </w:rPr>
      </w:pPr>
    </w:p>
    <w:p w14:paraId="0874EB8D" w14:textId="6D1FC978" w:rsidR="00C90396" w:rsidRPr="00085E08" w:rsidRDefault="008F0174" w:rsidP="00F0776F">
      <w:pPr>
        <w:jc w:val="both"/>
        <w:rPr>
          <w:b/>
          <w:color w:val="FF0000"/>
        </w:rPr>
      </w:pPr>
      <w:r w:rsidRPr="00085E08">
        <w:rPr>
          <w:b/>
          <w:color w:val="FF0000"/>
        </w:rPr>
        <w:t xml:space="preserve">Décrivez </w:t>
      </w:r>
      <w:r w:rsidR="0082483A" w:rsidRPr="00085E08">
        <w:rPr>
          <w:b/>
          <w:color w:val="FF0000"/>
        </w:rPr>
        <w:t>la procédure</w:t>
      </w:r>
      <w:r w:rsidR="005F42A5" w:rsidRPr="00085E08">
        <w:rPr>
          <w:b/>
          <w:color w:val="FF0000"/>
        </w:rPr>
        <w:t xml:space="preserve"> d’inclusion</w:t>
      </w:r>
      <w:r w:rsidR="0082483A" w:rsidRPr="005F42A5">
        <w:rPr>
          <w:b/>
          <w:bCs/>
          <w:iCs/>
          <w:color w:val="FF0000"/>
          <w:szCs w:val="20"/>
        </w:rPr>
        <w:t xml:space="preserve"> </w:t>
      </w:r>
      <w:r w:rsidR="00A6016F" w:rsidRPr="00085E08">
        <w:rPr>
          <w:b/>
          <w:color w:val="FF0000"/>
        </w:rPr>
        <w:t>:</w:t>
      </w:r>
      <w:r w:rsidR="008B71D7" w:rsidRPr="00085E08">
        <w:rPr>
          <w:b/>
          <w:color w:val="FF0000"/>
        </w:rPr>
        <w:t xml:space="preserve"> </w:t>
      </w:r>
    </w:p>
    <w:p w14:paraId="59164D0F" w14:textId="77777777" w:rsidR="00C90396" w:rsidRPr="00C90396" w:rsidRDefault="0082483A" w:rsidP="003F5FD3">
      <w:pPr>
        <w:pStyle w:val="Paragraphedeliste"/>
        <w:numPr>
          <w:ilvl w:val="0"/>
          <w:numId w:val="19"/>
        </w:numPr>
        <w:jc w:val="both"/>
        <w:rPr>
          <w:bCs/>
          <w:iCs/>
          <w:color w:val="FF0000"/>
          <w:szCs w:val="20"/>
        </w:rPr>
      </w:pPr>
      <w:r w:rsidRPr="00C90396">
        <w:rPr>
          <w:bCs/>
          <w:iCs/>
          <w:color w:val="FF0000"/>
          <w:szCs w:val="20"/>
        </w:rPr>
        <w:t xml:space="preserve">le lieu, </w:t>
      </w:r>
    </w:p>
    <w:p w14:paraId="45B2CB01" w14:textId="737219E5" w:rsidR="004E0D76" w:rsidRDefault="0082483A" w:rsidP="003F5FD3">
      <w:pPr>
        <w:pStyle w:val="Paragraphedeliste"/>
        <w:numPr>
          <w:ilvl w:val="0"/>
          <w:numId w:val="19"/>
        </w:numPr>
        <w:jc w:val="both"/>
        <w:rPr>
          <w:bCs/>
          <w:iCs/>
          <w:color w:val="FF0000"/>
          <w:szCs w:val="20"/>
        </w:rPr>
      </w:pPr>
      <w:r w:rsidRPr="00C90396">
        <w:rPr>
          <w:bCs/>
          <w:iCs/>
          <w:color w:val="FF0000"/>
          <w:szCs w:val="20"/>
        </w:rPr>
        <w:t>la vérification des critères d’inclusion et de non-inclusion par l’investigateur</w:t>
      </w:r>
      <w:r w:rsidR="00DA3E49" w:rsidRPr="00C90396">
        <w:rPr>
          <w:bCs/>
          <w:iCs/>
          <w:color w:val="FF0000"/>
          <w:szCs w:val="20"/>
        </w:rPr>
        <w:t xml:space="preserve"> ou son représentant désigné</w:t>
      </w:r>
      <w:r w:rsidRPr="00C90396">
        <w:rPr>
          <w:bCs/>
          <w:iCs/>
          <w:color w:val="FF0000"/>
          <w:szCs w:val="20"/>
        </w:rPr>
        <w:t>,</w:t>
      </w:r>
    </w:p>
    <w:p w14:paraId="5C586812" w14:textId="3F016DBF" w:rsidR="00C90396" w:rsidRPr="00C90396" w:rsidRDefault="000A0A06" w:rsidP="003F5FD3">
      <w:pPr>
        <w:pStyle w:val="Paragraphedeliste"/>
        <w:numPr>
          <w:ilvl w:val="0"/>
          <w:numId w:val="19"/>
        </w:numPr>
        <w:jc w:val="both"/>
        <w:rPr>
          <w:bCs/>
          <w:iCs/>
          <w:color w:val="FF0000"/>
          <w:szCs w:val="20"/>
        </w:rPr>
      </w:pPr>
      <w:r w:rsidRPr="00C90396">
        <w:rPr>
          <w:bCs/>
          <w:iCs/>
          <w:color w:val="FF0000"/>
          <w:szCs w:val="20"/>
        </w:rPr>
        <w:t xml:space="preserve">le déroulement de </w:t>
      </w:r>
      <w:r w:rsidR="0082483A" w:rsidRPr="00C90396">
        <w:rPr>
          <w:bCs/>
          <w:iCs/>
          <w:color w:val="FF0000"/>
          <w:szCs w:val="20"/>
        </w:rPr>
        <w:t>l’e</w:t>
      </w:r>
      <w:r w:rsidR="00A6016F" w:rsidRPr="00C90396">
        <w:rPr>
          <w:bCs/>
          <w:iCs/>
          <w:color w:val="FF0000"/>
          <w:szCs w:val="20"/>
        </w:rPr>
        <w:t xml:space="preserve">ntretien d’information </w:t>
      </w:r>
      <w:r w:rsidR="0082483A" w:rsidRPr="00C90396">
        <w:rPr>
          <w:bCs/>
          <w:iCs/>
          <w:color w:val="FF0000"/>
          <w:szCs w:val="20"/>
        </w:rPr>
        <w:t xml:space="preserve">et </w:t>
      </w:r>
      <w:r w:rsidRPr="00C90396">
        <w:rPr>
          <w:bCs/>
          <w:iCs/>
          <w:color w:val="FF0000"/>
          <w:szCs w:val="20"/>
        </w:rPr>
        <w:t xml:space="preserve">de </w:t>
      </w:r>
      <w:r w:rsidR="0082483A" w:rsidRPr="00C90396">
        <w:rPr>
          <w:bCs/>
          <w:iCs/>
          <w:color w:val="FF0000"/>
          <w:szCs w:val="20"/>
        </w:rPr>
        <w:t xml:space="preserve">la </w:t>
      </w:r>
      <w:r w:rsidR="00A6016F" w:rsidRPr="00C90396">
        <w:rPr>
          <w:bCs/>
          <w:iCs/>
          <w:color w:val="FF0000"/>
          <w:szCs w:val="20"/>
        </w:rPr>
        <w:t>remise</w:t>
      </w:r>
      <w:r w:rsidR="0082483A" w:rsidRPr="00C90396">
        <w:rPr>
          <w:bCs/>
          <w:iCs/>
          <w:color w:val="FF0000"/>
          <w:szCs w:val="20"/>
        </w:rPr>
        <w:t xml:space="preserve"> du document d’information,</w:t>
      </w:r>
      <w:r w:rsidR="00C90396" w:rsidRPr="00C90396">
        <w:rPr>
          <w:bCs/>
          <w:iCs/>
          <w:color w:val="FF0000"/>
          <w:szCs w:val="20"/>
        </w:rPr>
        <w:t xml:space="preserve"> </w:t>
      </w:r>
    </w:p>
    <w:p w14:paraId="1C4D58A2" w14:textId="77777777" w:rsidR="00C90396" w:rsidRPr="00C90396" w:rsidRDefault="00C90396" w:rsidP="003F5FD3">
      <w:pPr>
        <w:pStyle w:val="Paragraphedeliste"/>
        <w:numPr>
          <w:ilvl w:val="0"/>
          <w:numId w:val="19"/>
        </w:numPr>
        <w:jc w:val="both"/>
        <w:rPr>
          <w:bCs/>
          <w:iCs/>
          <w:color w:val="FF0000"/>
          <w:szCs w:val="20"/>
        </w:rPr>
      </w:pPr>
      <w:r w:rsidRPr="00C90396">
        <w:rPr>
          <w:bCs/>
          <w:iCs/>
          <w:color w:val="FF0000"/>
          <w:szCs w:val="20"/>
        </w:rPr>
        <w:t xml:space="preserve">le délai de réflexion (possible ne pas informer et recueillir le consentement le même jour) </w:t>
      </w:r>
    </w:p>
    <w:p w14:paraId="5DCDCB5D" w14:textId="3334E3E0" w:rsidR="00A6016F" w:rsidRPr="00C90396" w:rsidRDefault="0082483A" w:rsidP="003F5FD3">
      <w:pPr>
        <w:pStyle w:val="Paragraphedeliste"/>
        <w:numPr>
          <w:ilvl w:val="0"/>
          <w:numId w:val="19"/>
        </w:numPr>
        <w:jc w:val="both"/>
        <w:rPr>
          <w:bCs/>
          <w:iCs/>
          <w:color w:val="FF0000"/>
          <w:szCs w:val="20"/>
        </w:rPr>
      </w:pPr>
      <w:r w:rsidRPr="00C90396">
        <w:rPr>
          <w:bCs/>
          <w:iCs/>
          <w:color w:val="FF0000"/>
          <w:szCs w:val="20"/>
        </w:rPr>
        <w:t>le</w:t>
      </w:r>
      <w:r w:rsidR="000A0A06" w:rsidRPr="00C90396">
        <w:rPr>
          <w:bCs/>
          <w:iCs/>
          <w:color w:val="FF0000"/>
          <w:szCs w:val="20"/>
        </w:rPr>
        <w:t>s modalités de</w:t>
      </w:r>
      <w:r w:rsidR="00092D4E">
        <w:rPr>
          <w:bCs/>
          <w:iCs/>
          <w:color w:val="FF0000"/>
          <w:szCs w:val="20"/>
        </w:rPr>
        <w:t xml:space="preserve"> recueil du</w:t>
      </w:r>
      <w:r w:rsidR="004C2A56">
        <w:rPr>
          <w:bCs/>
          <w:iCs/>
          <w:color w:val="FF0000"/>
          <w:szCs w:val="20"/>
        </w:rPr>
        <w:t xml:space="preserve"> </w:t>
      </w:r>
      <w:r w:rsidRPr="00C90396">
        <w:rPr>
          <w:bCs/>
          <w:iCs/>
          <w:color w:val="FF0000"/>
          <w:szCs w:val="20"/>
        </w:rPr>
        <w:t>consentement</w:t>
      </w:r>
      <w:r w:rsidR="008F0459" w:rsidRPr="00C90396">
        <w:rPr>
          <w:bCs/>
          <w:iCs/>
          <w:color w:val="FF0000"/>
          <w:szCs w:val="20"/>
        </w:rPr>
        <w:t xml:space="preserve"> ou de non opposition</w:t>
      </w:r>
      <w:r w:rsidR="00A6016F" w:rsidRPr="00C90396">
        <w:rPr>
          <w:bCs/>
          <w:iCs/>
          <w:color w:val="FF0000"/>
          <w:szCs w:val="20"/>
        </w:rPr>
        <w:t xml:space="preserve"> (</w:t>
      </w:r>
      <w:r w:rsidR="00CC62D2" w:rsidRPr="00C90396">
        <w:rPr>
          <w:bCs/>
          <w:iCs/>
          <w:color w:val="FF0000"/>
          <w:szCs w:val="20"/>
        </w:rPr>
        <w:t>RIPH 3 uniquement</w:t>
      </w:r>
      <w:r w:rsidR="00A6016F" w:rsidRPr="00C90396">
        <w:rPr>
          <w:bCs/>
          <w:iCs/>
          <w:color w:val="FF0000"/>
          <w:szCs w:val="20"/>
        </w:rPr>
        <w:t>)</w:t>
      </w:r>
      <w:r w:rsidR="008F0459" w:rsidRPr="00C90396">
        <w:rPr>
          <w:bCs/>
          <w:iCs/>
          <w:color w:val="FF0000"/>
          <w:szCs w:val="20"/>
        </w:rPr>
        <w:t xml:space="preserve">. </w:t>
      </w:r>
    </w:p>
    <w:p w14:paraId="44D618A3" w14:textId="77777777" w:rsidR="00C90396" w:rsidRPr="00000042" w:rsidRDefault="00C90396" w:rsidP="00F0776F">
      <w:pPr>
        <w:jc w:val="both"/>
        <w:rPr>
          <w:bCs/>
          <w:iCs/>
          <w:color w:val="FF0000"/>
          <w:szCs w:val="20"/>
        </w:rPr>
      </w:pPr>
    </w:p>
    <w:p w14:paraId="647BFE14" w14:textId="77777777" w:rsidR="00D527EE" w:rsidRDefault="00D527EE" w:rsidP="00D527EE">
      <w:pPr>
        <w:jc w:val="both"/>
        <w:rPr>
          <w:bCs/>
          <w:iCs/>
          <w:color w:val="FF0000"/>
          <w:szCs w:val="20"/>
        </w:rPr>
      </w:pPr>
      <w:r w:rsidRPr="00D527EE">
        <w:rPr>
          <w:b/>
          <w:bCs/>
          <w:iCs/>
          <w:color w:val="FF0000"/>
          <w:szCs w:val="20"/>
        </w:rPr>
        <w:t>Si l’inclusion se fait par voie téléphonique ou postale</w:t>
      </w:r>
      <w:r>
        <w:rPr>
          <w:bCs/>
          <w:iCs/>
          <w:color w:val="FF0000"/>
          <w:szCs w:val="20"/>
        </w:rPr>
        <w:t xml:space="preserve"> </w:t>
      </w:r>
      <w:r w:rsidRPr="00D527EE">
        <w:rPr>
          <w:bCs/>
          <w:i/>
          <w:iCs/>
          <w:color w:val="FF0000"/>
          <w:szCs w:val="20"/>
        </w:rPr>
        <w:t xml:space="preserve">(cas de </w:t>
      </w:r>
      <w:r w:rsidR="000A0A06" w:rsidRPr="00D527EE">
        <w:rPr>
          <w:bCs/>
          <w:i/>
          <w:iCs/>
          <w:color w:val="FF0000"/>
          <w:szCs w:val="20"/>
        </w:rPr>
        <w:t>participant inclus dans la recherche sans qu’il soit nécessaire qu’il se déplace sur site</w:t>
      </w:r>
      <w:r w:rsidRPr="00D527EE">
        <w:rPr>
          <w:bCs/>
          <w:i/>
          <w:iCs/>
          <w:color w:val="FF0000"/>
          <w:szCs w:val="20"/>
        </w:rPr>
        <w:t xml:space="preserve">, </w:t>
      </w:r>
      <w:r w:rsidR="000A0A06" w:rsidRPr="00D527EE">
        <w:rPr>
          <w:bCs/>
          <w:i/>
          <w:iCs/>
          <w:color w:val="FF0000"/>
          <w:szCs w:val="20"/>
        </w:rPr>
        <w:t>exemple des RIPH 3 avec auto-questionnaires et/ou auto-prélèvements d’éléments biologiques)</w:t>
      </w:r>
      <w:r>
        <w:rPr>
          <w:bCs/>
          <w:iCs/>
          <w:color w:val="FF0000"/>
          <w:szCs w:val="20"/>
        </w:rPr>
        <w:t>, précisez :</w:t>
      </w:r>
    </w:p>
    <w:p w14:paraId="03CF2F71" w14:textId="77777777" w:rsidR="000A0A06" w:rsidRPr="00D527EE" w:rsidRDefault="000A0A06" w:rsidP="003F5FD3">
      <w:pPr>
        <w:pStyle w:val="Paragraphedeliste"/>
        <w:numPr>
          <w:ilvl w:val="0"/>
          <w:numId w:val="26"/>
        </w:numPr>
        <w:ind w:left="709"/>
        <w:jc w:val="both"/>
        <w:rPr>
          <w:bCs/>
          <w:iCs/>
          <w:color w:val="FF0000"/>
          <w:szCs w:val="20"/>
        </w:rPr>
      </w:pPr>
      <w:r w:rsidRPr="00D527EE">
        <w:rPr>
          <w:bCs/>
          <w:iCs/>
          <w:color w:val="FF0000"/>
          <w:szCs w:val="20"/>
        </w:rPr>
        <w:t>les modalités d’</w:t>
      </w:r>
      <w:r w:rsidR="00D527EE" w:rsidRPr="00D527EE">
        <w:rPr>
          <w:bCs/>
          <w:iCs/>
          <w:color w:val="FF0000"/>
          <w:szCs w:val="20"/>
        </w:rPr>
        <w:t>information</w:t>
      </w:r>
      <w:r w:rsidR="00D527EE">
        <w:rPr>
          <w:bCs/>
          <w:iCs/>
          <w:color w:val="FF0000"/>
          <w:szCs w:val="20"/>
        </w:rPr>
        <w:t xml:space="preserve"> spécifiques : comment (courrier, téléphone) et qui ?, </w:t>
      </w:r>
    </w:p>
    <w:p w14:paraId="3E5BC44A" w14:textId="6F3ED750" w:rsidR="000A0A06" w:rsidRPr="000A0A06" w:rsidRDefault="00D527EE" w:rsidP="003F5FD3">
      <w:pPr>
        <w:pStyle w:val="Paragraphedeliste"/>
        <w:numPr>
          <w:ilvl w:val="0"/>
          <w:numId w:val="26"/>
        </w:numPr>
        <w:ind w:left="709"/>
        <w:jc w:val="both"/>
        <w:rPr>
          <w:bCs/>
          <w:iCs/>
          <w:color w:val="FF0000"/>
          <w:szCs w:val="20"/>
        </w:rPr>
      </w:pPr>
      <w:r>
        <w:rPr>
          <w:bCs/>
          <w:iCs/>
          <w:color w:val="FF0000"/>
          <w:szCs w:val="20"/>
        </w:rPr>
        <w:t xml:space="preserve">les modalités de retour du </w:t>
      </w:r>
      <w:r w:rsidR="000A0A06" w:rsidRPr="000A0A06">
        <w:rPr>
          <w:bCs/>
          <w:iCs/>
          <w:color w:val="FF0000"/>
          <w:szCs w:val="20"/>
        </w:rPr>
        <w:t xml:space="preserve">formulaire de consentement (enveloppe </w:t>
      </w:r>
      <w:r w:rsidR="00BC478D" w:rsidRPr="000A0A06">
        <w:rPr>
          <w:bCs/>
          <w:iCs/>
          <w:color w:val="FF0000"/>
          <w:szCs w:val="20"/>
        </w:rPr>
        <w:t>prétimbrée</w:t>
      </w:r>
      <w:r w:rsidR="000A0A06" w:rsidRPr="000A0A06">
        <w:rPr>
          <w:bCs/>
          <w:iCs/>
          <w:color w:val="FF0000"/>
          <w:szCs w:val="20"/>
        </w:rPr>
        <w:t xml:space="preserve"> etc…)</w:t>
      </w:r>
    </w:p>
    <w:p w14:paraId="6186143C" w14:textId="6F10839A" w:rsidR="00D527EE" w:rsidRDefault="00BC478D" w:rsidP="003F5FD3">
      <w:pPr>
        <w:pStyle w:val="Paragraphedeliste"/>
        <w:numPr>
          <w:ilvl w:val="0"/>
          <w:numId w:val="26"/>
        </w:numPr>
        <w:ind w:left="709"/>
        <w:jc w:val="both"/>
        <w:rPr>
          <w:bCs/>
          <w:iCs/>
          <w:color w:val="FF0000"/>
          <w:szCs w:val="20"/>
        </w:rPr>
      </w:pPr>
      <w:r>
        <w:rPr>
          <w:bCs/>
          <w:iCs/>
          <w:color w:val="FF0000"/>
          <w:szCs w:val="20"/>
        </w:rPr>
        <w:t>l</w:t>
      </w:r>
      <w:r w:rsidR="00D527EE">
        <w:rPr>
          <w:bCs/>
          <w:iCs/>
          <w:color w:val="FF0000"/>
          <w:szCs w:val="20"/>
        </w:rPr>
        <w:t xml:space="preserve">e calendrier de contact des participants </w:t>
      </w:r>
    </w:p>
    <w:p w14:paraId="6FC33B54" w14:textId="77777777" w:rsidR="0082483A" w:rsidRPr="00000042" w:rsidRDefault="000A0A06" w:rsidP="003F5FD3">
      <w:pPr>
        <w:pStyle w:val="Paragraphedeliste"/>
        <w:numPr>
          <w:ilvl w:val="0"/>
          <w:numId w:val="26"/>
        </w:numPr>
        <w:ind w:left="709"/>
        <w:jc w:val="both"/>
        <w:rPr>
          <w:bCs/>
          <w:iCs/>
          <w:color w:val="FF0000"/>
          <w:szCs w:val="20"/>
        </w:rPr>
      </w:pPr>
      <w:r w:rsidRPr="00000042">
        <w:rPr>
          <w:bCs/>
          <w:iCs/>
          <w:color w:val="FF0000"/>
          <w:szCs w:val="20"/>
        </w:rPr>
        <w:t>l</w:t>
      </w:r>
      <w:r w:rsidR="00EE655F" w:rsidRPr="00000042">
        <w:rPr>
          <w:bCs/>
          <w:iCs/>
          <w:color w:val="FF0000"/>
          <w:szCs w:val="20"/>
        </w:rPr>
        <w:t xml:space="preserve">es modalités de relance </w:t>
      </w:r>
      <w:r w:rsidRPr="00000042">
        <w:rPr>
          <w:bCs/>
          <w:iCs/>
          <w:color w:val="FF0000"/>
          <w:szCs w:val="20"/>
        </w:rPr>
        <w:t>prévues</w:t>
      </w:r>
      <w:r w:rsidR="00EE655F" w:rsidRPr="00000042">
        <w:rPr>
          <w:bCs/>
          <w:iCs/>
          <w:color w:val="FF0000"/>
          <w:szCs w:val="20"/>
        </w:rPr>
        <w:t xml:space="preserve"> (fréquences, intervalles). </w:t>
      </w:r>
    </w:p>
    <w:p w14:paraId="597CA0F1" w14:textId="77777777" w:rsidR="00C90396" w:rsidRPr="00000042" w:rsidRDefault="00C90396" w:rsidP="00085E08">
      <w:pPr>
        <w:jc w:val="both"/>
        <w:rPr>
          <w:bCs/>
          <w:iCs/>
          <w:color w:val="FF0000"/>
          <w:szCs w:val="20"/>
        </w:rPr>
      </w:pPr>
    </w:p>
    <w:p w14:paraId="07AE8AF7" w14:textId="55855329" w:rsidR="00A7453A" w:rsidRPr="00971FA8" w:rsidRDefault="004832C7" w:rsidP="000928E4">
      <w:pPr>
        <w:shd w:val="clear" w:color="auto" w:fill="FFFFFF"/>
        <w:spacing w:after="120"/>
        <w:jc w:val="center"/>
        <w:rPr>
          <w:color w:val="FF0000"/>
          <w:szCs w:val="20"/>
          <w:u w:val="single"/>
        </w:rPr>
      </w:pPr>
      <w:r w:rsidRPr="00971FA8">
        <w:rPr>
          <w:color w:val="FF0000"/>
          <w:szCs w:val="20"/>
          <w:u w:val="single"/>
        </w:rPr>
        <w:t>Exemple de paragraphe </w:t>
      </w:r>
      <w:r w:rsidR="00A7453A" w:rsidRPr="00971FA8">
        <w:rPr>
          <w:color w:val="FF0000"/>
          <w:szCs w:val="20"/>
          <w:u w:val="single"/>
        </w:rPr>
        <w:t>à adapter </w:t>
      </w:r>
      <w:r w:rsidR="002B7D7A" w:rsidRPr="00971FA8">
        <w:rPr>
          <w:color w:val="FF0000"/>
          <w:szCs w:val="20"/>
          <w:u w:val="single"/>
        </w:rPr>
        <w:t>à la recherche</w:t>
      </w:r>
      <w:r w:rsidR="00AF3A78" w:rsidRPr="00971FA8">
        <w:rPr>
          <w:color w:val="FF0000"/>
          <w:szCs w:val="20"/>
          <w:u w:val="single"/>
        </w:rPr>
        <w:t> :</w:t>
      </w:r>
    </w:p>
    <w:p w14:paraId="00E2FE77" w14:textId="4AE086CC" w:rsidR="00760B34" w:rsidRPr="002C39AA" w:rsidRDefault="002B7D7A" w:rsidP="00A7453A">
      <w:pPr>
        <w:shd w:val="clear" w:color="auto" w:fill="FFFFFF"/>
        <w:spacing w:after="120"/>
        <w:jc w:val="both"/>
        <w:rPr>
          <w:color w:val="0070C0"/>
        </w:rPr>
      </w:pPr>
      <w:r w:rsidRPr="000928E4">
        <w:t>L’</w:t>
      </w:r>
      <w:r w:rsidR="00A7453A" w:rsidRPr="000928E4">
        <w:t xml:space="preserve">information sur </w:t>
      </w:r>
      <w:r w:rsidR="00F503F3" w:rsidRPr="000F5D72">
        <w:rPr>
          <w:szCs w:val="18"/>
        </w:rPr>
        <w:t>la recherche</w:t>
      </w:r>
      <w:r w:rsidR="00750FFC" w:rsidRPr="000928E4">
        <w:t xml:space="preserve"> </w:t>
      </w:r>
      <w:r w:rsidR="00A7453A" w:rsidRPr="000928E4">
        <w:t xml:space="preserve">et sur ses implications </w:t>
      </w:r>
      <w:r w:rsidR="008F0174" w:rsidRPr="000928E4">
        <w:t>est</w:t>
      </w:r>
      <w:r w:rsidR="00A7453A" w:rsidRPr="000928E4">
        <w:t xml:space="preserve"> assurée </w:t>
      </w:r>
      <w:r w:rsidR="0067619A" w:rsidRPr="000928E4">
        <w:t xml:space="preserve">oralement </w:t>
      </w:r>
      <w:r w:rsidR="00A7453A" w:rsidRPr="000928E4">
        <w:t xml:space="preserve">de manière individuelle </w:t>
      </w:r>
      <w:r w:rsidR="00A7453A" w:rsidRPr="002C39AA">
        <w:rPr>
          <w:color w:val="0070C0"/>
          <w:szCs w:val="18"/>
        </w:rPr>
        <w:t xml:space="preserve">par </w:t>
      </w:r>
      <w:r w:rsidR="00A7453A" w:rsidRPr="002C39AA">
        <w:rPr>
          <w:color w:val="0070C0"/>
          <w:szCs w:val="20"/>
        </w:rPr>
        <w:t>un investigateur inscrit à l'ordre des médecins</w:t>
      </w:r>
      <w:r w:rsidR="000F5D72" w:rsidRPr="002C39AA">
        <w:rPr>
          <w:color w:val="0070C0"/>
          <w:szCs w:val="20"/>
        </w:rPr>
        <w:t xml:space="preserve"> ou son représentant désigné</w:t>
      </w:r>
      <w:r w:rsidR="00A7453A" w:rsidRPr="002C39AA">
        <w:rPr>
          <w:color w:val="0070C0"/>
          <w:szCs w:val="20"/>
        </w:rPr>
        <w:t xml:space="preserve"> (RIPH 1) ou</w:t>
      </w:r>
      <w:r w:rsidR="00D727FB" w:rsidRPr="002C39AA">
        <w:rPr>
          <w:color w:val="0070C0"/>
          <w:szCs w:val="20"/>
        </w:rPr>
        <w:t xml:space="preserve"> une</w:t>
      </w:r>
      <w:r w:rsidR="00A7453A" w:rsidRPr="002C39AA">
        <w:rPr>
          <w:color w:val="0070C0"/>
          <w:szCs w:val="20"/>
        </w:rPr>
        <w:t xml:space="preserve"> autre </w:t>
      </w:r>
      <w:r w:rsidR="00E529BF" w:rsidRPr="002C39AA">
        <w:rPr>
          <w:color w:val="0070C0"/>
          <w:szCs w:val="20"/>
        </w:rPr>
        <w:t xml:space="preserve">personne qualifiée </w:t>
      </w:r>
      <w:r w:rsidR="00A7453A" w:rsidRPr="002C39AA">
        <w:rPr>
          <w:color w:val="0070C0"/>
          <w:szCs w:val="20"/>
        </w:rPr>
        <w:t>(RIPH 2</w:t>
      </w:r>
      <w:r w:rsidR="00F503F3" w:rsidRPr="002C39AA">
        <w:rPr>
          <w:color w:val="0070C0"/>
          <w:szCs w:val="20"/>
        </w:rPr>
        <w:t>/3</w:t>
      </w:r>
      <w:r w:rsidR="00A7453A" w:rsidRPr="002C39AA">
        <w:rPr>
          <w:color w:val="0070C0"/>
          <w:szCs w:val="20"/>
        </w:rPr>
        <w:t>)</w:t>
      </w:r>
      <w:r w:rsidR="00A7453A" w:rsidRPr="002C39AA">
        <w:rPr>
          <w:color w:val="0070C0"/>
          <w:szCs w:val="18"/>
        </w:rPr>
        <w:t xml:space="preserve">. </w:t>
      </w:r>
    </w:p>
    <w:p w14:paraId="4C587A8F" w14:textId="73FC0657" w:rsidR="00D527EE" w:rsidRPr="000928E4" w:rsidRDefault="0067619A" w:rsidP="00A7453A">
      <w:pPr>
        <w:shd w:val="clear" w:color="auto" w:fill="FFFFFF"/>
        <w:spacing w:after="120"/>
        <w:jc w:val="both"/>
        <w:rPr>
          <w:color w:val="0A0A0A"/>
        </w:rPr>
      </w:pPr>
      <w:r w:rsidRPr="000928E4">
        <w:rPr>
          <w:color w:val="0A0A0A"/>
        </w:rPr>
        <w:t xml:space="preserve">Concomitamment à l’information orale délivrée à la personne dont la participation à </w:t>
      </w:r>
      <w:r>
        <w:rPr>
          <w:color w:val="0A0A0A"/>
          <w:szCs w:val="18"/>
        </w:rPr>
        <w:t>la recherche</w:t>
      </w:r>
      <w:r w:rsidRPr="000928E4">
        <w:rPr>
          <w:color w:val="0A0A0A"/>
        </w:rPr>
        <w:t xml:space="preserve"> est sollicité</w:t>
      </w:r>
      <w:r w:rsidR="00F618AB" w:rsidRPr="000928E4">
        <w:rPr>
          <w:color w:val="0A0A0A"/>
        </w:rPr>
        <w:t>e</w:t>
      </w:r>
      <w:r w:rsidRPr="000928E4">
        <w:rPr>
          <w:color w:val="0A0A0A"/>
        </w:rPr>
        <w:t xml:space="preserve"> et/ou à ses représentants légaux, le </w:t>
      </w:r>
      <w:r w:rsidR="00A7453A" w:rsidRPr="000928E4">
        <w:rPr>
          <w:color w:val="0A0A0A"/>
        </w:rPr>
        <w:t xml:space="preserve">document d’information détaillé </w:t>
      </w:r>
      <w:r w:rsidRPr="000928E4">
        <w:rPr>
          <w:color w:val="0A0A0A"/>
        </w:rPr>
        <w:t xml:space="preserve">et le </w:t>
      </w:r>
      <w:r w:rsidR="00A7453A" w:rsidRPr="000928E4">
        <w:rPr>
          <w:color w:val="0A0A0A"/>
        </w:rPr>
        <w:t xml:space="preserve">formulaire de recueil de consentement </w:t>
      </w:r>
      <w:r w:rsidRPr="000928E4">
        <w:rPr>
          <w:color w:val="0A0A0A"/>
        </w:rPr>
        <w:t>lui</w:t>
      </w:r>
      <w:r w:rsidR="00F618AB" w:rsidRPr="000928E4">
        <w:rPr>
          <w:color w:val="0A0A0A"/>
        </w:rPr>
        <w:t>/leur</w:t>
      </w:r>
      <w:r w:rsidRPr="000928E4">
        <w:rPr>
          <w:color w:val="0A0A0A"/>
        </w:rPr>
        <w:t xml:space="preserve"> sont </w:t>
      </w:r>
      <w:r w:rsidR="00A7453A" w:rsidRPr="000928E4">
        <w:rPr>
          <w:color w:val="0A0A0A"/>
        </w:rPr>
        <w:t>remis</w:t>
      </w:r>
      <w:r w:rsidR="00A7453A" w:rsidRPr="001474B9">
        <w:rPr>
          <w:color w:val="0A0A0A"/>
          <w:szCs w:val="18"/>
        </w:rPr>
        <w:t xml:space="preserve"> </w:t>
      </w:r>
    </w:p>
    <w:p w14:paraId="6A02F6F4" w14:textId="0D52EA79" w:rsidR="00A7453A" w:rsidRPr="002C39AA" w:rsidRDefault="00A7453A" w:rsidP="00A7453A">
      <w:pPr>
        <w:shd w:val="clear" w:color="auto" w:fill="FFFFFF"/>
        <w:spacing w:after="120"/>
        <w:jc w:val="both"/>
        <w:rPr>
          <w:color w:val="0070C0"/>
        </w:rPr>
      </w:pPr>
      <w:r w:rsidRPr="002C39AA">
        <w:rPr>
          <w:color w:val="0070C0"/>
          <w:szCs w:val="18"/>
        </w:rPr>
        <w:t xml:space="preserve">Dans le cadre de cette recherche, le consentement des personnes </w:t>
      </w:r>
      <w:r w:rsidR="00637C55" w:rsidRPr="002C39AA">
        <w:rPr>
          <w:color w:val="0070C0"/>
          <w:szCs w:val="18"/>
        </w:rPr>
        <w:t xml:space="preserve">concernées ou leurs représentants </w:t>
      </w:r>
      <w:r w:rsidR="005F42A5" w:rsidRPr="002C39AA">
        <w:rPr>
          <w:color w:val="0070C0"/>
          <w:szCs w:val="18"/>
        </w:rPr>
        <w:t xml:space="preserve">légaux </w:t>
      </w:r>
      <w:r w:rsidR="00637C55" w:rsidRPr="002C39AA">
        <w:rPr>
          <w:color w:val="FF0000"/>
          <w:szCs w:val="18"/>
        </w:rPr>
        <w:t xml:space="preserve">(à adapter) </w:t>
      </w:r>
      <w:r w:rsidR="005F42A5" w:rsidRPr="002C39AA">
        <w:rPr>
          <w:color w:val="0070C0"/>
          <w:szCs w:val="18"/>
        </w:rPr>
        <w:t>est</w:t>
      </w:r>
      <w:r w:rsidRPr="002C39AA">
        <w:rPr>
          <w:color w:val="0070C0"/>
          <w:szCs w:val="18"/>
        </w:rPr>
        <w:t xml:space="preserve"> recueilli </w:t>
      </w:r>
      <w:r w:rsidR="00637C55" w:rsidRPr="002C39AA">
        <w:rPr>
          <w:color w:val="0070C0"/>
          <w:szCs w:val="18"/>
        </w:rPr>
        <w:t xml:space="preserve">par écrit via </w:t>
      </w:r>
      <w:r w:rsidRPr="002C39AA">
        <w:rPr>
          <w:color w:val="0070C0"/>
          <w:szCs w:val="18"/>
        </w:rPr>
        <w:t xml:space="preserve">la signature des dites personnes. </w:t>
      </w:r>
    </w:p>
    <w:p w14:paraId="40F9D5DC" w14:textId="77777777" w:rsidR="00D527EE" w:rsidRPr="002C39AA" w:rsidRDefault="00A7453A" w:rsidP="00A7453A">
      <w:pPr>
        <w:shd w:val="clear" w:color="auto" w:fill="FFFFFF"/>
        <w:spacing w:after="120"/>
        <w:jc w:val="both"/>
        <w:rPr>
          <w:color w:val="FF0000"/>
          <w:szCs w:val="18"/>
        </w:rPr>
      </w:pPr>
      <w:r w:rsidRPr="002C39AA">
        <w:rPr>
          <w:color w:val="FF0000"/>
          <w:szCs w:val="18"/>
        </w:rPr>
        <w:t>OU</w:t>
      </w:r>
    </w:p>
    <w:p w14:paraId="4B8E31B6" w14:textId="77777777" w:rsidR="00A7453A" w:rsidRPr="002C39AA" w:rsidRDefault="00A7453A" w:rsidP="00A7453A">
      <w:pPr>
        <w:shd w:val="clear" w:color="auto" w:fill="FFFFFF"/>
        <w:spacing w:after="120"/>
        <w:jc w:val="both"/>
        <w:rPr>
          <w:color w:val="0070C0"/>
          <w:szCs w:val="18"/>
        </w:rPr>
      </w:pPr>
      <w:r w:rsidRPr="002C39AA">
        <w:rPr>
          <w:color w:val="0070C0"/>
          <w:szCs w:val="18"/>
        </w:rPr>
        <w:t>Dans le cadre de cette recherche</w:t>
      </w:r>
      <w:r w:rsidR="00D727FB" w:rsidRPr="002C39AA">
        <w:rPr>
          <w:color w:val="0070C0"/>
          <w:szCs w:val="18"/>
        </w:rPr>
        <w:t xml:space="preserve"> </w:t>
      </w:r>
      <w:bookmarkStart w:id="161" w:name="_Hlk184029554"/>
      <w:r w:rsidR="00D727FB" w:rsidRPr="009D3946">
        <w:rPr>
          <w:color w:val="FF0000"/>
          <w:szCs w:val="18"/>
        </w:rPr>
        <w:t>(</w:t>
      </w:r>
      <w:r w:rsidR="0054189E" w:rsidRPr="009D3946">
        <w:rPr>
          <w:color w:val="FF0000"/>
          <w:szCs w:val="18"/>
        </w:rPr>
        <w:t xml:space="preserve">uniquement possible pour les </w:t>
      </w:r>
      <w:r w:rsidR="00D727FB" w:rsidRPr="009D3946">
        <w:rPr>
          <w:color w:val="FF0000"/>
          <w:szCs w:val="18"/>
        </w:rPr>
        <w:t>RIPH3)</w:t>
      </w:r>
      <w:bookmarkEnd w:id="161"/>
      <w:r w:rsidRPr="002C39AA">
        <w:rPr>
          <w:color w:val="0070C0"/>
          <w:szCs w:val="18"/>
        </w:rPr>
        <w:t xml:space="preserve">, ce n’est pas un consentement qui est recueilli. En effet, les personnes sont inclues dans la recherche à partir du moment où elles n’ont pas manifesté d’opposition. </w:t>
      </w:r>
    </w:p>
    <w:p w14:paraId="1E5BBC7E" w14:textId="4CB6E2B6" w:rsidR="005371D4" w:rsidRPr="005F42A5" w:rsidRDefault="005371D4" w:rsidP="00A7453A">
      <w:pPr>
        <w:shd w:val="clear" w:color="auto" w:fill="FFFFFF"/>
        <w:spacing w:after="120"/>
        <w:jc w:val="both"/>
        <w:rPr>
          <w:color w:val="4F81BD" w:themeColor="accent1"/>
          <w:szCs w:val="18"/>
        </w:rPr>
      </w:pPr>
    </w:p>
    <w:p w14:paraId="5CFED096" w14:textId="11182B13" w:rsidR="009E0394" w:rsidRPr="005371D4" w:rsidRDefault="004C2A56" w:rsidP="005371D4">
      <w:pPr>
        <w:shd w:val="clear" w:color="auto" w:fill="FFFFFF"/>
        <w:spacing w:after="120"/>
        <w:jc w:val="center"/>
        <w:rPr>
          <w:b/>
          <w:color w:val="FF0000"/>
          <w:szCs w:val="20"/>
        </w:rPr>
      </w:pPr>
      <w:r w:rsidRPr="005F42A5">
        <w:rPr>
          <w:b/>
          <w:color w:val="FF0000"/>
          <w:szCs w:val="20"/>
        </w:rPr>
        <w:t>Décrivez les modalités</w:t>
      </w:r>
      <w:r w:rsidR="00971FA8" w:rsidRPr="005F42A5">
        <w:rPr>
          <w:b/>
          <w:color w:val="FF0000"/>
          <w:szCs w:val="20"/>
        </w:rPr>
        <w:t xml:space="preserve"> </w:t>
      </w:r>
      <w:r w:rsidRPr="005F42A5">
        <w:rPr>
          <w:b/>
          <w:color w:val="FF0000"/>
          <w:szCs w:val="20"/>
        </w:rPr>
        <w:t xml:space="preserve">spécifiques </w:t>
      </w:r>
      <w:r w:rsidR="004E0D76" w:rsidRPr="005F42A5">
        <w:rPr>
          <w:b/>
          <w:color w:val="FF0000"/>
          <w:szCs w:val="20"/>
        </w:rPr>
        <w:t>en fonction de la situation</w:t>
      </w:r>
      <w:r w:rsidRPr="005F42A5">
        <w:rPr>
          <w:b/>
          <w:color w:val="FF0000"/>
          <w:szCs w:val="20"/>
        </w:rPr>
        <w:t> :</w:t>
      </w:r>
    </w:p>
    <w:p w14:paraId="14133066" w14:textId="49F31325" w:rsidR="00A7453A" w:rsidRPr="00085E08" w:rsidRDefault="00C5382A" w:rsidP="00085E08">
      <w:pPr>
        <w:shd w:val="clear" w:color="auto" w:fill="FFFFFF"/>
        <w:spacing w:after="120"/>
        <w:jc w:val="both"/>
        <w:rPr>
          <w:color w:val="FF0000"/>
          <w:u w:val="single"/>
        </w:rPr>
      </w:pPr>
      <w:r>
        <w:rPr>
          <w:color w:val="FF0000"/>
          <w:szCs w:val="18"/>
        </w:rPr>
        <w:t>Modalités d’i</w:t>
      </w:r>
      <w:r w:rsidRPr="005F42A5">
        <w:rPr>
          <w:color w:val="FF0000"/>
          <w:szCs w:val="18"/>
        </w:rPr>
        <w:t xml:space="preserve">nformation et </w:t>
      </w:r>
      <w:r>
        <w:rPr>
          <w:color w:val="FF0000"/>
          <w:szCs w:val="18"/>
        </w:rPr>
        <w:t xml:space="preserve">recueil </w:t>
      </w:r>
      <w:r w:rsidR="00A7453A" w:rsidRPr="005F42A5">
        <w:rPr>
          <w:color w:val="FF0000"/>
          <w:szCs w:val="18"/>
        </w:rPr>
        <w:t xml:space="preserve">du consentement des personnes </w:t>
      </w:r>
      <w:r>
        <w:rPr>
          <w:color w:val="FF0000"/>
          <w:szCs w:val="18"/>
        </w:rPr>
        <w:t>pour</w:t>
      </w:r>
      <w:r w:rsidR="00A7453A" w:rsidRPr="00085E08">
        <w:rPr>
          <w:color w:val="FF0000"/>
        </w:rPr>
        <w:t xml:space="preserve"> la réalisation d’un </w:t>
      </w:r>
      <w:r w:rsidR="00A7453A" w:rsidRPr="00085E08">
        <w:rPr>
          <w:b/>
          <w:color w:val="FF0000"/>
        </w:rPr>
        <w:t>examen de le</w:t>
      </w:r>
      <w:r w:rsidR="009E67B2" w:rsidRPr="00085E08">
        <w:rPr>
          <w:b/>
          <w:color w:val="FF0000"/>
        </w:rPr>
        <w:t>urs caractéristiques génétiques</w:t>
      </w:r>
    </w:p>
    <w:p w14:paraId="3F346D6E" w14:textId="52D46436" w:rsidR="00A7453A" w:rsidRDefault="00A7453A">
      <w:pPr>
        <w:shd w:val="clear" w:color="auto" w:fill="FFFFFF"/>
        <w:spacing w:after="120"/>
        <w:jc w:val="both"/>
        <w:rPr>
          <w:szCs w:val="18"/>
        </w:rPr>
      </w:pPr>
      <w:r w:rsidRPr="005C1EB6">
        <w:rPr>
          <w:szCs w:val="18"/>
        </w:rPr>
        <w:t xml:space="preserve">Un système de case à cocher </w:t>
      </w:r>
      <w:r w:rsidR="00E529BF">
        <w:rPr>
          <w:szCs w:val="18"/>
        </w:rPr>
        <w:t>figurant</w:t>
      </w:r>
      <w:r w:rsidR="00E529BF" w:rsidRPr="005C1EB6">
        <w:rPr>
          <w:szCs w:val="18"/>
        </w:rPr>
        <w:t xml:space="preserve"> dans le formulaire </w:t>
      </w:r>
      <w:r w:rsidRPr="005C1EB6">
        <w:rPr>
          <w:szCs w:val="18"/>
        </w:rPr>
        <w:t>permet au participant (ou ses représentants</w:t>
      </w:r>
      <w:r w:rsidR="001B3349" w:rsidRPr="005C1EB6">
        <w:rPr>
          <w:szCs w:val="18"/>
        </w:rPr>
        <w:t xml:space="preserve"> légaux</w:t>
      </w:r>
      <w:r w:rsidRPr="005C1EB6">
        <w:rPr>
          <w:szCs w:val="18"/>
        </w:rPr>
        <w:t xml:space="preserve">) de comprendre clairement la portée de l'accord qu'il donne. </w:t>
      </w:r>
    </w:p>
    <w:p w14:paraId="34164008" w14:textId="050D8B78" w:rsidR="002E41EB" w:rsidRDefault="004E0D76" w:rsidP="005F42A5">
      <w:pPr>
        <w:shd w:val="clear" w:color="auto" w:fill="FFFFFF"/>
        <w:spacing w:after="120"/>
        <w:jc w:val="center"/>
        <w:rPr>
          <w:bCs/>
          <w:i/>
          <w:iCs/>
          <w:color w:val="FF0000"/>
          <w:szCs w:val="20"/>
        </w:rPr>
      </w:pPr>
      <w:r w:rsidRPr="005F42A5">
        <w:rPr>
          <w:b/>
          <w:color w:val="FF0000"/>
          <w:szCs w:val="18"/>
        </w:rPr>
        <w:t>.....</w:t>
      </w:r>
    </w:p>
    <w:p w14:paraId="414339BE" w14:textId="21216858" w:rsidR="002E41EB" w:rsidRPr="00085E08" w:rsidRDefault="00C5382A" w:rsidP="00085E08">
      <w:pPr>
        <w:shd w:val="clear" w:color="auto" w:fill="FFFFFF"/>
        <w:spacing w:after="120"/>
        <w:jc w:val="both"/>
        <w:rPr>
          <w:color w:val="FF0000"/>
        </w:rPr>
      </w:pPr>
      <w:r w:rsidRPr="00085E08">
        <w:rPr>
          <w:color w:val="FF0000"/>
        </w:rPr>
        <w:t xml:space="preserve">Modalités d’information </w:t>
      </w:r>
      <w:r>
        <w:rPr>
          <w:color w:val="FF0000"/>
          <w:szCs w:val="18"/>
        </w:rPr>
        <w:t>et d’o</w:t>
      </w:r>
      <w:r w:rsidRPr="009E0394">
        <w:rPr>
          <w:color w:val="FF0000"/>
          <w:szCs w:val="18"/>
        </w:rPr>
        <w:t>btention de l</w:t>
      </w:r>
      <w:r>
        <w:rPr>
          <w:color w:val="FF0000"/>
          <w:szCs w:val="18"/>
        </w:rPr>
        <w:t>’</w:t>
      </w:r>
      <w:r w:rsidRPr="009E0394">
        <w:rPr>
          <w:color w:val="FF0000"/>
          <w:szCs w:val="18"/>
        </w:rPr>
        <w:t>accord</w:t>
      </w:r>
      <w:r w:rsidR="004C2A56" w:rsidRPr="005F42A5">
        <w:rPr>
          <w:color w:val="FF0000"/>
          <w:szCs w:val="18"/>
        </w:rPr>
        <w:t xml:space="preserve"> de participation</w:t>
      </w:r>
      <w:r w:rsidR="00F618AB" w:rsidRPr="00085E08">
        <w:rPr>
          <w:color w:val="FF0000"/>
        </w:rPr>
        <w:t xml:space="preserve"> dans les situations où </w:t>
      </w:r>
      <w:r w:rsidRPr="00085E08">
        <w:rPr>
          <w:color w:val="FF0000"/>
        </w:rPr>
        <w:t xml:space="preserve">la personne sollicitée </w:t>
      </w:r>
      <w:r w:rsidR="00F618AB" w:rsidRPr="00085E08">
        <w:rPr>
          <w:b/>
          <w:color w:val="FF0000"/>
        </w:rPr>
        <w:t xml:space="preserve">n’est pas </w:t>
      </w:r>
      <w:r w:rsidR="00283B9A" w:rsidRPr="00085E08">
        <w:rPr>
          <w:b/>
          <w:color w:val="FF0000"/>
        </w:rPr>
        <w:t>en capacité d’être</w:t>
      </w:r>
      <w:r w:rsidR="00F618AB" w:rsidRPr="00085E08">
        <w:rPr>
          <w:b/>
          <w:color w:val="FF0000"/>
        </w:rPr>
        <w:t xml:space="preserve"> destinataire de l’information</w:t>
      </w:r>
      <w:r w:rsidR="00F618AB" w:rsidRPr="00085E08">
        <w:rPr>
          <w:color w:val="FF0000"/>
        </w:rPr>
        <w:t xml:space="preserve"> </w:t>
      </w:r>
      <w:r w:rsidR="002E41EB" w:rsidRPr="00085E08">
        <w:rPr>
          <w:color w:val="FF0000"/>
        </w:rPr>
        <w:t>(hors le cas des mineurs</w:t>
      </w:r>
      <w:r w:rsidR="004E0D76" w:rsidRPr="005F42A5">
        <w:rPr>
          <w:color w:val="FF0000"/>
          <w:szCs w:val="18"/>
        </w:rPr>
        <w:t>)</w:t>
      </w:r>
    </w:p>
    <w:p w14:paraId="39013DA6" w14:textId="29FB3882" w:rsidR="004E0D76" w:rsidRPr="005C1EB6" w:rsidRDefault="002E41EB" w:rsidP="00C170C2">
      <w:pPr>
        <w:shd w:val="clear" w:color="auto" w:fill="FFFFFF"/>
        <w:spacing w:after="120"/>
        <w:jc w:val="both"/>
        <w:rPr>
          <w:color w:val="FF0000"/>
          <w:szCs w:val="18"/>
        </w:rPr>
      </w:pPr>
      <w:r w:rsidRPr="005C1EB6">
        <w:rPr>
          <w:color w:val="FF0000"/>
          <w:szCs w:val="18"/>
        </w:rPr>
        <w:lastRenderedPageBreak/>
        <w:t xml:space="preserve">Les </w:t>
      </w:r>
      <w:r w:rsidR="00C5382A">
        <w:rPr>
          <w:color w:val="FF0000"/>
          <w:szCs w:val="18"/>
        </w:rPr>
        <w:t>situations</w:t>
      </w:r>
      <w:r w:rsidR="00C5382A" w:rsidRPr="005C1EB6">
        <w:rPr>
          <w:color w:val="FF0000"/>
          <w:szCs w:val="18"/>
        </w:rPr>
        <w:t xml:space="preserve"> </w:t>
      </w:r>
      <w:r w:rsidRPr="005C1EB6">
        <w:rPr>
          <w:color w:val="FF0000"/>
          <w:szCs w:val="18"/>
        </w:rPr>
        <w:t>dans lesquelles la personne sollicitée aux fins de participer à la recherche n’est pas directement destinataire de l’information</w:t>
      </w:r>
      <w:r w:rsidR="002D5F3D">
        <w:rPr>
          <w:color w:val="FF0000"/>
          <w:szCs w:val="18"/>
        </w:rPr>
        <w:t xml:space="preserve"> en dehors des personnes mineures</w:t>
      </w:r>
      <w:r w:rsidRPr="005C1EB6">
        <w:rPr>
          <w:color w:val="FF0000"/>
          <w:szCs w:val="18"/>
        </w:rPr>
        <w:t xml:space="preserve"> sont nombreuses : information collective, personnes sous tutelle, personne dans l’incapacité de recevoir une information </w:t>
      </w:r>
      <w:r w:rsidR="002D5F3D">
        <w:rPr>
          <w:color w:val="FF0000"/>
          <w:szCs w:val="18"/>
        </w:rPr>
        <w:t xml:space="preserve">notamment les </w:t>
      </w:r>
      <w:r w:rsidRPr="005C1EB6">
        <w:rPr>
          <w:color w:val="FF0000"/>
          <w:szCs w:val="18"/>
        </w:rPr>
        <w:t>personne</w:t>
      </w:r>
      <w:r w:rsidR="002D5F3D">
        <w:rPr>
          <w:color w:val="FF0000"/>
          <w:szCs w:val="18"/>
        </w:rPr>
        <w:t>s</w:t>
      </w:r>
      <w:r w:rsidRPr="005C1EB6">
        <w:rPr>
          <w:color w:val="FF0000"/>
          <w:szCs w:val="18"/>
        </w:rPr>
        <w:t xml:space="preserve"> inconsciente</w:t>
      </w:r>
      <w:r w:rsidR="002D5F3D">
        <w:rPr>
          <w:color w:val="FF0000"/>
          <w:szCs w:val="18"/>
        </w:rPr>
        <w:t>s</w:t>
      </w:r>
      <w:r w:rsidRPr="005C1EB6">
        <w:rPr>
          <w:color w:val="FF0000"/>
          <w:szCs w:val="18"/>
        </w:rPr>
        <w:t>, absence de la présence de l’un des titulaires de l’autorité parentale…</w:t>
      </w:r>
    </w:p>
    <w:p w14:paraId="15224EF3" w14:textId="49643C41" w:rsidR="002E41EB" w:rsidRDefault="00241943">
      <w:pPr>
        <w:shd w:val="clear" w:color="auto" w:fill="FFFFFF"/>
        <w:spacing w:after="120"/>
        <w:jc w:val="both"/>
        <w:rPr>
          <w:color w:val="FF0000"/>
          <w:szCs w:val="18"/>
        </w:rPr>
      </w:pPr>
      <w:r w:rsidRPr="005C1EB6">
        <w:rPr>
          <w:color w:val="FF0000"/>
          <w:szCs w:val="18"/>
        </w:rPr>
        <w:t>P</w:t>
      </w:r>
      <w:r w:rsidR="002E41EB" w:rsidRPr="005C1EB6">
        <w:rPr>
          <w:color w:val="FF0000"/>
          <w:szCs w:val="18"/>
        </w:rPr>
        <w:t>récise</w:t>
      </w:r>
      <w:r w:rsidRPr="005C1EB6">
        <w:rPr>
          <w:color w:val="FF0000"/>
          <w:szCs w:val="18"/>
        </w:rPr>
        <w:t>z</w:t>
      </w:r>
      <w:r w:rsidR="00C5382A">
        <w:rPr>
          <w:color w:val="FF0000"/>
          <w:szCs w:val="18"/>
        </w:rPr>
        <w:t xml:space="preserve"> les modalités initiales ainsi que </w:t>
      </w:r>
      <w:r w:rsidR="002E41EB" w:rsidRPr="005C1EB6">
        <w:rPr>
          <w:color w:val="FF0000"/>
          <w:szCs w:val="18"/>
        </w:rPr>
        <w:t xml:space="preserve">les modalités </w:t>
      </w:r>
      <w:r w:rsidR="00C5382A">
        <w:rPr>
          <w:color w:val="FF0000"/>
          <w:szCs w:val="18"/>
        </w:rPr>
        <w:t>d’</w:t>
      </w:r>
      <w:r w:rsidR="002E41EB" w:rsidRPr="005C1EB6">
        <w:rPr>
          <w:color w:val="FF0000"/>
          <w:szCs w:val="18"/>
        </w:rPr>
        <w:t>information ultérieure de ces personnes (exemple d’une personne qui serait apte à recevoir une information après avoir été dans le coma)</w:t>
      </w:r>
    </w:p>
    <w:p w14:paraId="1FD7C2FC" w14:textId="256870A4" w:rsidR="00283B9A" w:rsidRPr="005C1EB6" w:rsidRDefault="004E0D76" w:rsidP="00283B9A">
      <w:pPr>
        <w:jc w:val="both"/>
        <w:rPr>
          <w:bCs/>
          <w:iCs/>
          <w:color w:val="FF0000"/>
          <w:szCs w:val="20"/>
        </w:rPr>
      </w:pPr>
      <w:r>
        <w:rPr>
          <w:bCs/>
          <w:iCs/>
          <w:color w:val="FF0000"/>
          <w:szCs w:val="20"/>
        </w:rPr>
        <w:t>Plus spécifique</w:t>
      </w:r>
      <w:r w:rsidR="004550CF">
        <w:rPr>
          <w:bCs/>
          <w:iCs/>
          <w:color w:val="FF0000"/>
          <w:szCs w:val="20"/>
        </w:rPr>
        <w:t>ment</w:t>
      </w:r>
      <w:r>
        <w:rPr>
          <w:bCs/>
          <w:iCs/>
          <w:color w:val="FF0000"/>
          <w:szCs w:val="20"/>
        </w:rPr>
        <w:t xml:space="preserve"> pou</w:t>
      </w:r>
      <w:r w:rsidR="00283B9A" w:rsidRPr="005C1EB6">
        <w:rPr>
          <w:bCs/>
          <w:iCs/>
          <w:color w:val="FF0000"/>
          <w:szCs w:val="20"/>
        </w:rPr>
        <w:t>r les personnes protégées</w:t>
      </w:r>
      <w:r w:rsidR="008E1F65">
        <w:rPr>
          <w:bCs/>
          <w:iCs/>
          <w:color w:val="FF0000"/>
          <w:szCs w:val="20"/>
        </w:rPr>
        <w:t xml:space="preserve"> (tutelle et curatelle)</w:t>
      </w:r>
      <w:r w:rsidR="00283B9A" w:rsidRPr="005C1EB6">
        <w:rPr>
          <w:bCs/>
          <w:iCs/>
          <w:color w:val="FF0000"/>
          <w:szCs w:val="20"/>
        </w:rPr>
        <w:t> :</w:t>
      </w:r>
    </w:p>
    <w:p w14:paraId="33600A20" w14:textId="77777777" w:rsidR="00283B9A" w:rsidRPr="005C1EB6" w:rsidRDefault="00283B9A" w:rsidP="003F5FD3">
      <w:pPr>
        <w:pStyle w:val="Paragraphedeliste"/>
        <w:numPr>
          <w:ilvl w:val="0"/>
          <w:numId w:val="27"/>
        </w:numPr>
        <w:jc w:val="both"/>
        <w:rPr>
          <w:bCs/>
          <w:iCs/>
          <w:color w:val="FF0000"/>
          <w:szCs w:val="20"/>
        </w:rPr>
      </w:pPr>
      <w:r w:rsidRPr="005C1EB6">
        <w:rPr>
          <w:bCs/>
          <w:iCs/>
          <w:color w:val="FF0000"/>
          <w:szCs w:val="20"/>
        </w:rPr>
        <w:t>Prévoyez une information pour le participant ET une information pour le tuteur ou le curateur</w:t>
      </w:r>
    </w:p>
    <w:p w14:paraId="1B99FDF5" w14:textId="50DC3F88" w:rsidR="008E1F65" w:rsidRDefault="00283B9A" w:rsidP="003F5FD3">
      <w:pPr>
        <w:pStyle w:val="Paragraphedeliste"/>
        <w:numPr>
          <w:ilvl w:val="0"/>
          <w:numId w:val="27"/>
        </w:numPr>
        <w:jc w:val="both"/>
        <w:rPr>
          <w:bCs/>
          <w:iCs/>
          <w:color w:val="FF0000"/>
          <w:szCs w:val="20"/>
        </w:rPr>
      </w:pPr>
      <w:r w:rsidRPr="005C1EB6">
        <w:rPr>
          <w:bCs/>
          <w:iCs/>
          <w:color w:val="FF0000"/>
          <w:szCs w:val="20"/>
        </w:rPr>
        <w:t>Si la recherche</w:t>
      </w:r>
      <w:r w:rsidR="00750FFC">
        <w:rPr>
          <w:bCs/>
          <w:iCs/>
          <w:color w:val="FF0000"/>
          <w:szCs w:val="20"/>
        </w:rPr>
        <w:t xml:space="preserve"> est </w:t>
      </w:r>
      <w:r w:rsidRPr="005C1EB6">
        <w:rPr>
          <w:bCs/>
          <w:iCs/>
          <w:color w:val="FF0000"/>
          <w:szCs w:val="20"/>
        </w:rPr>
        <w:t xml:space="preserve">effectuée sur une personne majeure sous tutelle, le consentement est donné par le tuteur. </w:t>
      </w:r>
    </w:p>
    <w:p w14:paraId="06713988" w14:textId="2C7E34A6" w:rsidR="00283B9A" w:rsidRPr="005C1EB6" w:rsidRDefault="00283B9A" w:rsidP="003F5FD3">
      <w:pPr>
        <w:pStyle w:val="Paragraphedeliste"/>
        <w:numPr>
          <w:ilvl w:val="0"/>
          <w:numId w:val="27"/>
        </w:numPr>
        <w:jc w:val="both"/>
        <w:rPr>
          <w:bCs/>
          <w:iCs/>
          <w:color w:val="FF0000"/>
          <w:szCs w:val="20"/>
        </w:rPr>
      </w:pPr>
      <w:r w:rsidRPr="005C1EB6">
        <w:rPr>
          <w:bCs/>
          <w:iCs/>
          <w:color w:val="FF0000"/>
          <w:szCs w:val="20"/>
        </w:rPr>
        <w:t xml:space="preserve">Si la recherche est effectuée sur une personne majeure sous curatelle le consentement est donné par le participant assisté de son curateur. </w:t>
      </w:r>
    </w:p>
    <w:p w14:paraId="6B17F378" w14:textId="4BFCF08D" w:rsidR="004E0D76" w:rsidRDefault="00950B35" w:rsidP="004550CF">
      <w:pPr>
        <w:jc w:val="center"/>
        <w:rPr>
          <w:b/>
          <w:bCs/>
          <w:iCs/>
          <w:color w:val="FF0000"/>
          <w:szCs w:val="20"/>
        </w:rPr>
      </w:pPr>
      <w:r>
        <w:rPr>
          <w:b/>
          <w:bCs/>
          <w:iCs/>
          <w:color w:val="FF0000"/>
          <w:szCs w:val="20"/>
        </w:rPr>
        <w:t>.</w:t>
      </w:r>
      <w:r w:rsidR="004E0D76" w:rsidRPr="004550CF">
        <w:rPr>
          <w:b/>
          <w:bCs/>
          <w:iCs/>
          <w:color w:val="FF0000"/>
          <w:szCs w:val="20"/>
        </w:rPr>
        <w:t>..</w:t>
      </w:r>
    </w:p>
    <w:p w14:paraId="0DEAA50F" w14:textId="77777777" w:rsidR="004E0D76" w:rsidRDefault="004E0D76" w:rsidP="004550CF">
      <w:pPr>
        <w:jc w:val="center"/>
        <w:rPr>
          <w:b/>
          <w:bCs/>
          <w:iCs/>
          <w:color w:val="FF0000"/>
          <w:szCs w:val="20"/>
        </w:rPr>
      </w:pPr>
    </w:p>
    <w:p w14:paraId="4106D18A" w14:textId="284CD910" w:rsidR="00092D4E" w:rsidRDefault="00092D4E" w:rsidP="00C170C2">
      <w:pPr>
        <w:jc w:val="both"/>
        <w:rPr>
          <w:bCs/>
          <w:iCs/>
          <w:color w:val="FF0000"/>
          <w:szCs w:val="20"/>
        </w:rPr>
      </w:pPr>
      <w:r w:rsidRPr="00451622">
        <w:rPr>
          <w:bCs/>
          <w:iCs/>
          <w:szCs w:val="20"/>
        </w:rPr>
        <w:t>Si la</w:t>
      </w:r>
      <w:r w:rsidR="00FA6B63" w:rsidRPr="00451622">
        <w:rPr>
          <w:bCs/>
          <w:iCs/>
          <w:szCs w:val="20"/>
        </w:rPr>
        <w:t xml:space="preserve"> personne sollicitée pour participer à </w:t>
      </w:r>
      <w:r w:rsidR="000928E4" w:rsidRPr="00451622">
        <w:rPr>
          <w:bCs/>
          <w:iCs/>
          <w:szCs w:val="20"/>
        </w:rPr>
        <w:t>la recherche</w:t>
      </w:r>
      <w:r w:rsidR="00FA6B63" w:rsidRPr="00451622">
        <w:rPr>
          <w:bCs/>
          <w:iCs/>
          <w:szCs w:val="20"/>
        </w:rPr>
        <w:t xml:space="preserve"> </w:t>
      </w:r>
      <w:r w:rsidRPr="00451622">
        <w:rPr>
          <w:bCs/>
          <w:iCs/>
          <w:szCs w:val="20"/>
        </w:rPr>
        <w:t xml:space="preserve">est dans l’impossibilité </w:t>
      </w:r>
      <w:r w:rsidR="00FA6B63" w:rsidRPr="00451622">
        <w:rPr>
          <w:bCs/>
          <w:iCs/>
          <w:szCs w:val="20"/>
        </w:rPr>
        <w:t>d’exprimer son consentement par écrit, celui-ci peut être attesté par la personne de confiance prévue à l’article L. 1111-6</w:t>
      </w:r>
      <w:r w:rsidR="004E0D76" w:rsidRPr="00451622">
        <w:rPr>
          <w:bCs/>
          <w:iCs/>
          <w:szCs w:val="20"/>
        </w:rPr>
        <w:t xml:space="preserve"> du CSP</w:t>
      </w:r>
      <w:r w:rsidR="00FA6B63" w:rsidRPr="00451622">
        <w:rPr>
          <w:bCs/>
          <w:iCs/>
          <w:szCs w:val="20"/>
        </w:rPr>
        <w:t>, par un membre de la famille ou, à défaut, par un des proches de la personne concernée, à condition que cette personne de confiance, ce membre ou ce proche soit indépendant de l’investigateur et du promoteur</w:t>
      </w:r>
      <w:r w:rsidR="000928E4" w:rsidRPr="00451622">
        <w:rPr>
          <w:bCs/>
          <w:iCs/>
          <w:szCs w:val="20"/>
        </w:rPr>
        <w:t>.</w:t>
      </w:r>
      <w:r w:rsidR="00FA6B63" w:rsidRPr="00451622">
        <w:rPr>
          <w:bCs/>
          <w:iCs/>
          <w:szCs w:val="20"/>
        </w:rPr>
        <w:t xml:space="preserve"> </w:t>
      </w:r>
    </w:p>
    <w:p w14:paraId="68B5FAE1" w14:textId="0FCE752B" w:rsidR="004E0D76" w:rsidRDefault="004E0D76" w:rsidP="004550CF">
      <w:pPr>
        <w:tabs>
          <w:tab w:val="left" w:pos="4032"/>
        </w:tabs>
        <w:jc w:val="center"/>
        <w:rPr>
          <w:b/>
          <w:bCs/>
          <w:i/>
          <w:iCs/>
          <w:color w:val="FF0000"/>
          <w:szCs w:val="20"/>
        </w:rPr>
      </w:pPr>
      <w:r w:rsidRPr="004550CF">
        <w:rPr>
          <w:b/>
          <w:bCs/>
          <w:i/>
          <w:iCs/>
          <w:color w:val="FF0000"/>
          <w:szCs w:val="20"/>
        </w:rPr>
        <w:t>...</w:t>
      </w:r>
    </w:p>
    <w:p w14:paraId="09EFE1CB" w14:textId="77777777" w:rsidR="004E0D76" w:rsidRPr="00085E08" w:rsidRDefault="004E0D76" w:rsidP="00085E08">
      <w:pPr>
        <w:tabs>
          <w:tab w:val="left" w:pos="4032"/>
        </w:tabs>
        <w:jc w:val="center"/>
        <w:rPr>
          <w:b/>
          <w:i/>
          <w:color w:val="FF0000"/>
        </w:rPr>
      </w:pPr>
    </w:p>
    <w:p w14:paraId="1230EEE4" w14:textId="0AF80477" w:rsidR="002E41EB" w:rsidRPr="00085E08" w:rsidRDefault="00C5382A" w:rsidP="00085E08">
      <w:pPr>
        <w:shd w:val="clear" w:color="auto" w:fill="FFFFFF"/>
        <w:spacing w:after="120"/>
        <w:jc w:val="both"/>
        <w:rPr>
          <w:color w:val="FF0000"/>
        </w:rPr>
      </w:pPr>
      <w:r w:rsidRPr="00085E08">
        <w:rPr>
          <w:color w:val="FF0000"/>
        </w:rPr>
        <w:t>M</w:t>
      </w:r>
      <w:r w:rsidR="004E0D76" w:rsidRPr="00085E08">
        <w:rPr>
          <w:color w:val="FF0000"/>
        </w:rPr>
        <w:t>o</w:t>
      </w:r>
      <w:r w:rsidR="000978CA" w:rsidRPr="00085E08">
        <w:rPr>
          <w:color w:val="FF0000"/>
        </w:rPr>
        <w:t>dalités</w:t>
      </w:r>
      <w:r w:rsidR="00535537" w:rsidRPr="00085E08">
        <w:rPr>
          <w:color w:val="FF0000"/>
        </w:rPr>
        <w:t xml:space="preserve"> </w:t>
      </w:r>
      <w:r w:rsidR="000978CA" w:rsidRPr="00085E08">
        <w:rPr>
          <w:color w:val="FF0000"/>
        </w:rPr>
        <w:t>d’i</w:t>
      </w:r>
      <w:r w:rsidR="002E41EB" w:rsidRPr="00085E08">
        <w:rPr>
          <w:color w:val="FF0000"/>
        </w:rPr>
        <w:t xml:space="preserve">nformation et </w:t>
      </w:r>
      <w:r w:rsidR="000978CA" w:rsidRPr="00085E08">
        <w:rPr>
          <w:color w:val="FF0000"/>
        </w:rPr>
        <w:t xml:space="preserve">de </w:t>
      </w:r>
      <w:r w:rsidR="002E41EB" w:rsidRPr="00085E08">
        <w:rPr>
          <w:color w:val="FF0000"/>
        </w:rPr>
        <w:t xml:space="preserve">recueil du consentement </w:t>
      </w:r>
      <w:r w:rsidR="007624D8" w:rsidRPr="00085E08">
        <w:rPr>
          <w:color w:val="FF0000"/>
        </w:rPr>
        <w:t xml:space="preserve">lors de l’inclusion de </w:t>
      </w:r>
      <w:r w:rsidR="007624D8" w:rsidRPr="00085E08">
        <w:rPr>
          <w:b/>
          <w:color w:val="FF0000"/>
        </w:rPr>
        <w:t>personnes mineures</w:t>
      </w:r>
      <w:r w:rsidRPr="004550CF">
        <w:rPr>
          <w:b/>
          <w:bCs/>
          <w:iCs/>
          <w:color w:val="FF0000"/>
          <w:szCs w:val="20"/>
        </w:rPr>
        <w:t>.</w:t>
      </w:r>
      <w:r w:rsidRPr="00085E08">
        <w:rPr>
          <w:color w:val="FF0000"/>
        </w:rPr>
        <w:t xml:space="preserve"> </w:t>
      </w:r>
    </w:p>
    <w:p w14:paraId="32794791" w14:textId="5B97F2D0" w:rsidR="00950B35" w:rsidRDefault="009E0394" w:rsidP="003F5FD3">
      <w:pPr>
        <w:pStyle w:val="Paragraphedeliste"/>
        <w:numPr>
          <w:ilvl w:val="0"/>
          <w:numId w:val="24"/>
        </w:numPr>
        <w:jc w:val="both"/>
        <w:rPr>
          <w:bCs/>
          <w:iCs/>
          <w:color w:val="FF0000"/>
          <w:szCs w:val="20"/>
        </w:rPr>
      </w:pPr>
      <w:r w:rsidRPr="00451622">
        <w:rPr>
          <w:color w:val="FF0000"/>
          <w:szCs w:val="20"/>
        </w:rPr>
        <w:t>Décrire les m</w:t>
      </w:r>
      <w:r w:rsidR="00535537" w:rsidRPr="00451622">
        <w:rPr>
          <w:color w:val="FF0000"/>
          <w:szCs w:val="20"/>
        </w:rPr>
        <w:t xml:space="preserve">odalités </w:t>
      </w:r>
      <w:r w:rsidR="00535537" w:rsidRPr="00451622">
        <w:rPr>
          <w:color w:val="FF0000"/>
        </w:rPr>
        <w:t xml:space="preserve">d’information et de </w:t>
      </w:r>
      <w:r w:rsidR="00C170C2" w:rsidRPr="00451622">
        <w:rPr>
          <w:color w:val="FF0000"/>
        </w:rPr>
        <w:t>recherche de leur adhésion personnelle</w:t>
      </w:r>
      <w:r w:rsidR="00C170C2" w:rsidRPr="00451622">
        <w:rPr>
          <w:bCs/>
          <w:iCs/>
          <w:color w:val="FF0000"/>
          <w:szCs w:val="20"/>
        </w:rPr>
        <w:t xml:space="preserve"> du mineur</w:t>
      </w:r>
      <w:r w:rsidR="00451622" w:rsidRPr="00451622">
        <w:rPr>
          <w:bCs/>
          <w:iCs/>
          <w:color w:val="FF0000"/>
          <w:szCs w:val="20"/>
        </w:rPr>
        <w:t xml:space="preserve"> et p</w:t>
      </w:r>
      <w:r w:rsidRPr="00451622">
        <w:rPr>
          <w:bCs/>
          <w:iCs/>
          <w:color w:val="FF0000"/>
          <w:szCs w:val="20"/>
        </w:rPr>
        <w:t xml:space="preserve">révoir des </w:t>
      </w:r>
      <w:r w:rsidR="00535537" w:rsidRPr="00451622">
        <w:rPr>
          <w:bCs/>
          <w:iCs/>
          <w:color w:val="FF0000"/>
          <w:szCs w:val="20"/>
        </w:rPr>
        <w:t xml:space="preserve">supports </w:t>
      </w:r>
      <w:r w:rsidR="00C170C2" w:rsidRPr="00451622">
        <w:rPr>
          <w:bCs/>
          <w:iCs/>
          <w:color w:val="FF0000"/>
          <w:szCs w:val="20"/>
        </w:rPr>
        <w:t>adaptés</w:t>
      </w:r>
      <w:r w:rsidRPr="00451622">
        <w:rPr>
          <w:bCs/>
          <w:iCs/>
          <w:color w:val="FF0000"/>
          <w:szCs w:val="20"/>
        </w:rPr>
        <w:t>.</w:t>
      </w:r>
    </w:p>
    <w:p w14:paraId="6F4B0ECB" w14:textId="00E607BC" w:rsidR="00451622" w:rsidRDefault="00451622" w:rsidP="00451622">
      <w:pPr>
        <w:pStyle w:val="Paragraphedeliste"/>
        <w:ind w:left="360"/>
        <w:jc w:val="both"/>
        <w:rPr>
          <w:bCs/>
          <w:iCs/>
          <w:color w:val="FF0000"/>
          <w:szCs w:val="20"/>
        </w:rPr>
      </w:pPr>
    </w:p>
    <w:p w14:paraId="78DE2CE2" w14:textId="77777777" w:rsidR="00451622" w:rsidRDefault="00451622" w:rsidP="00451622">
      <w:pPr>
        <w:pStyle w:val="Paragraphedeliste"/>
        <w:ind w:left="0"/>
        <w:jc w:val="both"/>
        <w:rPr>
          <w:color w:val="FF0000"/>
          <w:szCs w:val="20"/>
        </w:rPr>
      </w:pPr>
      <w:r w:rsidRPr="002C39AA">
        <w:rPr>
          <w:color w:val="0070C0"/>
          <w:szCs w:val="20"/>
        </w:rPr>
        <w:t xml:space="preserve">Les enfants (= mineurs) reçoivent l’information adaptée à leur capacité de compréhension de la part de l’investigateur. Une note d’information écrite leur est donc remise et ils sont consultés dans la mesure où leur état le permet. </w:t>
      </w:r>
      <w:r>
        <w:rPr>
          <w:color w:val="FF0000"/>
          <w:szCs w:val="20"/>
        </w:rPr>
        <w:t xml:space="preserve">Décrire les modèles prévus en fonction de la situation. </w:t>
      </w:r>
    </w:p>
    <w:p w14:paraId="7E6CDFFF" w14:textId="77777777" w:rsidR="00451622" w:rsidRPr="002C39AA" w:rsidRDefault="00451622" w:rsidP="00451622">
      <w:pPr>
        <w:tabs>
          <w:tab w:val="left" w:pos="1340"/>
        </w:tabs>
        <w:jc w:val="both"/>
        <w:rPr>
          <w:color w:val="0070C0"/>
          <w:szCs w:val="20"/>
        </w:rPr>
      </w:pPr>
    </w:p>
    <w:p w14:paraId="31DA2A41" w14:textId="77777777" w:rsidR="00451622" w:rsidRPr="002C39AA" w:rsidRDefault="00451622" w:rsidP="00451622">
      <w:pPr>
        <w:tabs>
          <w:tab w:val="left" w:pos="1340"/>
        </w:tabs>
        <w:jc w:val="both"/>
        <w:rPr>
          <w:color w:val="0070C0"/>
          <w:szCs w:val="20"/>
        </w:rPr>
      </w:pPr>
      <w:r w:rsidRPr="002C39AA">
        <w:rPr>
          <w:color w:val="0070C0"/>
          <w:szCs w:val="20"/>
        </w:rPr>
        <w:t xml:space="preserve">C’est le médecin investigateur, après discussion avec les parents le cas échéant, qui choisit le modèle de document qui lui parait le plus approprié en fonction de l’état de compréhension et de maturité de l’enfant. </w:t>
      </w:r>
    </w:p>
    <w:p w14:paraId="1993D9C1" w14:textId="77777777" w:rsidR="00451622" w:rsidRPr="002C39AA" w:rsidRDefault="00451622" w:rsidP="00451622">
      <w:pPr>
        <w:tabs>
          <w:tab w:val="left" w:pos="1340"/>
        </w:tabs>
        <w:jc w:val="both"/>
        <w:rPr>
          <w:color w:val="0070C0"/>
          <w:szCs w:val="20"/>
        </w:rPr>
      </w:pPr>
    </w:p>
    <w:p w14:paraId="5815884B" w14:textId="77777777" w:rsidR="00451622" w:rsidRPr="002C39AA" w:rsidRDefault="00451622" w:rsidP="00451622">
      <w:pPr>
        <w:tabs>
          <w:tab w:val="left" w:pos="1340"/>
        </w:tabs>
        <w:jc w:val="both"/>
        <w:rPr>
          <w:color w:val="0070C0"/>
          <w:szCs w:val="20"/>
        </w:rPr>
      </w:pPr>
      <w:r w:rsidRPr="002C39AA">
        <w:rPr>
          <w:color w:val="0070C0"/>
          <w:szCs w:val="20"/>
        </w:rPr>
        <w:t xml:space="preserve">Leur adhésion personnelle en vue de leur participation à la recherche est recherchée et ils sont invités à signer le consentement. En aucun cas, il ne peut être passé outre leur refus ou la révocation de leur acceptation. </w:t>
      </w:r>
    </w:p>
    <w:p w14:paraId="4D1A9484" w14:textId="77777777" w:rsidR="00451622" w:rsidRPr="002C39AA" w:rsidRDefault="00451622" w:rsidP="00451622">
      <w:pPr>
        <w:tabs>
          <w:tab w:val="left" w:pos="1340"/>
        </w:tabs>
        <w:jc w:val="both"/>
        <w:rPr>
          <w:color w:val="0070C0"/>
          <w:szCs w:val="20"/>
        </w:rPr>
      </w:pPr>
    </w:p>
    <w:p w14:paraId="0FC05BAE" w14:textId="77777777" w:rsidR="00451622" w:rsidRPr="002C39AA" w:rsidRDefault="00451622" w:rsidP="00451622">
      <w:pPr>
        <w:tabs>
          <w:tab w:val="left" w:pos="1340"/>
        </w:tabs>
        <w:jc w:val="both"/>
        <w:rPr>
          <w:color w:val="0070C0"/>
          <w:szCs w:val="20"/>
        </w:rPr>
      </w:pPr>
      <w:r w:rsidRPr="002C39AA">
        <w:rPr>
          <w:color w:val="0070C0"/>
          <w:szCs w:val="20"/>
        </w:rPr>
        <w:t xml:space="preserve">Si un adolescent devient majeur dans le cours de sa participation, la confirmation de son consentement est requise après délivrance d’une information appropriée. Concrètement, il sera remis aux jeunes majeurs un document d’information spécifique. </w:t>
      </w:r>
    </w:p>
    <w:p w14:paraId="753D46BE" w14:textId="77777777" w:rsidR="00451622" w:rsidRPr="00451622" w:rsidRDefault="00451622" w:rsidP="00451622">
      <w:pPr>
        <w:pStyle w:val="Paragraphedeliste"/>
        <w:ind w:left="360"/>
        <w:jc w:val="both"/>
        <w:rPr>
          <w:bCs/>
          <w:iCs/>
          <w:color w:val="FF0000"/>
          <w:szCs w:val="20"/>
        </w:rPr>
      </w:pPr>
    </w:p>
    <w:p w14:paraId="3808CC6C" w14:textId="6675CC52" w:rsidR="00662F1B" w:rsidRPr="00451622" w:rsidRDefault="00950B35" w:rsidP="003F5FD3">
      <w:pPr>
        <w:pStyle w:val="Paragraphedeliste"/>
        <w:numPr>
          <w:ilvl w:val="0"/>
          <w:numId w:val="23"/>
        </w:numPr>
        <w:jc w:val="both"/>
        <w:rPr>
          <w:bCs/>
          <w:iCs/>
          <w:color w:val="FF0000"/>
          <w:szCs w:val="20"/>
        </w:rPr>
      </w:pPr>
      <w:r w:rsidRPr="00451622">
        <w:rPr>
          <w:color w:val="FF0000"/>
          <w:szCs w:val="20"/>
        </w:rPr>
        <w:t xml:space="preserve">Décrire les modalités d’information et recueil du consentement des titulaires de l’exercice de l’autorité parentale </w:t>
      </w:r>
      <w:bookmarkStart w:id="162" w:name="_Toc77001310"/>
      <w:r w:rsidR="00662F1B" w:rsidRPr="00451622">
        <w:rPr>
          <w:bCs/>
          <w:iCs/>
          <w:color w:val="FF0000"/>
          <w:szCs w:val="20"/>
        </w:rPr>
        <w:t xml:space="preserve">en tenant compte des éléments suivants : </w:t>
      </w:r>
    </w:p>
    <w:p w14:paraId="44972E97" w14:textId="77777777" w:rsidR="008E1F65" w:rsidRPr="008E1F65" w:rsidRDefault="008E1F65" w:rsidP="007624D8">
      <w:pPr>
        <w:jc w:val="both"/>
        <w:rPr>
          <w:bCs/>
          <w:iCs/>
          <w:color w:val="FF0000"/>
          <w:szCs w:val="20"/>
        </w:rPr>
      </w:pPr>
    </w:p>
    <w:p w14:paraId="18350C6E" w14:textId="791ABB5E" w:rsidR="005D1FDA" w:rsidRPr="008E1F65" w:rsidRDefault="00662F1B" w:rsidP="008E1F65">
      <w:pPr>
        <w:tabs>
          <w:tab w:val="left" w:pos="1340"/>
        </w:tabs>
        <w:jc w:val="both"/>
        <w:rPr>
          <w:bCs/>
          <w:iCs/>
          <w:color w:val="FF0000"/>
          <w:szCs w:val="20"/>
        </w:rPr>
      </w:pPr>
      <w:r w:rsidRPr="008E1F65">
        <w:rPr>
          <w:bCs/>
          <w:iCs/>
          <w:color w:val="FF0000"/>
          <w:szCs w:val="20"/>
        </w:rPr>
        <w:t>Par principe, l’information doit être délivrée aux deux titulaires de l’exercice de l’autorité parentale.</w:t>
      </w:r>
      <w:r w:rsidR="008E1F65">
        <w:rPr>
          <w:bCs/>
          <w:iCs/>
          <w:color w:val="FF0000"/>
          <w:szCs w:val="20"/>
        </w:rPr>
        <w:t xml:space="preserve"> </w:t>
      </w:r>
      <w:r w:rsidR="00451622">
        <w:rPr>
          <w:color w:val="FF0000"/>
          <w:szCs w:val="18"/>
        </w:rPr>
        <w:t>Le</w:t>
      </w:r>
      <w:r w:rsidR="009E67B2" w:rsidRPr="008E1F65">
        <w:rPr>
          <w:color w:val="FF0000"/>
          <w:szCs w:val="18"/>
        </w:rPr>
        <w:t xml:space="preserve"> CPP</w:t>
      </w:r>
      <w:r w:rsidRPr="008E1F65">
        <w:rPr>
          <w:color w:val="FF0000"/>
          <w:szCs w:val="18"/>
        </w:rPr>
        <w:t xml:space="preserve"> et à la </w:t>
      </w:r>
      <w:r w:rsidR="00A21577" w:rsidRPr="0054685B">
        <w:rPr>
          <w:color w:val="FF0000"/>
        </w:rPr>
        <w:t>C</w:t>
      </w:r>
      <w:r w:rsidR="00AE3102" w:rsidRPr="0054685B">
        <w:rPr>
          <w:color w:val="FF0000"/>
        </w:rPr>
        <w:t>NIL</w:t>
      </w:r>
      <w:r w:rsidR="00451622">
        <w:rPr>
          <w:color w:val="FF0000"/>
        </w:rPr>
        <w:t xml:space="preserve"> peuvent accordée</w:t>
      </w:r>
      <w:r w:rsidR="009E67B2" w:rsidRPr="008E1F65">
        <w:rPr>
          <w:color w:val="FF0000"/>
          <w:szCs w:val="18"/>
        </w:rPr>
        <w:t> une</w:t>
      </w:r>
      <w:r w:rsidR="00466E1D" w:rsidRPr="008E1F65">
        <w:rPr>
          <w:color w:val="FF0000"/>
          <w:szCs w:val="18"/>
        </w:rPr>
        <w:t xml:space="preserve"> dérogation</w:t>
      </w:r>
      <w:r w:rsidR="00585C7C" w:rsidRPr="008E1F65">
        <w:rPr>
          <w:color w:val="FF0000"/>
          <w:szCs w:val="18"/>
        </w:rPr>
        <w:t xml:space="preserve"> </w:t>
      </w:r>
      <w:r w:rsidR="00466E1D" w:rsidRPr="008E1F65">
        <w:rPr>
          <w:color w:val="FF0000"/>
          <w:szCs w:val="18"/>
        </w:rPr>
        <w:t xml:space="preserve">à l’obligation d’information du second </w:t>
      </w:r>
      <w:r w:rsidRPr="008E1F65">
        <w:rPr>
          <w:color w:val="FF0000"/>
          <w:szCs w:val="18"/>
        </w:rPr>
        <w:t xml:space="preserve">titulaire de l’exercice de l’autorité parentale </w:t>
      </w:r>
      <w:r w:rsidR="00466E1D" w:rsidRPr="008E1F65">
        <w:rPr>
          <w:color w:val="FF0000"/>
          <w:szCs w:val="18"/>
        </w:rPr>
        <w:t xml:space="preserve">: </w:t>
      </w:r>
    </w:p>
    <w:p w14:paraId="462A9E3E" w14:textId="77777777" w:rsidR="00585C7C" w:rsidRPr="005C1EB6" w:rsidRDefault="00466E1D" w:rsidP="003F5FD3">
      <w:pPr>
        <w:pStyle w:val="Paragraphedeliste"/>
        <w:numPr>
          <w:ilvl w:val="0"/>
          <w:numId w:val="28"/>
        </w:numPr>
        <w:shd w:val="clear" w:color="auto" w:fill="FFFFFF"/>
        <w:spacing w:after="120"/>
        <w:jc w:val="both"/>
        <w:rPr>
          <w:color w:val="FF0000"/>
          <w:szCs w:val="18"/>
        </w:rPr>
      </w:pPr>
      <w:r w:rsidRPr="008E1F65">
        <w:rPr>
          <w:color w:val="FF0000"/>
          <w:szCs w:val="18"/>
        </w:rPr>
        <w:t>si l</w:t>
      </w:r>
      <w:r w:rsidR="002E41EB" w:rsidRPr="008E1F65">
        <w:rPr>
          <w:color w:val="FF0000"/>
          <w:szCs w:val="18"/>
        </w:rPr>
        <w:t xml:space="preserve">a recherche </w:t>
      </w:r>
      <w:r w:rsidRPr="008E1F65">
        <w:rPr>
          <w:color w:val="FF0000"/>
          <w:szCs w:val="18"/>
        </w:rPr>
        <w:t>n’est</w:t>
      </w:r>
      <w:r w:rsidR="002E41EB" w:rsidRPr="008E1F65">
        <w:rPr>
          <w:color w:val="FF0000"/>
          <w:szCs w:val="18"/>
        </w:rPr>
        <w:t xml:space="preserve"> pas une RIPH 1 (qui impose l’information et le recueil du</w:t>
      </w:r>
      <w:r w:rsidR="002E41EB" w:rsidRPr="005C1EB6">
        <w:rPr>
          <w:color w:val="FF0000"/>
          <w:szCs w:val="18"/>
        </w:rPr>
        <w:t xml:space="preserve"> consentement écrit des 2 titulaires de l’exercice de l’autorité parentale)</w:t>
      </w:r>
      <w:r w:rsidR="00E13616" w:rsidRPr="005C1EB6">
        <w:rPr>
          <w:color w:val="FF0000"/>
          <w:szCs w:val="18"/>
        </w:rPr>
        <w:t xml:space="preserve"> </w:t>
      </w:r>
    </w:p>
    <w:p w14:paraId="6C0598E5" w14:textId="77777777" w:rsidR="00585C7C" w:rsidRPr="005C1EB6" w:rsidRDefault="00585C7C" w:rsidP="003F5FD3">
      <w:pPr>
        <w:pStyle w:val="Paragraphedeliste"/>
        <w:numPr>
          <w:ilvl w:val="0"/>
          <w:numId w:val="28"/>
        </w:numPr>
        <w:shd w:val="clear" w:color="auto" w:fill="FFFFFF"/>
        <w:spacing w:after="120"/>
        <w:jc w:val="both"/>
        <w:rPr>
          <w:color w:val="FF0000"/>
          <w:szCs w:val="18"/>
        </w:rPr>
      </w:pPr>
      <w:r w:rsidRPr="005C1EB6">
        <w:rPr>
          <w:color w:val="FF0000"/>
          <w:szCs w:val="18"/>
        </w:rPr>
        <w:t>pour les RIPH 2</w:t>
      </w:r>
      <w:r w:rsidR="009E67B2">
        <w:rPr>
          <w:color w:val="FF0000"/>
          <w:szCs w:val="18"/>
        </w:rPr>
        <w:t xml:space="preserve">, </w:t>
      </w:r>
      <w:r w:rsidRPr="005C1EB6">
        <w:rPr>
          <w:color w:val="FF0000"/>
          <w:szCs w:val="18"/>
        </w:rPr>
        <w:t xml:space="preserve">si le mineur ne se prête pas à la recherche à titre de volontaires sains </w:t>
      </w:r>
      <w:r w:rsidRPr="005C1EB6">
        <w:rPr>
          <w:b/>
          <w:color w:val="FF0000"/>
          <w:szCs w:val="18"/>
          <w:u w:val="single"/>
        </w:rPr>
        <w:t xml:space="preserve">et </w:t>
      </w:r>
      <w:r w:rsidRPr="005C1EB6">
        <w:rPr>
          <w:color w:val="FF0000"/>
          <w:szCs w:val="18"/>
        </w:rPr>
        <w:t xml:space="preserve">que l’autre parent ne peut pas être sollicité dans des délais compatibles avec la réalisation de la recherche.  </w:t>
      </w:r>
    </w:p>
    <w:p w14:paraId="2DC78A5F" w14:textId="77777777" w:rsidR="00585C7C" w:rsidRPr="005C1EB6" w:rsidRDefault="00466E1D" w:rsidP="003F5FD3">
      <w:pPr>
        <w:pStyle w:val="Paragraphedeliste"/>
        <w:numPr>
          <w:ilvl w:val="0"/>
          <w:numId w:val="28"/>
        </w:numPr>
        <w:shd w:val="clear" w:color="auto" w:fill="FFFFFF"/>
        <w:spacing w:after="120"/>
        <w:jc w:val="both"/>
        <w:rPr>
          <w:color w:val="FF0000"/>
          <w:szCs w:val="18"/>
        </w:rPr>
      </w:pPr>
      <w:r w:rsidRPr="005C1EB6">
        <w:rPr>
          <w:color w:val="FF0000"/>
          <w:szCs w:val="18"/>
        </w:rPr>
        <w:t xml:space="preserve">si </w:t>
      </w:r>
      <w:r w:rsidR="009739C0" w:rsidRPr="005C1EB6">
        <w:rPr>
          <w:color w:val="FF0000"/>
          <w:szCs w:val="18"/>
        </w:rPr>
        <w:t xml:space="preserve">la </w:t>
      </w:r>
      <w:r w:rsidR="00E13616" w:rsidRPr="005C1EB6">
        <w:rPr>
          <w:color w:val="FF0000"/>
          <w:szCs w:val="18"/>
        </w:rPr>
        <w:t xml:space="preserve">recherche (quelle que soit sa catégorie) </w:t>
      </w:r>
      <w:r w:rsidR="009739C0" w:rsidRPr="005C1EB6">
        <w:rPr>
          <w:color w:val="FF0000"/>
          <w:szCs w:val="18"/>
        </w:rPr>
        <w:t xml:space="preserve">ne </w:t>
      </w:r>
      <w:r w:rsidR="00E13616" w:rsidRPr="005C1EB6">
        <w:rPr>
          <w:color w:val="FF0000"/>
          <w:szCs w:val="18"/>
        </w:rPr>
        <w:t>nécessite</w:t>
      </w:r>
      <w:r w:rsidR="009739C0" w:rsidRPr="005C1EB6">
        <w:rPr>
          <w:color w:val="FF0000"/>
          <w:szCs w:val="18"/>
        </w:rPr>
        <w:t xml:space="preserve"> pas</w:t>
      </w:r>
      <w:r w:rsidR="00E13616" w:rsidRPr="005C1EB6">
        <w:rPr>
          <w:color w:val="FF0000"/>
          <w:szCs w:val="18"/>
        </w:rPr>
        <w:t xml:space="preserve"> un examen des caractéristiques génétiques de l’enfant</w:t>
      </w:r>
    </w:p>
    <w:p w14:paraId="5B1417AE" w14:textId="77777777" w:rsidR="002E41EB" w:rsidRPr="005C1EB6" w:rsidRDefault="002E41EB" w:rsidP="002E41EB">
      <w:pPr>
        <w:shd w:val="clear" w:color="auto" w:fill="FFFFFF"/>
        <w:spacing w:after="120"/>
        <w:jc w:val="both"/>
        <w:rPr>
          <w:color w:val="FF0000"/>
          <w:szCs w:val="18"/>
        </w:rPr>
      </w:pPr>
      <w:r w:rsidRPr="005C1EB6">
        <w:rPr>
          <w:color w:val="FF0000"/>
          <w:szCs w:val="18"/>
        </w:rPr>
        <w:t xml:space="preserve">Attention, ce n’est pas parce que le CPP octroie cette dérogation que la CNIL adoptera la même position. </w:t>
      </w:r>
    </w:p>
    <w:p w14:paraId="2CDD5EC1" w14:textId="77777777" w:rsidR="002E41EB" w:rsidRPr="005C1EB6" w:rsidRDefault="009739C0" w:rsidP="002E41EB">
      <w:pPr>
        <w:shd w:val="clear" w:color="auto" w:fill="FFFFFF"/>
        <w:spacing w:after="120"/>
        <w:jc w:val="both"/>
        <w:rPr>
          <w:color w:val="FF0000"/>
          <w:szCs w:val="18"/>
        </w:rPr>
      </w:pPr>
      <w:r w:rsidRPr="005C1EB6">
        <w:rPr>
          <w:color w:val="FF0000"/>
          <w:szCs w:val="18"/>
        </w:rPr>
        <w:lastRenderedPageBreak/>
        <w:t>J</w:t>
      </w:r>
      <w:r w:rsidR="002E41EB" w:rsidRPr="005C1EB6">
        <w:rPr>
          <w:color w:val="FF0000"/>
          <w:szCs w:val="18"/>
        </w:rPr>
        <w:t>ustifie</w:t>
      </w:r>
      <w:r w:rsidRPr="005C1EB6">
        <w:rPr>
          <w:color w:val="FF0000"/>
          <w:szCs w:val="18"/>
        </w:rPr>
        <w:t>z</w:t>
      </w:r>
      <w:r w:rsidR="002E41EB" w:rsidRPr="005C1EB6">
        <w:rPr>
          <w:color w:val="FF0000"/>
          <w:szCs w:val="18"/>
        </w:rPr>
        <w:t xml:space="preserve"> les motifs qui conduisent : </w:t>
      </w:r>
    </w:p>
    <w:p w14:paraId="4388E535" w14:textId="77777777" w:rsidR="002E41EB" w:rsidRPr="005C1EB6" w:rsidRDefault="002E41EB" w:rsidP="003F5FD3">
      <w:pPr>
        <w:pStyle w:val="Paragraphedeliste"/>
        <w:numPr>
          <w:ilvl w:val="0"/>
          <w:numId w:val="29"/>
        </w:numPr>
        <w:shd w:val="clear" w:color="auto" w:fill="FFFFFF"/>
        <w:spacing w:after="120"/>
        <w:jc w:val="both"/>
        <w:rPr>
          <w:color w:val="FF0000"/>
          <w:szCs w:val="18"/>
        </w:rPr>
      </w:pPr>
      <w:r w:rsidRPr="005C1EB6">
        <w:rPr>
          <w:color w:val="FF0000"/>
          <w:szCs w:val="18"/>
        </w:rPr>
        <w:t xml:space="preserve">d’une part à ne pas pouvoir délivrer l’information (parent dont on ignore l’adresse, parent en prison, rupture familiale </w:t>
      </w:r>
      <w:r w:rsidR="00C775AE" w:rsidRPr="005C1EB6">
        <w:rPr>
          <w:color w:val="FF0000"/>
          <w:szCs w:val="18"/>
        </w:rPr>
        <w:t>etc.</w:t>
      </w:r>
      <w:r w:rsidRPr="005C1EB6">
        <w:rPr>
          <w:color w:val="FF0000"/>
          <w:szCs w:val="18"/>
        </w:rPr>
        <w:t xml:space="preserve">) et </w:t>
      </w:r>
    </w:p>
    <w:p w14:paraId="75CE0CF3" w14:textId="77777777" w:rsidR="002E41EB" w:rsidRDefault="002E41EB" w:rsidP="003F5FD3">
      <w:pPr>
        <w:pStyle w:val="Paragraphedeliste"/>
        <w:numPr>
          <w:ilvl w:val="0"/>
          <w:numId w:val="29"/>
        </w:numPr>
        <w:shd w:val="clear" w:color="auto" w:fill="FFFFFF"/>
        <w:spacing w:after="120"/>
        <w:jc w:val="both"/>
        <w:rPr>
          <w:color w:val="FF0000"/>
          <w:szCs w:val="18"/>
        </w:rPr>
      </w:pPr>
      <w:r w:rsidRPr="005C1EB6">
        <w:rPr>
          <w:color w:val="FF0000"/>
          <w:szCs w:val="18"/>
        </w:rPr>
        <w:t>d’autre part à considérer que la participation de ces mineurs est essentielle pour la recherche. Sur ce point, l’argumentaire doit être solide : pourquoi est-il nécessaire d’inclure ces mineurs alors qu’il pourrait y avoir d’autre</w:t>
      </w:r>
      <w:r w:rsidR="00662F1B">
        <w:rPr>
          <w:color w:val="FF0000"/>
          <w:szCs w:val="18"/>
        </w:rPr>
        <w:t>s</w:t>
      </w:r>
      <w:r w:rsidRPr="005C1EB6">
        <w:rPr>
          <w:color w:val="FF0000"/>
          <w:szCs w:val="18"/>
        </w:rPr>
        <w:t xml:space="preserve"> mineurs pour lesquels les 2 parents sont bien présents ? </w:t>
      </w:r>
    </w:p>
    <w:p w14:paraId="7CD3B94A" w14:textId="77777777" w:rsidR="000978CA" w:rsidRDefault="002E41EB" w:rsidP="002E41EB">
      <w:pPr>
        <w:shd w:val="clear" w:color="auto" w:fill="FFFFFF"/>
        <w:spacing w:after="120"/>
        <w:jc w:val="both"/>
        <w:rPr>
          <w:color w:val="FF0000"/>
          <w:szCs w:val="18"/>
        </w:rPr>
      </w:pPr>
      <w:r w:rsidRPr="005C1EB6">
        <w:rPr>
          <w:color w:val="FF0000"/>
          <w:szCs w:val="18"/>
        </w:rPr>
        <w:t>Dans l’hypothèse où l’information ne p</w:t>
      </w:r>
      <w:r w:rsidR="000978CA">
        <w:rPr>
          <w:color w:val="FF0000"/>
          <w:szCs w:val="18"/>
        </w:rPr>
        <w:t>ourrait</w:t>
      </w:r>
      <w:r w:rsidRPr="005C1EB6">
        <w:rPr>
          <w:color w:val="FF0000"/>
          <w:szCs w:val="18"/>
        </w:rPr>
        <w:t xml:space="preserve"> pas être délivrée par l’investigateur dans des délais compatibles avec la réalisation de la recherche</w:t>
      </w:r>
      <w:r w:rsidR="000978CA">
        <w:rPr>
          <w:color w:val="FF0000"/>
          <w:szCs w:val="18"/>
        </w:rPr>
        <w:t> :</w:t>
      </w:r>
    </w:p>
    <w:p w14:paraId="61784531" w14:textId="77777777" w:rsidR="000978CA" w:rsidRDefault="009E67B2" w:rsidP="003F5FD3">
      <w:pPr>
        <w:pStyle w:val="Paragraphedeliste"/>
        <w:numPr>
          <w:ilvl w:val="0"/>
          <w:numId w:val="22"/>
        </w:numPr>
        <w:shd w:val="clear" w:color="auto" w:fill="FFFFFF"/>
        <w:spacing w:after="120"/>
        <w:jc w:val="both"/>
        <w:rPr>
          <w:color w:val="FF0000"/>
          <w:szCs w:val="18"/>
        </w:rPr>
      </w:pPr>
      <w:r w:rsidRPr="005C1EB6">
        <w:rPr>
          <w:color w:val="FF0000"/>
          <w:szCs w:val="18"/>
        </w:rPr>
        <w:t>Prévoyez</w:t>
      </w:r>
      <w:r w:rsidR="002E41EB" w:rsidRPr="005C1EB6">
        <w:rPr>
          <w:color w:val="FF0000"/>
          <w:szCs w:val="18"/>
        </w:rPr>
        <w:t xml:space="preserve"> un système dans lequel le parent présent et destinataire de l’information inform</w:t>
      </w:r>
      <w:r>
        <w:rPr>
          <w:color w:val="FF0000"/>
          <w:szCs w:val="18"/>
        </w:rPr>
        <w:t>e</w:t>
      </w:r>
      <w:r w:rsidR="002E41EB" w:rsidRPr="005C1EB6">
        <w:rPr>
          <w:color w:val="FF0000"/>
          <w:szCs w:val="18"/>
        </w:rPr>
        <w:t xml:space="preserve"> le second parent de l’enfant (en lieu et place de l’investigateur donc). </w:t>
      </w:r>
    </w:p>
    <w:p w14:paraId="5E0345A3" w14:textId="77777777" w:rsidR="002E41EB" w:rsidRPr="005C1EB6" w:rsidRDefault="009739C0" w:rsidP="003F5FD3">
      <w:pPr>
        <w:pStyle w:val="Paragraphedeliste"/>
        <w:numPr>
          <w:ilvl w:val="0"/>
          <w:numId w:val="22"/>
        </w:numPr>
        <w:shd w:val="clear" w:color="auto" w:fill="FFFFFF"/>
        <w:spacing w:after="120"/>
        <w:jc w:val="both"/>
        <w:rPr>
          <w:color w:val="FF0000"/>
          <w:szCs w:val="18"/>
        </w:rPr>
      </w:pPr>
      <w:r w:rsidRPr="005C1EB6">
        <w:rPr>
          <w:color w:val="FF0000"/>
          <w:szCs w:val="18"/>
        </w:rPr>
        <w:t>I</w:t>
      </w:r>
      <w:r w:rsidR="002E41EB" w:rsidRPr="005C1EB6">
        <w:rPr>
          <w:color w:val="FF0000"/>
          <w:szCs w:val="18"/>
        </w:rPr>
        <w:t>ndique</w:t>
      </w:r>
      <w:r w:rsidRPr="005C1EB6">
        <w:rPr>
          <w:color w:val="FF0000"/>
          <w:szCs w:val="18"/>
        </w:rPr>
        <w:t xml:space="preserve">z </w:t>
      </w:r>
      <w:r w:rsidR="002E41EB" w:rsidRPr="005C1EB6">
        <w:rPr>
          <w:color w:val="FF0000"/>
          <w:szCs w:val="18"/>
        </w:rPr>
        <w:t xml:space="preserve">si ce parent sera en mesure de recevoir, même ultérieurement, le document d’information et les modalités selon lesquelles il sera en mesure de s’opposer à la participation de son enfant. </w:t>
      </w:r>
    </w:p>
    <w:p w14:paraId="3E935A14" w14:textId="4CC74122" w:rsidR="002E41EB" w:rsidRPr="005C1EB6" w:rsidRDefault="002E41EB" w:rsidP="002E41EB">
      <w:pPr>
        <w:shd w:val="clear" w:color="auto" w:fill="FFFFFF"/>
        <w:spacing w:after="120"/>
        <w:jc w:val="both"/>
        <w:rPr>
          <w:color w:val="FF0000"/>
          <w:szCs w:val="18"/>
        </w:rPr>
      </w:pPr>
      <w:r w:rsidRPr="005C1EB6">
        <w:rPr>
          <w:color w:val="FF0000"/>
          <w:szCs w:val="18"/>
        </w:rPr>
        <w:t xml:space="preserve">Dans l’hypothèse où ce second parent s’opposerait à la participation de son enfant, </w:t>
      </w:r>
      <w:r w:rsidR="00662F1B">
        <w:rPr>
          <w:color w:val="FF0000"/>
          <w:szCs w:val="18"/>
        </w:rPr>
        <w:t>précisez que les</w:t>
      </w:r>
      <w:r w:rsidRPr="005C1EB6">
        <w:rPr>
          <w:color w:val="FF0000"/>
          <w:szCs w:val="18"/>
        </w:rPr>
        <w:t xml:space="preserve"> données et éléments biologiques recueillis jusqu’alors</w:t>
      </w:r>
      <w:r w:rsidR="00662F1B">
        <w:rPr>
          <w:color w:val="FF0000"/>
          <w:szCs w:val="18"/>
        </w:rPr>
        <w:t xml:space="preserve"> seraient supprimés (y compris s’il est par ailleurs prévu que la suppression des données compromettrait gravement la réalisation des objectifs de la recherche ; en effet, le droit du titulaire de l’exercice de l’autorité parentale prime ici</w:t>
      </w:r>
      <w:r w:rsidR="0045610C">
        <w:rPr>
          <w:color w:val="FF0000"/>
          <w:szCs w:val="18"/>
        </w:rPr>
        <w:t xml:space="preserve"> sur l’intérêt de la recherche</w:t>
      </w:r>
      <w:r w:rsidR="00DC1BDD">
        <w:rPr>
          <w:color w:val="FF0000"/>
          <w:szCs w:val="18"/>
        </w:rPr>
        <w:t>).</w:t>
      </w:r>
      <w:r w:rsidRPr="005C1EB6">
        <w:rPr>
          <w:color w:val="FF0000"/>
          <w:szCs w:val="18"/>
        </w:rPr>
        <w:t xml:space="preserve"> </w:t>
      </w:r>
    </w:p>
    <w:p w14:paraId="35F37F44" w14:textId="77777777" w:rsidR="002E41EB" w:rsidRPr="005C1EB6" w:rsidRDefault="002E41EB" w:rsidP="002E41EB">
      <w:pPr>
        <w:shd w:val="clear" w:color="auto" w:fill="FFFFFF"/>
        <w:spacing w:after="120"/>
        <w:jc w:val="both"/>
        <w:rPr>
          <w:color w:val="FF0000"/>
          <w:szCs w:val="18"/>
        </w:rPr>
      </w:pPr>
      <w:r w:rsidRPr="005C1EB6">
        <w:rPr>
          <w:color w:val="FF0000"/>
          <w:szCs w:val="18"/>
        </w:rPr>
        <w:t xml:space="preserve">Si clairement l’information du second parent est totalement impossible y compris par le premier parent, cela doit être solidement argumenté et justifié. </w:t>
      </w:r>
    </w:p>
    <w:p w14:paraId="14B4CA30" w14:textId="71934621" w:rsidR="002D72D2" w:rsidRPr="006640A0" w:rsidRDefault="000F5D72" w:rsidP="00085E08">
      <w:pPr>
        <w:pStyle w:val="Titre3"/>
        <w:ind w:left="426" w:hanging="438"/>
        <w:rPr>
          <w:i w:val="0"/>
          <w:color w:val="4F81BD" w:themeColor="accent1"/>
        </w:rPr>
      </w:pPr>
      <w:bookmarkStart w:id="163" w:name="_Toc139902418"/>
      <w:bookmarkStart w:id="164" w:name="_Toc220316920"/>
      <w:r w:rsidRPr="006640A0">
        <w:rPr>
          <w:i w:val="0"/>
          <w:color w:val="4F81BD" w:themeColor="accent1"/>
        </w:rPr>
        <w:t>I</w:t>
      </w:r>
      <w:r w:rsidR="002D72D2" w:rsidRPr="006640A0">
        <w:rPr>
          <w:i w:val="0"/>
          <w:color w:val="4F81BD" w:themeColor="accent1"/>
        </w:rPr>
        <w:t xml:space="preserve">nformation et de recueil de consentement concernant la </w:t>
      </w:r>
      <w:r w:rsidR="00C775AE" w:rsidRPr="006640A0">
        <w:rPr>
          <w:i w:val="0"/>
          <w:color w:val="4F81BD" w:themeColor="accent1"/>
        </w:rPr>
        <w:t>réutilisation</w:t>
      </w:r>
      <w:r w:rsidR="002D72D2" w:rsidRPr="006640A0">
        <w:rPr>
          <w:i w:val="0"/>
          <w:color w:val="4F81BD" w:themeColor="accent1"/>
        </w:rPr>
        <w:t xml:space="preserve"> des données</w:t>
      </w:r>
      <w:r w:rsidR="005C28E6" w:rsidRPr="006640A0">
        <w:rPr>
          <w:i w:val="0"/>
          <w:color w:val="4F81BD" w:themeColor="accent1"/>
        </w:rPr>
        <w:t xml:space="preserve"> et des échantillons biologiques</w:t>
      </w:r>
      <w:r w:rsidR="002D72D2" w:rsidRPr="006640A0">
        <w:rPr>
          <w:i w:val="0"/>
          <w:color w:val="4F81BD" w:themeColor="accent1"/>
        </w:rPr>
        <w:t xml:space="preserve"> à des</w:t>
      </w:r>
      <w:r w:rsidRPr="006640A0">
        <w:rPr>
          <w:i w:val="0"/>
          <w:color w:val="4F81BD" w:themeColor="accent1"/>
        </w:rPr>
        <w:t xml:space="preserve"> fins </w:t>
      </w:r>
      <w:bookmarkEnd w:id="163"/>
      <w:r w:rsidRPr="006640A0">
        <w:rPr>
          <w:i w:val="0"/>
          <w:color w:val="4F81BD" w:themeColor="accent1"/>
        </w:rPr>
        <w:t>d</w:t>
      </w:r>
      <w:r w:rsidR="005C28E6" w:rsidRPr="006640A0">
        <w:rPr>
          <w:i w:val="0"/>
          <w:color w:val="4F81BD" w:themeColor="accent1"/>
        </w:rPr>
        <w:t>’autres</w:t>
      </w:r>
      <w:r w:rsidRPr="006640A0">
        <w:rPr>
          <w:i w:val="0"/>
          <w:color w:val="4F81BD" w:themeColor="accent1"/>
        </w:rPr>
        <w:t xml:space="preserve"> recherche</w:t>
      </w:r>
      <w:bookmarkEnd w:id="162"/>
      <w:r w:rsidR="005C28E6" w:rsidRPr="006640A0">
        <w:rPr>
          <w:i w:val="0"/>
          <w:color w:val="4F81BD" w:themeColor="accent1"/>
        </w:rPr>
        <w:t>s</w:t>
      </w:r>
      <w:bookmarkEnd w:id="164"/>
      <w:r w:rsidR="0030610C" w:rsidRPr="006640A0">
        <w:rPr>
          <w:i w:val="0"/>
          <w:color w:val="4F81BD" w:themeColor="accent1"/>
        </w:rPr>
        <w:t xml:space="preserve"> </w:t>
      </w:r>
    </w:p>
    <w:p w14:paraId="72B6D9B7" w14:textId="73C77F48" w:rsidR="00AB4463" w:rsidRPr="00DC1BDD" w:rsidRDefault="00AB4463" w:rsidP="00112B62">
      <w:pPr>
        <w:shd w:val="clear" w:color="auto" w:fill="FFFFFF"/>
        <w:spacing w:after="120"/>
        <w:jc w:val="both"/>
        <w:rPr>
          <w:i/>
          <w:color w:val="FF0000"/>
          <w:szCs w:val="20"/>
        </w:rPr>
      </w:pPr>
      <w:r w:rsidRPr="00085E08">
        <w:rPr>
          <w:color w:val="FF0000"/>
          <w:szCs w:val="20"/>
        </w:rPr>
        <w:t>La constitution d</w:t>
      </w:r>
      <w:r w:rsidRPr="00085E08">
        <w:rPr>
          <w:rFonts w:hint="eastAsia"/>
          <w:color w:val="FF0000"/>
          <w:szCs w:val="20"/>
        </w:rPr>
        <w:t>’</w:t>
      </w:r>
      <w:r w:rsidRPr="00085E08">
        <w:rPr>
          <w:color w:val="FF0000"/>
          <w:szCs w:val="20"/>
        </w:rPr>
        <w:t>une base de donn</w:t>
      </w:r>
      <w:r w:rsidRPr="00085E08">
        <w:rPr>
          <w:rFonts w:hint="eastAsia"/>
          <w:color w:val="FF0000"/>
          <w:szCs w:val="20"/>
        </w:rPr>
        <w:t>é</w:t>
      </w:r>
      <w:r w:rsidRPr="00085E08">
        <w:rPr>
          <w:color w:val="FF0000"/>
          <w:szCs w:val="20"/>
        </w:rPr>
        <w:t xml:space="preserve">es </w:t>
      </w:r>
      <w:r w:rsidRPr="00085E08">
        <w:rPr>
          <w:rFonts w:hint="eastAsia"/>
          <w:color w:val="FF0000"/>
          <w:szCs w:val="20"/>
        </w:rPr>
        <w:t>à</w:t>
      </w:r>
      <w:r w:rsidRPr="00085E08">
        <w:rPr>
          <w:color w:val="FF0000"/>
          <w:szCs w:val="20"/>
        </w:rPr>
        <w:t xml:space="preserve"> des fins de recherches ult</w:t>
      </w:r>
      <w:r w:rsidRPr="00085E08">
        <w:rPr>
          <w:rFonts w:hint="eastAsia"/>
          <w:color w:val="FF0000"/>
          <w:szCs w:val="20"/>
        </w:rPr>
        <w:t>é</w:t>
      </w:r>
      <w:r w:rsidRPr="00085E08">
        <w:rPr>
          <w:color w:val="FF0000"/>
          <w:szCs w:val="20"/>
        </w:rPr>
        <w:t>rieures rel</w:t>
      </w:r>
      <w:r w:rsidRPr="00085E08">
        <w:rPr>
          <w:rFonts w:hint="eastAsia"/>
          <w:color w:val="FF0000"/>
          <w:szCs w:val="20"/>
        </w:rPr>
        <w:t>è</w:t>
      </w:r>
      <w:r w:rsidRPr="00085E08">
        <w:rPr>
          <w:color w:val="FF0000"/>
          <w:szCs w:val="20"/>
        </w:rPr>
        <w:t>ve, sauf en cas de recueil du consentement expr</w:t>
      </w:r>
      <w:r w:rsidRPr="00085E08">
        <w:rPr>
          <w:rFonts w:hint="eastAsia"/>
          <w:color w:val="FF0000"/>
          <w:szCs w:val="20"/>
        </w:rPr>
        <w:t>è</w:t>
      </w:r>
      <w:r w:rsidRPr="00085E08">
        <w:rPr>
          <w:color w:val="FF0000"/>
          <w:szCs w:val="20"/>
        </w:rPr>
        <w:t>s conform</w:t>
      </w:r>
      <w:r w:rsidRPr="00085E08">
        <w:rPr>
          <w:rFonts w:hint="eastAsia"/>
          <w:color w:val="FF0000"/>
          <w:szCs w:val="20"/>
        </w:rPr>
        <w:t>é</w:t>
      </w:r>
      <w:r w:rsidRPr="00085E08">
        <w:rPr>
          <w:color w:val="FF0000"/>
          <w:szCs w:val="20"/>
        </w:rPr>
        <w:t>ment aux dispositions du RGPD, du r</w:t>
      </w:r>
      <w:r w:rsidRPr="00085E08">
        <w:rPr>
          <w:rFonts w:hint="eastAsia"/>
          <w:color w:val="FF0000"/>
          <w:szCs w:val="20"/>
        </w:rPr>
        <w:t>é</w:t>
      </w:r>
      <w:r w:rsidRPr="00085E08">
        <w:rPr>
          <w:color w:val="FF0000"/>
          <w:szCs w:val="20"/>
        </w:rPr>
        <w:t>gime d</w:t>
      </w:r>
      <w:r w:rsidRPr="00085E08">
        <w:rPr>
          <w:rFonts w:hint="eastAsia"/>
          <w:color w:val="FF0000"/>
          <w:szCs w:val="20"/>
        </w:rPr>
        <w:t>’</w:t>
      </w:r>
      <w:r w:rsidRPr="00085E08">
        <w:rPr>
          <w:color w:val="FF0000"/>
          <w:szCs w:val="20"/>
        </w:rPr>
        <w:t>autorisation pr</w:t>
      </w:r>
      <w:r w:rsidRPr="00085E08">
        <w:rPr>
          <w:rFonts w:hint="eastAsia"/>
          <w:color w:val="FF0000"/>
          <w:szCs w:val="20"/>
        </w:rPr>
        <w:t>é</w:t>
      </w:r>
      <w:r w:rsidRPr="00085E08">
        <w:rPr>
          <w:color w:val="FF0000"/>
          <w:szCs w:val="20"/>
        </w:rPr>
        <w:t>vu par les dispositions g</w:t>
      </w:r>
      <w:r w:rsidRPr="00085E08">
        <w:rPr>
          <w:rFonts w:hint="eastAsia"/>
          <w:color w:val="FF0000"/>
          <w:szCs w:val="20"/>
        </w:rPr>
        <w:t>é</w:t>
      </w:r>
      <w:r w:rsidRPr="00085E08">
        <w:rPr>
          <w:color w:val="FF0000"/>
          <w:szCs w:val="20"/>
        </w:rPr>
        <w:t>n</w:t>
      </w:r>
      <w:r w:rsidRPr="00085E08">
        <w:rPr>
          <w:rFonts w:hint="eastAsia"/>
          <w:color w:val="FF0000"/>
          <w:szCs w:val="20"/>
        </w:rPr>
        <w:t>é</w:t>
      </w:r>
      <w:r w:rsidRPr="00085E08">
        <w:rPr>
          <w:color w:val="FF0000"/>
          <w:szCs w:val="20"/>
        </w:rPr>
        <w:t xml:space="preserve">rales de la section 3 du chapitre III du titre 2 de la loi </w:t>
      </w:r>
      <w:r w:rsidRPr="00085E08">
        <w:rPr>
          <w:rFonts w:hint="eastAsia"/>
          <w:color w:val="FF0000"/>
          <w:szCs w:val="20"/>
        </w:rPr>
        <w:t>«</w:t>
      </w:r>
      <w:r w:rsidRPr="00085E08">
        <w:rPr>
          <w:color w:val="FF0000"/>
          <w:szCs w:val="20"/>
        </w:rPr>
        <w:t xml:space="preserve"> informatique et libert</w:t>
      </w:r>
      <w:r w:rsidRPr="00085E08">
        <w:rPr>
          <w:rFonts w:hint="eastAsia"/>
          <w:color w:val="FF0000"/>
          <w:szCs w:val="20"/>
        </w:rPr>
        <w:t>é</w:t>
      </w:r>
      <w:r w:rsidRPr="00085E08">
        <w:rPr>
          <w:color w:val="FF0000"/>
          <w:szCs w:val="20"/>
        </w:rPr>
        <w:t xml:space="preserve">s </w:t>
      </w:r>
      <w:r w:rsidRPr="00085E08">
        <w:rPr>
          <w:rFonts w:hint="eastAsia"/>
          <w:color w:val="FF0000"/>
          <w:szCs w:val="20"/>
        </w:rPr>
        <w:t>»</w:t>
      </w:r>
      <w:r w:rsidRPr="00085E08">
        <w:rPr>
          <w:color w:val="FF0000"/>
          <w:szCs w:val="20"/>
        </w:rPr>
        <w:t xml:space="preserve"> pour les traitements de donn</w:t>
      </w:r>
      <w:r w:rsidRPr="00085E08">
        <w:rPr>
          <w:rFonts w:hint="eastAsia"/>
          <w:color w:val="FF0000"/>
          <w:szCs w:val="20"/>
        </w:rPr>
        <w:t>é</w:t>
      </w:r>
      <w:r w:rsidRPr="00085E08">
        <w:rPr>
          <w:color w:val="FF0000"/>
          <w:szCs w:val="20"/>
        </w:rPr>
        <w:t xml:space="preserve">es </w:t>
      </w:r>
      <w:r w:rsidRPr="00085E08">
        <w:rPr>
          <w:rFonts w:hint="eastAsia"/>
          <w:color w:val="FF0000"/>
          <w:szCs w:val="20"/>
        </w:rPr>
        <w:t>à</w:t>
      </w:r>
      <w:r w:rsidRPr="00085E08">
        <w:rPr>
          <w:color w:val="FF0000"/>
          <w:szCs w:val="20"/>
        </w:rPr>
        <w:t xml:space="preserve"> caract</w:t>
      </w:r>
      <w:r w:rsidRPr="00085E08">
        <w:rPr>
          <w:rFonts w:hint="eastAsia"/>
          <w:color w:val="FF0000"/>
          <w:szCs w:val="20"/>
        </w:rPr>
        <w:t>è</w:t>
      </w:r>
      <w:r w:rsidRPr="00085E08">
        <w:rPr>
          <w:color w:val="FF0000"/>
          <w:szCs w:val="20"/>
        </w:rPr>
        <w:t>re personnel dans le domaine de la sant</w:t>
      </w:r>
      <w:r w:rsidRPr="00085E08">
        <w:rPr>
          <w:rFonts w:hint="eastAsia"/>
          <w:color w:val="FF0000"/>
          <w:szCs w:val="20"/>
        </w:rPr>
        <w:t>é</w:t>
      </w:r>
    </w:p>
    <w:p w14:paraId="36B4F8F2" w14:textId="16A1A9FE" w:rsidR="00112B62" w:rsidRPr="002D72D2" w:rsidRDefault="00112B62" w:rsidP="00112B62">
      <w:pPr>
        <w:shd w:val="clear" w:color="auto" w:fill="FFFFFF"/>
        <w:spacing w:after="120"/>
        <w:jc w:val="both"/>
        <w:rPr>
          <w:szCs w:val="20"/>
        </w:rPr>
      </w:pPr>
      <w:r w:rsidRPr="00563801">
        <w:rPr>
          <w:szCs w:val="20"/>
        </w:rPr>
        <w:t>Afin de permettre la valorisation des données</w:t>
      </w:r>
      <w:r w:rsidR="005C28E6" w:rsidRPr="00563801">
        <w:rPr>
          <w:szCs w:val="20"/>
        </w:rPr>
        <w:t xml:space="preserve"> et l’utilisation des échantillons</w:t>
      </w:r>
      <w:r w:rsidRPr="00563801">
        <w:rPr>
          <w:szCs w:val="20"/>
        </w:rPr>
        <w:t xml:space="preserve"> dans le cadre d’autres projets de recherche, le consentement exprès des personnes concernées </w:t>
      </w:r>
      <w:r w:rsidR="002D72D2" w:rsidRPr="00563801">
        <w:rPr>
          <w:szCs w:val="20"/>
        </w:rPr>
        <w:t xml:space="preserve">au principe de </w:t>
      </w:r>
      <w:r w:rsidR="00B35C7E" w:rsidRPr="00563801">
        <w:rPr>
          <w:szCs w:val="20"/>
        </w:rPr>
        <w:t>réutilisation</w:t>
      </w:r>
      <w:r w:rsidR="002D72D2" w:rsidRPr="00563801">
        <w:rPr>
          <w:szCs w:val="20"/>
        </w:rPr>
        <w:t xml:space="preserve"> </w:t>
      </w:r>
      <w:r w:rsidR="00436FD6" w:rsidRPr="00563801">
        <w:rPr>
          <w:szCs w:val="20"/>
        </w:rPr>
        <w:t xml:space="preserve">est </w:t>
      </w:r>
      <w:r w:rsidRPr="00563801">
        <w:rPr>
          <w:szCs w:val="20"/>
        </w:rPr>
        <w:t>recueilli.</w:t>
      </w:r>
      <w:r w:rsidRPr="002D72D2">
        <w:rPr>
          <w:szCs w:val="20"/>
        </w:rPr>
        <w:t xml:space="preserve"> </w:t>
      </w:r>
    </w:p>
    <w:p w14:paraId="59E91340" w14:textId="3D97E465" w:rsidR="0082483A" w:rsidRPr="00085E08" w:rsidRDefault="00471357" w:rsidP="00085E08">
      <w:pPr>
        <w:pStyle w:val="Titre3"/>
        <w:ind w:left="426" w:hanging="438"/>
        <w:rPr>
          <w:b/>
        </w:rPr>
      </w:pPr>
      <w:bookmarkStart w:id="165" w:name="_Toc175298807"/>
      <w:bookmarkStart w:id="166" w:name="_Toc175299053"/>
      <w:bookmarkStart w:id="167" w:name="_Toc175299251"/>
      <w:bookmarkStart w:id="168" w:name="_Toc77001311"/>
      <w:bookmarkStart w:id="169" w:name="_Toc139902419"/>
      <w:bookmarkStart w:id="170" w:name="_Toc220316921"/>
      <w:bookmarkEnd w:id="165"/>
      <w:bookmarkEnd w:id="166"/>
      <w:bookmarkEnd w:id="167"/>
      <w:r w:rsidRPr="005371D4">
        <w:rPr>
          <w:i w:val="0"/>
        </w:rPr>
        <w:t>Visite</w:t>
      </w:r>
      <w:r w:rsidR="00950B35" w:rsidRPr="005371D4">
        <w:rPr>
          <w:i w:val="0"/>
        </w:rPr>
        <w:t>(</w:t>
      </w:r>
      <w:r w:rsidRPr="005371D4">
        <w:rPr>
          <w:i w:val="0"/>
        </w:rPr>
        <w:t>s</w:t>
      </w:r>
      <w:r w:rsidR="00950B35" w:rsidRPr="005371D4">
        <w:rPr>
          <w:i w:val="0"/>
        </w:rPr>
        <w:t>)</w:t>
      </w:r>
      <w:r w:rsidRPr="00085E08">
        <w:rPr>
          <w:i w:val="0"/>
        </w:rPr>
        <w:t xml:space="preserve"> d’inclusion et de suivi</w:t>
      </w:r>
      <w:bookmarkEnd w:id="168"/>
      <w:bookmarkEnd w:id="169"/>
      <w:bookmarkEnd w:id="170"/>
      <w:r w:rsidRPr="00085E08">
        <w:rPr>
          <w:i w:val="0"/>
        </w:rPr>
        <w:t xml:space="preserve"> </w:t>
      </w:r>
    </w:p>
    <w:p w14:paraId="5D9459A9" w14:textId="77777777" w:rsidR="00533CBC" w:rsidRPr="00533CBC" w:rsidRDefault="00533CBC" w:rsidP="00F0776F">
      <w:pPr>
        <w:jc w:val="both"/>
      </w:pPr>
    </w:p>
    <w:p w14:paraId="5B6AA334" w14:textId="0A91F217" w:rsidR="0008110A" w:rsidRDefault="00436FD6" w:rsidP="00085E08">
      <w:pPr>
        <w:jc w:val="both"/>
        <w:rPr>
          <w:bCs/>
          <w:iCs/>
          <w:color w:val="FF0000"/>
          <w:szCs w:val="20"/>
        </w:rPr>
      </w:pPr>
      <w:r w:rsidRPr="005C1EB6">
        <w:rPr>
          <w:bCs/>
          <w:iCs/>
          <w:color w:val="FF0000"/>
          <w:szCs w:val="20"/>
        </w:rPr>
        <w:t>Décrivez</w:t>
      </w:r>
      <w:r w:rsidR="00950B35">
        <w:rPr>
          <w:bCs/>
          <w:iCs/>
          <w:color w:val="FF0000"/>
          <w:szCs w:val="20"/>
        </w:rPr>
        <w:t> t</w:t>
      </w:r>
      <w:r w:rsidR="0082483A" w:rsidRPr="0008110A">
        <w:rPr>
          <w:bCs/>
          <w:iCs/>
          <w:color w:val="FF0000"/>
          <w:szCs w:val="20"/>
        </w:rPr>
        <w:t xml:space="preserve">outes les visites (consultations, </w:t>
      </w:r>
      <w:r w:rsidR="00B35C7E" w:rsidRPr="0008110A">
        <w:rPr>
          <w:bCs/>
          <w:iCs/>
          <w:color w:val="FF0000"/>
          <w:szCs w:val="20"/>
        </w:rPr>
        <w:t>hospitalisations…</w:t>
      </w:r>
      <w:r w:rsidR="0082483A" w:rsidRPr="0008110A">
        <w:rPr>
          <w:bCs/>
          <w:iCs/>
          <w:color w:val="FF0000"/>
          <w:szCs w:val="20"/>
        </w:rPr>
        <w:t xml:space="preserve">) en précisant le lieu et les dates par rapport à l’inclusion jusqu’à la dernière visite </w:t>
      </w:r>
      <w:r w:rsidR="00CC62D2" w:rsidRPr="0008110A">
        <w:rPr>
          <w:bCs/>
          <w:iCs/>
          <w:color w:val="FF0000"/>
          <w:szCs w:val="20"/>
        </w:rPr>
        <w:t xml:space="preserve">de </w:t>
      </w:r>
      <w:r w:rsidR="00DC1BDD">
        <w:rPr>
          <w:bCs/>
          <w:iCs/>
          <w:color w:val="FF0000"/>
          <w:szCs w:val="20"/>
        </w:rPr>
        <w:t>la recherche</w:t>
      </w:r>
      <w:r w:rsidR="00964F56" w:rsidRPr="0008110A">
        <w:rPr>
          <w:bCs/>
          <w:iCs/>
          <w:color w:val="FF0000"/>
          <w:szCs w:val="20"/>
        </w:rPr>
        <w:t xml:space="preserve">. </w:t>
      </w:r>
    </w:p>
    <w:p w14:paraId="16ACF5D9" w14:textId="403B6A48" w:rsidR="00930337" w:rsidRDefault="00930337" w:rsidP="00950B35">
      <w:pPr>
        <w:jc w:val="both"/>
        <w:rPr>
          <w:bCs/>
          <w:iCs/>
          <w:color w:val="FF0000"/>
          <w:szCs w:val="20"/>
        </w:rPr>
      </w:pPr>
    </w:p>
    <w:p w14:paraId="64B83DC3" w14:textId="1C0100FF" w:rsidR="0008110A" w:rsidRDefault="0008110A" w:rsidP="00085E08">
      <w:pPr>
        <w:jc w:val="both"/>
        <w:rPr>
          <w:bCs/>
          <w:iCs/>
          <w:color w:val="FF0000"/>
          <w:szCs w:val="20"/>
        </w:rPr>
      </w:pPr>
      <w:r w:rsidRPr="00950B35">
        <w:rPr>
          <w:bCs/>
          <w:iCs/>
          <w:color w:val="FF0000"/>
          <w:szCs w:val="20"/>
        </w:rPr>
        <w:t xml:space="preserve">Pour </w:t>
      </w:r>
      <w:r w:rsidR="00206E97" w:rsidRPr="00950B35">
        <w:rPr>
          <w:bCs/>
          <w:iCs/>
          <w:color w:val="FF0000"/>
          <w:szCs w:val="20"/>
        </w:rPr>
        <w:t xml:space="preserve">chaque </w:t>
      </w:r>
      <w:r w:rsidR="0082483A" w:rsidRPr="00950B35">
        <w:rPr>
          <w:bCs/>
          <w:iCs/>
          <w:color w:val="FF0000"/>
          <w:szCs w:val="20"/>
        </w:rPr>
        <w:t>visite</w:t>
      </w:r>
      <w:r w:rsidRPr="00950B35">
        <w:rPr>
          <w:bCs/>
          <w:iCs/>
          <w:color w:val="FF0000"/>
          <w:szCs w:val="20"/>
        </w:rPr>
        <w:t>,</w:t>
      </w:r>
      <w:r w:rsidR="00950B35" w:rsidRPr="00950B35">
        <w:rPr>
          <w:bCs/>
          <w:iCs/>
          <w:color w:val="FF0000"/>
          <w:szCs w:val="20"/>
        </w:rPr>
        <w:t xml:space="preserve"> </w:t>
      </w:r>
      <w:r w:rsidR="00950B35">
        <w:rPr>
          <w:bCs/>
          <w:iCs/>
          <w:color w:val="FF0000"/>
          <w:szCs w:val="20"/>
        </w:rPr>
        <w:t>détaillez</w:t>
      </w:r>
      <w:r w:rsidR="00950B35" w:rsidRPr="00950B35">
        <w:rPr>
          <w:bCs/>
          <w:iCs/>
          <w:color w:val="FF0000"/>
          <w:szCs w:val="20"/>
        </w:rPr>
        <w:t xml:space="preserve"> les actes </w:t>
      </w:r>
      <w:r w:rsidR="00950B35">
        <w:rPr>
          <w:bCs/>
          <w:iCs/>
          <w:color w:val="FF0000"/>
          <w:szCs w:val="20"/>
        </w:rPr>
        <w:t xml:space="preserve">et les examens </w:t>
      </w:r>
      <w:r w:rsidR="00950B35" w:rsidRPr="00950B35">
        <w:rPr>
          <w:bCs/>
          <w:iCs/>
          <w:color w:val="FF0000"/>
          <w:szCs w:val="20"/>
        </w:rPr>
        <w:t>pratiqués</w:t>
      </w:r>
      <w:r w:rsidR="00950B35">
        <w:rPr>
          <w:bCs/>
          <w:iCs/>
          <w:color w:val="FF0000"/>
          <w:szCs w:val="20"/>
        </w:rPr>
        <w:t xml:space="preserve"> </w:t>
      </w:r>
      <w:r w:rsidR="00950B35" w:rsidRPr="00950B35">
        <w:rPr>
          <w:bCs/>
          <w:iCs/>
          <w:color w:val="FF0000"/>
          <w:szCs w:val="20"/>
        </w:rPr>
        <w:t xml:space="preserve">et les </w:t>
      </w:r>
      <w:r w:rsidR="00950B35">
        <w:rPr>
          <w:bCs/>
          <w:iCs/>
          <w:color w:val="FF0000"/>
          <w:szCs w:val="20"/>
        </w:rPr>
        <w:t>données à collecter</w:t>
      </w:r>
      <w:r w:rsidR="00950B35" w:rsidRPr="00950B35">
        <w:rPr>
          <w:bCs/>
          <w:iCs/>
          <w:color w:val="FF0000"/>
          <w:szCs w:val="20"/>
        </w:rPr>
        <w:t xml:space="preserve"> en précisant les contraintes imposées aux participants en termes de temps par exemple.</w:t>
      </w:r>
      <w:r w:rsidR="00950B35">
        <w:rPr>
          <w:bCs/>
          <w:iCs/>
          <w:color w:val="FF0000"/>
          <w:szCs w:val="20"/>
        </w:rPr>
        <w:t xml:space="preserve"> </w:t>
      </w:r>
      <w:r w:rsidR="00F82290" w:rsidRPr="00950B35">
        <w:rPr>
          <w:bCs/>
          <w:iCs/>
          <w:color w:val="FF0000"/>
          <w:szCs w:val="20"/>
        </w:rPr>
        <w:t xml:space="preserve">Renseignez cette </w:t>
      </w:r>
      <w:r w:rsidR="003D0971" w:rsidRPr="00950B35">
        <w:rPr>
          <w:bCs/>
          <w:iCs/>
          <w:color w:val="FF0000"/>
          <w:szCs w:val="20"/>
        </w:rPr>
        <w:t>partie au regard de la partie « Critères d’évaluation » du protocole et du cahier d’observation.</w:t>
      </w:r>
    </w:p>
    <w:p w14:paraId="0A9AD925" w14:textId="38ED450A" w:rsidR="00930337" w:rsidRDefault="00930337" w:rsidP="00950B35">
      <w:pPr>
        <w:jc w:val="both"/>
        <w:rPr>
          <w:bCs/>
          <w:iCs/>
          <w:color w:val="FF0000"/>
          <w:szCs w:val="20"/>
        </w:rPr>
      </w:pPr>
    </w:p>
    <w:p w14:paraId="0B4F7EE7" w14:textId="17EB5B71" w:rsidR="00930337" w:rsidRDefault="00160687" w:rsidP="00930337">
      <w:pPr>
        <w:jc w:val="both"/>
        <w:rPr>
          <w:bCs/>
          <w:iCs/>
          <w:color w:val="FF0000"/>
          <w:szCs w:val="20"/>
        </w:rPr>
      </w:pPr>
      <w:r>
        <w:rPr>
          <w:bCs/>
          <w:iCs/>
          <w:color w:val="FF0000"/>
          <w:szCs w:val="20"/>
        </w:rPr>
        <w:t>Veillez</w:t>
      </w:r>
      <w:r w:rsidR="00930337">
        <w:rPr>
          <w:bCs/>
          <w:iCs/>
          <w:color w:val="FF0000"/>
          <w:szCs w:val="20"/>
        </w:rPr>
        <w:t xml:space="preserve"> à distinguer</w:t>
      </w:r>
      <w:r w:rsidR="00930337" w:rsidRPr="005C1EB6">
        <w:rPr>
          <w:bCs/>
          <w:iCs/>
          <w:color w:val="FF0000"/>
          <w:szCs w:val="20"/>
        </w:rPr>
        <w:t xml:space="preserve"> les actes pratiqués dans le cadre du soin de ceux qui relèvent de </w:t>
      </w:r>
      <w:r w:rsidR="00213CB1">
        <w:rPr>
          <w:bCs/>
          <w:iCs/>
          <w:color w:val="FF0000"/>
          <w:szCs w:val="20"/>
        </w:rPr>
        <w:t>la recherche.</w:t>
      </w:r>
      <w:r w:rsidR="00930337" w:rsidRPr="005C1EB6">
        <w:rPr>
          <w:bCs/>
          <w:iCs/>
          <w:color w:val="FF0000"/>
          <w:szCs w:val="20"/>
        </w:rPr>
        <w:t xml:space="preserve"> Un acte pratiqué dans le cadre de </w:t>
      </w:r>
      <w:r w:rsidR="00213CB1">
        <w:rPr>
          <w:bCs/>
          <w:iCs/>
          <w:color w:val="FF0000"/>
          <w:szCs w:val="20"/>
        </w:rPr>
        <w:t xml:space="preserve">la recherche </w:t>
      </w:r>
      <w:r w:rsidR="00930337" w:rsidRPr="005C1EB6">
        <w:rPr>
          <w:bCs/>
          <w:iCs/>
          <w:color w:val="FF0000"/>
          <w:szCs w:val="20"/>
        </w:rPr>
        <w:t xml:space="preserve">est un acte qui n’aurait pas été pratiqué sur la personne si elle n’avait pas participé à </w:t>
      </w:r>
      <w:r w:rsidR="00213CB1">
        <w:rPr>
          <w:bCs/>
          <w:iCs/>
          <w:color w:val="FF0000"/>
          <w:szCs w:val="20"/>
        </w:rPr>
        <w:t>la recherche</w:t>
      </w:r>
      <w:r w:rsidR="00930337" w:rsidRPr="005C1EB6">
        <w:rPr>
          <w:bCs/>
          <w:iCs/>
          <w:color w:val="FF0000"/>
          <w:szCs w:val="20"/>
        </w:rPr>
        <w:t>.</w:t>
      </w:r>
      <w:r w:rsidR="00930337">
        <w:rPr>
          <w:bCs/>
          <w:iCs/>
          <w:color w:val="FF0000"/>
          <w:szCs w:val="20"/>
        </w:rPr>
        <w:t xml:space="preserve"> </w:t>
      </w:r>
      <w:r w:rsidR="00930337" w:rsidRPr="005C1EB6">
        <w:rPr>
          <w:bCs/>
          <w:iCs/>
          <w:color w:val="FF0000"/>
          <w:szCs w:val="20"/>
        </w:rPr>
        <w:t>Cette distinction est extrêmement importante pour l’évaluation des surcoûts hospitaliers.</w:t>
      </w:r>
    </w:p>
    <w:p w14:paraId="03C419F2" w14:textId="77777777" w:rsidR="00930337" w:rsidRDefault="00930337" w:rsidP="00930337">
      <w:pPr>
        <w:jc w:val="both"/>
        <w:rPr>
          <w:bCs/>
          <w:iCs/>
          <w:color w:val="FF0000"/>
          <w:szCs w:val="20"/>
        </w:rPr>
      </w:pPr>
    </w:p>
    <w:p w14:paraId="58BB8355" w14:textId="48384DD4" w:rsidR="00B63860" w:rsidRDefault="00F06F56" w:rsidP="00C703B4">
      <w:pPr>
        <w:jc w:val="both"/>
        <w:rPr>
          <w:bCs/>
          <w:iCs/>
          <w:color w:val="FF0000"/>
          <w:szCs w:val="20"/>
        </w:rPr>
      </w:pPr>
      <w:r w:rsidRPr="00F06F56">
        <w:rPr>
          <w:bCs/>
          <w:iCs/>
          <w:color w:val="FF0000"/>
          <w:szCs w:val="20"/>
        </w:rPr>
        <w:t xml:space="preserve">Dans le cas spécifique de l’imagerie médicale irradiante (radiographie, TDM, TEP-TDM), </w:t>
      </w:r>
      <w:r w:rsidR="00F22591" w:rsidRPr="00F06F56">
        <w:rPr>
          <w:bCs/>
          <w:iCs/>
          <w:color w:val="FF0000"/>
          <w:szCs w:val="20"/>
        </w:rPr>
        <w:t>précise</w:t>
      </w:r>
      <w:r w:rsidR="00F22591">
        <w:rPr>
          <w:bCs/>
          <w:iCs/>
          <w:color w:val="FF0000"/>
          <w:szCs w:val="20"/>
        </w:rPr>
        <w:t>z</w:t>
      </w:r>
      <w:r w:rsidR="00F22591" w:rsidRPr="00F06F56">
        <w:rPr>
          <w:bCs/>
          <w:iCs/>
          <w:color w:val="FF0000"/>
          <w:szCs w:val="20"/>
        </w:rPr>
        <w:t xml:space="preserve"> </w:t>
      </w:r>
      <w:r w:rsidRPr="00F06F56">
        <w:rPr>
          <w:bCs/>
          <w:iCs/>
          <w:color w:val="FF0000"/>
          <w:szCs w:val="20"/>
        </w:rPr>
        <w:t>séparément la dose d’irradiation</w:t>
      </w:r>
      <w:r>
        <w:rPr>
          <w:bCs/>
          <w:iCs/>
          <w:color w:val="FF0000"/>
          <w:szCs w:val="20"/>
        </w:rPr>
        <w:t xml:space="preserve"> </w:t>
      </w:r>
      <w:r w:rsidRPr="00F06F56">
        <w:rPr>
          <w:bCs/>
          <w:iCs/>
          <w:color w:val="FF0000"/>
          <w:szCs w:val="20"/>
        </w:rPr>
        <w:t>(exprimée en mSv)</w:t>
      </w:r>
      <w:r w:rsidR="00451622">
        <w:rPr>
          <w:bCs/>
          <w:iCs/>
          <w:color w:val="FF0000"/>
          <w:szCs w:val="20"/>
        </w:rPr>
        <w:t xml:space="preserve"> liée à la technique d’imagerie. </w:t>
      </w:r>
      <w:r w:rsidRPr="00F06F56">
        <w:rPr>
          <w:bCs/>
          <w:iCs/>
          <w:color w:val="FF0000"/>
          <w:szCs w:val="20"/>
        </w:rPr>
        <w:t xml:space="preserve">La dose totale d’irradiation par acte et celle de l’ensemble de </w:t>
      </w:r>
      <w:r w:rsidR="00213CB1">
        <w:rPr>
          <w:bCs/>
          <w:iCs/>
          <w:color w:val="FF0000"/>
          <w:szCs w:val="20"/>
        </w:rPr>
        <w:t>la recherche</w:t>
      </w:r>
      <w:r w:rsidRPr="00F06F56">
        <w:rPr>
          <w:bCs/>
          <w:iCs/>
          <w:color w:val="FF0000"/>
          <w:szCs w:val="20"/>
        </w:rPr>
        <w:t xml:space="preserve"> sont à calculer. Ces données sont à fournir distinctement pour les actes pratiqués dans le cadre du soin courant et ceux spécifiques à la recherche.</w:t>
      </w:r>
    </w:p>
    <w:p w14:paraId="72230EE4" w14:textId="77777777" w:rsidR="00C703B4" w:rsidRPr="009F71A1" w:rsidRDefault="00C703B4" w:rsidP="00C703B4">
      <w:pPr>
        <w:jc w:val="both"/>
        <w:rPr>
          <w:bCs/>
          <w:iCs/>
          <w:color w:val="FF0000"/>
          <w:szCs w:val="20"/>
        </w:rPr>
      </w:pPr>
    </w:p>
    <w:p w14:paraId="1767E357" w14:textId="4548E721" w:rsidR="0000515A" w:rsidRDefault="00436FD6" w:rsidP="00182D1B">
      <w:pPr>
        <w:jc w:val="both"/>
        <w:rPr>
          <w:bCs/>
          <w:iCs/>
          <w:color w:val="FF0000"/>
          <w:szCs w:val="20"/>
        </w:rPr>
      </w:pPr>
      <w:r w:rsidRPr="005C1EB6">
        <w:rPr>
          <w:bCs/>
          <w:iCs/>
          <w:color w:val="FF0000"/>
          <w:szCs w:val="20"/>
        </w:rPr>
        <w:t xml:space="preserve">Présentez </w:t>
      </w:r>
      <w:r w:rsidR="0039793B">
        <w:rPr>
          <w:bCs/>
          <w:iCs/>
          <w:color w:val="FF0000"/>
          <w:szCs w:val="20"/>
        </w:rPr>
        <w:t>dans le tableau de suivi ci-dessous</w:t>
      </w:r>
      <w:r w:rsidR="00556DA1" w:rsidRPr="005C1EB6">
        <w:rPr>
          <w:bCs/>
          <w:iCs/>
          <w:color w:val="FF0000"/>
          <w:szCs w:val="20"/>
        </w:rPr>
        <w:t xml:space="preserve"> les visites et les examens prévus</w:t>
      </w:r>
      <w:r w:rsidR="009A04F7" w:rsidRPr="005C1EB6">
        <w:rPr>
          <w:bCs/>
          <w:iCs/>
          <w:color w:val="FF0000"/>
          <w:szCs w:val="20"/>
        </w:rPr>
        <w:t xml:space="preserve"> à chacune des visites</w:t>
      </w:r>
      <w:r w:rsidR="00213CB1">
        <w:rPr>
          <w:bCs/>
          <w:iCs/>
          <w:color w:val="FF0000"/>
          <w:szCs w:val="20"/>
        </w:rPr>
        <w:t> :</w:t>
      </w:r>
    </w:p>
    <w:p w14:paraId="348627FA" w14:textId="77777777" w:rsidR="00556DA1" w:rsidRDefault="00556DA1" w:rsidP="00543F69">
      <w:pPr>
        <w:jc w:val="both"/>
        <w:rPr>
          <w:bCs/>
          <w:i/>
          <w:iCs/>
          <w:color w:val="FF0000"/>
          <w:szCs w:val="20"/>
        </w:rPr>
      </w:pPr>
    </w:p>
    <w:tbl>
      <w:tblPr>
        <w:tblStyle w:val="Grilledutableau"/>
        <w:tblW w:w="0" w:type="auto"/>
        <w:tblLook w:val="04A0" w:firstRow="1" w:lastRow="0" w:firstColumn="1" w:lastColumn="0" w:noHBand="0" w:noVBand="1"/>
      </w:tblPr>
      <w:tblGrid>
        <w:gridCol w:w="3171"/>
        <w:gridCol w:w="1953"/>
        <w:gridCol w:w="1817"/>
        <w:gridCol w:w="2121"/>
      </w:tblGrid>
      <w:tr w:rsidR="0000515A" w:rsidRPr="005C1EB6" w14:paraId="0F819F2A" w14:textId="77777777" w:rsidTr="0000515A">
        <w:tc>
          <w:tcPr>
            <w:tcW w:w="3227" w:type="dxa"/>
          </w:tcPr>
          <w:p w14:paraId="19B86914" w14:textId="77777777" w:rsidR="0000515A" w:rsidRPr="005C1EB6" w:rsidRDefault="0000515A" w:rsidP="00F0776F">
            <w:pPr>
              <w:jc w:val="both"/>
              <w:rPr>
                <w:bCs/>
                <w:iCs/>
                <w:sz w:val="20"/>
                <w:szCs w:val="20"/>
              </w:rPr>
            </w:pPr>
          </w:p>
        </w:tc>
        <w:tc>
          <w:tcPr>
            <w:tcW w:w="1984" w:type="dxa"/>
          </w:tcPr>
          <w:p w14:paraId="52A3F423" w14:textId="77777777" w:rsidR="0000515A" w:rsidRPr="005C1EB6" w:rsidRDefault="0000515A" w:rsidP="00F0776F">
            <w:pPr>
              <w:jc w:val="both"/>
              <w:rPr>
                <w:bCs/>
                <w:iCs/>
                <w:sz w:val="20"/>
                <w:szCs w:val="20"/>
              </w:rPr>
            </w:pPr>
            <w:r w:rsidRPr="005C1EB6">
              <w:rPr>
                <w:bCs/>
                <w:iCs/>
                <w:sz w:val="20"/>
                <w:szCs w:val="20"/>
              </w:rPr>
              <w:t>Visite 1</w:t>
            </w:r>
          </w:p>
        </w:tc>
        <w:tc>
          <w:tcPr>
            <w:tcW w:w="1843" w:type="dxa"/>
          </w:tcPr>
          <w:p w14:paraId="76D9D4AE" w14:textId="77777777" w:rsidR="0000515A" w:rsidRPr="005C1EB6" w:rsidRDefault="0000515A" w:rsidP="00F0776F">
            <w:pPr>
              <w:jc w:val="both"/>
              <w:rPr>
                <w:bCs/>
                <w:iCs/>
                <w:sz w:val="20"/>
                <w:szCs w:val="20"/>
              </w:rPr>
            </w:pPr>
            <w:r w:rsidRPr="005C1EB6">
              <w:rPr>
                <w:bCs/>
                <w:iCs/>
                <w:sz w:val="20"/>
                <w:szCs w:val="20"/>
              </w:rPr>
              <w:t>Visite 2</w:t>
            </w:r>
          </w:p>
        </w:tc>
        <w:tc>
          <w:tcPr>
            <w:tcW w:w="2158" w:type="dxa"/>
          </w:tcPr>
          <w:p w14:paraId="1DC0FB9E" w14:textId="77777777" w:rsidR="0000515A" w:rsidRPr="005C1EB6" w:rsidRDefault="0000515A" w:rsidP="00F0776F">
            <w:pPr>
              <w:jc w:val="both"/>
              <w:rPr>
                <w:bCs/>
                <w:iCs/>
                <w:sz w:val="20"/>
                <w:szCs w:val="20"/>
              </w:rPr>
            </w:pPr>
            <w:r w:rsidRPr="005C1EB6">
              <w:rPr>
                <w:bCs/>
                <w:iCs/>
                <w:sz w:val="20"/>
                <w:szCs w:val="20"/>
              </w:rPr>
              <w:t>Visite 3</w:t>
            </w:r>
          </w:p>
        </w:tc>
      </w:tr>
      <w:tr w:rsidR="0000515A" w:rsidRPr="005C1EB6" w14:paraId="27FA6230" w14:textId="77777777" w:rsidTr="0000515A">
        <w:tc>
          <w:tcPr>
            <w:tcW w:w="3227" w:type="dxa"/>
          </w:tcPr>
          <w:p w14:paraId="7AC3BBA9" w14:textId="77777777" w:rsidR="0000515A" w:rsidRPr="005C1EB6" w:rsidRDefault="0000515A" w:rsidP="00F0776F">
            <w:pPr>
              <w:jc w:val="both"/>
              <w:rPr>
                <w:bCs/>
                <w:iCs/>
                <w:sz w:val="20"/>
                <w:szCs w:val="20"/>
              </w:rPr>
            </w:pPr>
            <w:r w:rsidRPr="005C1EB6">
              <w:rPr>
                <w:bCs/>
                <w:iCs/>
                <w:sz w:val="20"/>
                <w:szCs w:val="20"/>
              </w:rPr>
              <w:t>Information / Consentement</w:t>
            </w:r>
          </w:p>
        </w:tc>
        <w:tc>
          <w:tcPr>
            <w:tcW w:w="1984" w:type="dxa"/>
          </w:tcPr>
          <w:p w14:paraId="42034572" w14:textId="77777777" w:rsidR="0000515A" w:rsidRPr="005C1EB6" w:rsidRDefault="0000515A" w:rsidP="00F0776F">
            <w:pPr>
              <w:jc w:val="both"/>
              <w:rPr>
                <w:bCs/>
                <w:iCs/>
                <w:sz w:val="20"/>
                <w:szCs w:val="20"/>
              </w:rPr>
            </w:pPr>
          </w:p>
        </w:tc>
        <w:tc>
          <w:tcPr>
            <w:tcW w:w="1843" w:type="dxa"/>
          </w:tcPr>
          <w:p w14:paraId="128BF46B" w14:textId="77777777" w:rsidR="0000515A" w:rsidRPr="005C1EB6" w:rsidRDefault="0000515A" w:rsidP="00F0776F">
            <w:pPr>
              <w:jc w:val="both"/>
              <w:rPr>
                <w:bCs/>
                <w:iCs/>
                <w:sz w:val="20"/>
                <w:szCs w:val="20"/>
              </w:rPr>
            </w:pPr>
          </w:p>
        </w:tc>
        <w:tc>
          <w:tcPr>
            <w:tcW w:w="2158" w:type="dxa"/>
          </w:tcPr>
          <w:p w14:paraId="1E2C63B9" w14:textId="77777777" w:rsidR="0000515A" w:rsidRPr="005C1EB6" w:rsidRDefault="0000515A" w:rsidP="00F0776F">
            <w:pPr>
              <w:jc w:val="both"/>
              <w:rPr>
                <w:bCs/>
                <w:iCs/>
                <w:sz w:val="20"/>
                <w:szCs w:val="20"/>
              </w:rPr>
            </w:pPr>
          </w:p>
        </w:tc>
      </w:tr>
      <w:tr w:rsidR="0000515A" w:rsidRPr="005C1EB6" w14:paraId="495387E3" w14:textId="77777777" w:rsidTr="0000515A">
        <w:tc>
          <w:tcPr>
            <w:tcW w:w="3227" w:type="dxa"/>
          </w:tcPr>
          <w:p w14:paraId="4B9584D5" w14:textId="77777777" w:rsidR="0000515A" w:rsidRPr="005C1EB6" w:rsidRDefault="0000515A" w:rsidP="00F0776F">
            <w:pPr>
              <w:jc w:val="both"/>
              <w:rPr>
                <w:bCs/>
                <w:iCs/>
                <w:sz w:val="20"/>
                <w:szCs w:val="20"/>
              </w:rPr>
            </w:pPr>
            <w:r w:rsidRPr="005C1EB6">
              <w:rPr>
                <w:bCs/>
                <w:iCs/>
                <w:sz w:val="20"/>
                <w:szCs w:val="20"/>
              </w:rPr>
              <w:t>Intitulé acte/examen 1</w:t>
            </w:r>
          </w:p>
        </w:tc>
        <w:tc>
          <w:tcPr>
            <w:tcW w:w="1984" w:type="dxa"/>
          </w:tcPr>
          <w:p w14:paraId="4215BE77" w14:textId="77777777" w:rsidR="0000515A" w:rsidRPr="005C1EB6" w:rsidRDefault="0000515A" w:rsidP="00F0776F">
            <w:pPr>
              <w:jc w:val="both"/>
              <w:rPr>
                <w:bCs/>
                <w:iCs/>
                <w:sz w:val="20"/>
                <w:szCs w:val="20"/>
              </w:rPr>
            </w:pPr>
          </w:p>
        </w:tc>
        <w:tc>
          <w:tcPr>
            <w:tcW w:w="1843" w:type="dxa"/>
          </w:tcPr>
          <w:p w14:paraId="5738A1F6" w14:textId="77777777" w:rsidR="0000515A" w:rsidRPr="005C1EB6" w:rsidRDefault="0000515A" w:rsidP="00F0776F">
            <w:pPr>
              <w:jc w:val="both"/>
              <w:rPr>
                <w:bCs/>
                <w:iCs/>
                <w:sz w:val="20"/>
                <w:szCs w:val="20"/>
              </w:rPr>
            </w:pPr>
          </w:p>
        </w:tc>
        <w:tc>
          <w:tcPr>
            <w:tcW w:w="2158" w:type="dxa"/>
          </w:tcPr>
          <w:p w14:paraId="32AA4631" w14:textId="77777777" w:rsidR="0000515A" w:rsidRPr="005C1EB6" w:rsidRDefault="0000515A" w:rsidP="00F0776F">
            <w:pPr>
              <w:jc w:val="both"/>
              <w:rPr>
                <w:bCs/>
                <w:iCs/>
                <w:sz w:val="20"/>
                <w:szCs w:val="20"/>
              </w:rPr>
            </w:pPr>
          </w:p>
        </w:tc>
      </w:tr>
      <w:tr w:rsidR="0000515A" w:rsidRPr="005C1EB6" w14:paraId="27DA567E" w14:textId="77777777" w:rsidTr="0000515A">
        <w:tc>
          <w:tcPr>
            <w:tcW w:w="3227" w:type="dxa"/>
          </w:tcPr>
          <w:p w14:paraId="2490F140" w14:textId="77777777" w:rsidR="0000515A" w:rsidRPr="005C1EB6" w:rsidRDefault="0000515A" w:rsidP="00F0776F">
            <w:pPr>
              <w:jc w:val="both"/>
              <w:rPr>
                <w:bCs/>
                <w:iCs/>
                <w:sz w:val="20"/>
                <w:szCs w:val="20"/>
              </w:rPr>
            </w:pPr>
            <w:r w:rsidRPr="005C1EB6">
              <w:rPr>
                <w:bCs/>
                <w:iCs/>
                <w:sz w:val="20"/>
                <w:szCs w:val="20"/>
              </w:rPr>
              <w:t>Intitulé acte/examen 2</w:t>
            </w:r>
          </w:p>
        </w:tc>
        <w:tc>
          <w:tcPr>
            <w:tcW w:w="1984" w:type="dxa"/>
          </w:tcPr>
          <w:p w14:paraId="6783D94C" w14:textId="77777777" w:rsidR="0000515A" w:rsidRPr="005C1EB6" w:rsidRDefault="0000515A" w:rsidP="00F0776F">
            <w:pPr>
              <w:jc w:val="both"/>
              <w:rPr>
                <w:bCs/>
                <w:iCs/>
                <w:sz w:val="20"/>
                <w:szCs w:val="20"/>
              </w:rPr>
            </w:pPr>
          </w:p>
        </w:tc>
        <w:tc>
          <w:tcPr>
            <w:tcW w:w="1843" w:type="dxa"/>
          </w:tcPr>
          <w:p w14:paraId="48342987" w14:textId="77777777" w:rsidR="0000515A" w:rsidRPr="005C1EB6" w:rsidRDefault="0000515A" w:rsidP="00F0776F">
            <w:pPr>
              <w:jc w:val="both"/>
              <w:rPr>
                <w:bCs/>
                <w:iCs/>
                <w:sz w:val="20"/>
                <w:szCs w:val="20"/>
              </w:rPr>
            </w:pPr>
          </w:p>
        </w:tc>
        <w:tc>
          <w:tcPr>
            <w:tcW w:w="2158" w:type="dxa"/>
          </w:tcPr>
          <w:p w14:paraId="1429EF9F" w14:textId="77777777" w:rsidR="0000515A" w:rsidRPr="005C1EB6" w:rsidRDefault="0000515A" w:rsidP="00F0776F">
            <w:pPr>
              <w:jc w:val="both"/>
              <w:rPr>
                <w:bCs/>
                <w:iCs/>
                <w:sz w:val="20"/>
                <w:szCs w:val="20"/>
              </w:rPr>
            </w:pPr>
          </w:p>
        </w:tc>
      </w:tr>
    </w:tbl>
    <w:p w14:paraId="7E34EE4B" w14:textId="77777777" w:rsidR="0000515A" w:rsidRDefault="0000515A" w:rsidP="00182D1B">
      <w:pPr>
        <w:jc w:val="both"/>
        <w:rPr>
          <w:bCs/>
          <w:i/>
          <w:iCs/>
          <w:color w:val="FF0000"/>
          <w:szCs w:val="20"/>
        </w:rPr>
      </w:pPr>
    </w:p>
    <w:p w14:paraId="569F54EB" w14:textId="00E46478" w:rsidR="0082483A" w:rsidRPr="00085E08" w:rsidRDefault="0082483A" w:rsidP="00085E08">
      <w:pPr>
        <w:pStyle w:val="Titre2"/>
        <w:ind w:left="426" w:hanging="426"/>
      </w:pPr>
      <w:bookmarkStart w:id="171" w:name="_Toc175298809"/>
      <w:bookmarkStart w:id="172" w:name="_Toc175299055"/>
      <w:bookmarkStart w:id="173" w:name="_Toc175299253"/>
      <w:bookmarkStart w:id="174" w:name="_Toc175298810"/>
      <w:bookmarkStart w:id="175" w:name="_Toc175299056"/>
      <w:bookmarkStart w:id="176" w:name="_Toc175299254"/>
      <w:bookmarkStart w:id="177" w:name="_Toc175298811"/>
      <w:bookmarkStart w:id="178" w:name="_Toc175299057"/>
      <w:bookmarkStart w:id="179" w:name="_Toc175299255"/>
      <w:bookmarkStart w:id="180" w:name="_Toc175298812"/>
      <w:bookmarkStart w:id="181" w:name="_Toc175299058"/>
      <w:bookmarkStart w:id="182" w:name="_Toc175299256"/>
      <w:bookmarkStart w:id="183" w:name="_Toc175298813"/>
      <w:bookmarkStart w:id="184" w:name="_Toc175299059"/>
      <w:bookmarkStart w:id="185" w:name="_Toc175299257"/>
      <w:bookmarkStart w:id="186" w:name="_Toc39760707"/>
      <w:bookmarkStart w:id="187" w:name="_Toc77001312"/>
      <w:bookmarkStart w:id="188" w:name="_Toc139902420"/>
      <w:bookmarkStart w:id="189" w:name="_Toc220316922"/>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085E08">
        <w:t xml:space="preserve">Visite de sortie prématurée </w:t>
      </w:r>
      <w:r w:rsidR="00CC62D2" w:rsidRPr="00085E08">
        <w:t>de la recherche</w:t>
      </w:r>
      <w:bookmarkEnd w:id="186"/>
      <w:bookmarkEnd w:id="187"/>
      <w:bookmarkEnd w:id="188"/>
      <w:bookmarkEnd w:id="189"/>
    </w:p>
    <w:p w14:paraId="3989A40C" w14:textId="4EC7DAA7" w:rsidR="0082483A" w:rsidRPr="00BD1C58" w:rsidRDefault="00BC478D" w:rsidP="00F0776F">
      <w:pPr>
        <w:jc w:val="both"/>
        <w:rPr>
          <w:bCs/>
          <w:i/>
          <w:iCs/>
          <w:color w:val="FF0000"/>
          <w:szCs w:val="20"/>
        </w:rPr>
      </w:pPr>
      <w:r w:rsidRPr="00BD1C58">
        <w:rPr>
          <w:bCs/>
          <w:i/>
          <w:iCs/>
          <w:color w:val="FF0000"/>
          <w:szCs w:val="20"/>
        </w:rPr>
        <w:t>Si</w:t>
      </w:r>
      <w:r w:rsidR="0082483A" w:rsidRPr="00BD1C58">
        <w:rPr>
          <w:bCs/>
          <w:i/>
          <w:iCs/>
          <w:color w:val="FF0000"/>
          <w:szCs w:val="20"/>
        </w:rPr>
        <w:t xml:space="preserve"> applicable</w:t>
      </w:r>
    </w:p>
    <w:p w14:paraId="706730AE" w14:textId="77777777" w:rsidR="0082483A" w:rsidRDefault="0082483A" w:rsidP="00F0776F">
      <w:pPr>
        <w:jc w:val="both"/>
      </w:pPr>
    </w:p>
    <w:p w14:paraId="41C378A0" w14:textId="33D28E6C" w:rsidR="00F92603" w:rsidRPr="00085E08" w:rsidRDefault="00F92603" w:rsidP="00085E08">
      <w:pPr>
        <w:pStyle w:val="Titre2"/>
        <w:ind w:left="426" w:hanging="426"/>
      </w:pPr>
      <w:bookmarkStart w:id="190" w:name="_Toc139902421"/>
      <w:bookmarkStart w:id="191" w:name="_Toc39760708"/>
      <w:bookmarkStart w:id="192" w:name="_Toc77001313"/>
      <w:bookmarkStart w:id="193" w:name="_Toc220316923"/>
      <w:r w:rsidRPr="00085E08">
        <w:t>Arrêt de participation de la personne à la recherche</w:t>
      </w:r>
      <w:bookmarkEnd w:id="190"/>
      <w:bookmarkEnd w:id="191"/>
      <w:bookmarkEnd w:id="192"/>
      <w:bookmarkEnd w:id="193"/>
      <w:r w:rsidRPr="00085E08">
        <w:t xml:space="preserve"> </w:t>
      </w:r>
    </w:p>
    <w:p w14:paraId="02F75DE2" w14:textId="77777777" w:rsidR="00F92603" w:rsidRPr="004778E7" w:rsidRDefault="00F92603" w:rsidP="00F0776F">
      <w:pPr>
        <w:jc w:val="both"/>
      </w:pPr>
    </w:p>
    <w:p w14:paraId="66D94CB7" w14:textId="3B7433E2" w:rsidR="00F92603" w:rsidRPr="005C1EB6" w:rsidRDefault="00F92603" w:rsidP="00F0776F">
      <w:pPr>
        <w:jc w:val="both"/>
        <w:rPr>
          <w:bCs/>
          <w:color w:val="FF0000"/>
          <w:szCs w:val="20"/>
        </w:rPr>
      </w:pPr>
      <w:r w:rsidRPr="005C1EB6">
        <w:rPr>
          <w:bCs/>
          <w:color w:val="FF0000"/>
          <w:szCs w:val="20"/>
        </w:rPr>
        <w:t>L’arrêt de la participation de la personne à la recherche peut être à l’initiative de l’investigateur ou du participant lui-même (</w:t>
      </w:r>
      <w:r w:rsidR="00930337" w:rsidRPr="005C1EB6">
        <w:rPr>
          <w:bCs/>
          <w:color w:val="FF0000"/>
          <w:szCs w:val="20"/>
        </w:rPr>
        <w:t xml:space="preserve">sortie prématurée </w:t>
      </w:r>
      <w:r w:rsidR="00930337">
        <w:rPr>
          <w:bCs/>
          <w:color w:val="FF0000"/>
          <w:szCs w:val="20"/>
        </w:rPr>
        <w:t>ou retrait de consentement)</w:t>
      </w:r>
    </w:p>
    <w:p w14:paraId="3960E95E" w14:textId="77777777" w:rsidR="00F92603" w:rsidRDefault="00F92603" w:rsidP="00F0776F">
      <w:pPr>
        <w:jc w:val="both"/>
        <w:rPr>
          <w:bCs/>
          <w:i/>
          <w:iCs/>
          <w:color w:val="FF0000"/>
          <w:szCs w:val="20"/>
        </w:rPr>
      </w:pPr>
    </w:p>
    <w:p w14:paraId="55E5804E" w14:textId="6999EDAF" w:rsidR="00F92603" w:rsidRDefault="00F92603" w:rsidP="00F0776F">
      <w:pPr>
        <w:jc w:val="both"/>
        <w:rPr>
          <w:bCs/>
          <w:iCs/>
          <w:color w:val="FF0000"/>
          <w:szCs w:val="20"/>
        </w:rPr>
      </w:pPr>
      <w:r w:rsidRPr="005C1EB6">
        <w:rPr>
          <w:bCs/>
          <w:iCs/>
          <w:color w:val="FF0000"/>
          <w:szCs w:val="20"/>
        </w:rPr>
        <w:t>D</w:t>
      </w:r>
      <w:r w:rsidRPr="005C1EB6">
        <w:rPr>
          <w:rFonts w:hint="eastAsia"/>
          <w:bCs/>
          <w:iCs/>
          <w:color w:val="FF0000"/>
          <w:szCs w:val="20"/>
        </w:rPr>
        <w:t>é</w:t>
      </w:r>
      <w:r w:rsidRPr="005C1EB6">
        <w:rPr>
          <w:bCs/>
          <w:iCs/>
          <w:color w:val="FF0000"/>
          <w:szCs w:val="20"/>
        </w:rPr>
        <w:t>fini</w:t>
      </w:r>
      <w:r w:rsidR="00436FD6" w:rsidRPr="005C1EB6">
        <w:rPr>
          <w:bCs/>
          <w:iCs/>
          <w:color w:val="FF0000"/>
          <w:szCs w:val="20"/>
        </w:rPr>
        <w:t>ssez</w:t>
      </w:r>
      <w:r w:rsidR="00930337">
        <w:rPr>
          <w:bCs/>
          <w:iCs/>
          <w:color w:val="FF0000"/>
          <w:szCs w:val="20"/>
        </w:rPr>
        <w:t> </w:t>
      </w:r>
      <w:r w:rsidRPr="005C1EB6">
        <w:rPr>
          <w:bCs/>
          <w:iCs/>
          <w:color w:val="FF0000"/>
          <w:szCs w:val="20"/>
        </w:rPr>
        <w:t>les r</w:t>
      </w:r>
      <w:r w:rsidRPr="005C1EB6">
        <w:rPr>
          <w:rFonts w:hint="eastAsia"/>
          <w:bCs/>
          <w:iCs/>
          <w:color w:val="FF0000"/>
          <w:szCs w:val="20"/>
        </w:rPr>
        <w:t>è</w:t>
      </w:r>
      <w:r w:rsidRPr="005C1EB6">
        <w:rPr>
          <w:bCs/>
          <w:iCs/>
          <w:color w:val="FF0000"/>
          <w:szCs w:val="20"/>
        </w:rPr>
        <w:t>gles d</w:t>
      </w:r>
      <w:r w:rsidRPr="005C1EB6">
        <w:rPr>
          <w:rFonts w:hint="eastAsia"/>
          <w:bCs/>
          <w:iCs/>
          <w:color w:val="FF0000"/>
          <w:szCs w:val="20"/>
        </w:rPr>
        <w:t>’</w:t>
      </w:r>
      <w:r w:rsidRPr="005C1EB6">
        <w:rPr>
          <w:bCs/>
          <w:iCs/>
          <w:color w:val="FF0000"/>
          <w:szCs w:val="20"/>
        </w:rPr>
        <w:t>arr</w:t>
      </w:r>
      <w:r w:rsidRPr="005C1EB6">
        <w:rPr>
          <w:rFonts w:hint="eastAsia"/>
          <w:bCs/>
          <w:iCs/>
          <w:color w:val="FF0000"/>
          <w:szCs w:val="20"/>
        </w:rPr>
        <w:t>ê</w:t>
      </w:r>
      <w:r w:rsidRPr="005C1EB6">
        <w:rPr>
          <w:bCs/>
          <w:iCs/>
          <w:color w:val="FF0000"/>
          <w:szCs w:val="20"/>
        </w:rPr>
        <w:t xml:space="preserve">t </w:t>
      </w:r>
      <w:r w:rsidR="00930337" w:rsidRPr="005C1EB6">
        <w:rPr>
          <w:bCs/>
          <w:iCs/>
          <w:color w:val="FF0000"/>
          <w:szCs w:val="20"/>
        </w:rPr>
        <w:t xml:space="preserve">temporaire </w:t>
      </w:r>
      <w:r w:rsidR="00930337">
        <w:rPr>
          <w:bCs/>
          <w:iCs/>
          <w:color w:val="FF0000"/>
          <w:szCs w:val="20"/>
        </w:rPr>
        <w:t xml:space="preserve">ou </w:t>
      </w:r>
      <w:r w:rsidRPr="005C1EB6">
        <w:rPr>
          <w:bCs/>
          <w:iCs/>
          <w:color w:val="FF0000"/>
          <w:szCs w:val="20"/>
        </w:rPr>
        <w:t>d</w:t>
      </w:r>
      <w:r w:rsidRPr="005C1EB6">
        <w:rPr>
          <w:rFonts w:hint="eastAsia"/>
          <w:bCs/>
          <w:iCs/>
          <w:color w:val="FF0000"/>
          <w:szCs w:val="20"/>
        </w:rPr>
        <w:t>é</w:t>
      </w:r>
      <w:r w:rsidR="00930337">
        <w:rPr>
          <w:bCs/>
          <w:iCs/>
          <w:color w:val="FF0000"/>
          <w:szCs w:val="20"/>
        </w:rPr>
        <w:t xml:space="preserve">finitif </w:t>
      </w:r>
      <w:r w:rsidRPr="005C1EB6">
        <w:rPr>
          <w:bCs/>
          <w:iCs/>
          <w:color w:val="FF0000"/>
          <w:szCs w:val="20"/>
        </w:rPr>
        <w:t xml:space="preserve">de participation </w:t>
      </w:r>
      <w:r w:rsidRPr="005C1EB6">
        <w:rPr>
          <w:rFonts w:hint="eastAsia"/>
          <w:bCs/>
          <w:iCs/>
          <w:color w:val="FF0000"/>
          <w:szCs w:val="20"/>
        </w:rPr>
        <w:t>à</w:t>
      </w:r>
      <w:r w:rsidRPr="005C1EB6">
        <w:rPr>
          <w:bCs/>
          <w:iCs/>
          <w:color w:val="FF0000"/>
          <w:szCs w:val="20"/>
        </w:rPr>
        <w:t xml:space="preserve"> la recherche</w:t>
      </w:r>
      <w:r w:rsidR="00930337">
        <w:rPr>
          <w:bCs/>
          <w:iCs/>
          <w:color w:val="FF0000"/>
          <w:szCs w:val="20"/>
        </w:rPr>
        <w:t xml:space="preserve"> dans les deux cas.</w:t>
      </w:r>
    </w:p>
    <w:p w14:paraId="7BC712EC" w14:textId="77777777" w:rsidR="00930337" w:rsidRDefault="00930337" w:rsidP="00F0776F">
      <w:pPr>
        <w:jc w:val="both"/>
        <w:rPr>
          <w:bCs/>
          <w:iCs/>
          <w:color w:val="FF0000"/>
          <w:szCs w:val="20"/>
        </w:rPr>
      </w:pPr>
    </w:p>
    <w:p w14:paraId="265851F2" w14:textId="77777777" w:rsidR="00C37E74" w:rsidRPr="0063599C" w:rsidRDefault="00C37E74" w:rsidP="00C37E74">
      <w:pPr>
        <w:jc w:val="both"/>
        <w:rPr>
          <w:b/>
          <w:color w:val="FF0000"/>
          <w:szCs w:val="20"/>
        </w:rPr>
      </w:pPr>
      <w:r w:rsidRPr="005C1EB6">
        <w:rPr>
          <w:bCs/>
          <w:iCs/>
          <w:color w:val="FF0000"/>
          <w:szCs w:val="20"/>
        </w:rPr>
        <w:t>Décrivez les critères d’exclusion (Ne pas confondre avec les critères de non inclusion. Les critères d’exclusion sont les critères qui en cours de recherche imposent l’arrêt de participation)</w:t>
      </w:r>
      <w:r w:rsidRPr="0063599C">
        <w:rPr>
          <w:b/>
          <w:color w:val="FF0000"/>
          <w:szCs w:val="20"/>
        </w:rPr>
        <w:t xml:space="preserve"> </w:t>
      </w:r>
    </w:p>
    <w:p w14:paraId="6C4C21FC" w14:textId="2FC98746" w:rsidR="00C37E74" w:rsidRPr="00085E08" w:rsidRDefault="00C37E74" w:rsidP="00F0776F">
      <w:pPr>
        <w:jc w:val="both"/>
        <w:rPr>
          <w:color w:val="FF0000"/>
        </w:rPr>
      </w:pPr>
    </w:p>
    <w:p w14:paraId="59B8F9AB" w14:textId="51403541" w:rsidR="00C37E74" w:rsidRPr="001A37DE" w:rsidRDefault="00C37E74" w:rsidP="00F0776F">
      <w:pPr>
        <w:jc w:val="both"/>
        <w:rPr>
          <w:bCs/>
          <w:iCs/>
          <w:color w:val="FF0000"/>
          <w:szCs w:val="20"/>
        </w:rPr>
      </w:pPr>
      <w:r w:rsidRPr="001A37DE">
        <w:rPr>
          <w:bCs/>
          <w:iCs/>
          <w:color w:val="FF0000"/>
          <w:szCs w:val="20"/>
        </w:rPr>
        <w:t>Exemple</w:t>
      </w:r>
      <w:r w:rsidR="001D54B5">
        <w:rPr>
          <w:bCs/>
          <w:iCs/>
          <w:color w:val="FF0000"/>
          <w:szCs w:val="20"/>
        </w:rPr>
        <w:t>s :</w:t>
      </w:r>
    </w:p>
    <w:p w14:paraId="17C03AF6" w14:textId="77777777" w:rsidR="00C37E74" w:rsidRPr="00C11A64" w:rsidRDefault="00C37E74" w:rsidP="003F5FD3">
      <w:pPr>
        <w:pStyle w:val="Paragraphedeliste"/>
        <w:numPr>
          <w:ilvl w:val="0"/>
          <w:numId w:val="30"/>
        </w:numPr>
        <w:spacing w:after="200" w:line="276" w:lineRule="auto"/>
        <w:jc w:val="both"/>
        <w:rPr>
          <w:color w:val="FF0000"/>
        </w:rPr>
      </w:pPr>
      <w:r w:rsidRPr="00C11A64">
        <w:rPr>
          <w:color w:val="FF0000"/>
        </w:rPr>
        <w:t>Grossesse</w:t>
      </w:r>
    </w:p>
    <w:p w14:paraId="44A2A52B" w14:textId="2747E0EC" w:rsidR="00C37E74" w:rsidRPr="00C11A64" w:rsidRDefault="00C37E74" w:rsidP="003F5FD3">
      <w:pPr>
        <w:pStyle w:val="Paragraphedeliste"/>
        <w:numPr>
          <w:ilvl w:val="0"/>
          <w:numId w:val="30"/>
        </w:numPr>
        <w:spacing w:after="200" w:line="276" w:lineRule="auto"/>
        <w:jc w:val="both"/>
        <w:rPr>
          <w:color w:val="FF0000"/>
        </w:rPr>
      </w:pPr>
      <w:r w:rsidRPr="00C11A64">
        <w:rPr>
          <w:color w:val="FF0000"/>
        </w:rPr>
        <w:t>Inéligibilité (survenant au cours de l</w:t>
      </w:r>
      <w:r w:rsidR="00ED2935">
        <w:rPr>
          <w:color w:val="FF0000"/>
        </w:rPr>
        <w:t xml:space="preserve">a recherche </w:t>
      </w:r>
      <w:r w:rsidRPr="00C11A64">
        <w:rPr>
          <w:color w:val="FF0000"/>
        </w:rPr>
        <w:t>ou rétrospectivement, ayant été négligée lors de l’inclusion).</w:t>
      </w:r>
    </w:p>
    <w:p w14:paraId="2EA73D23" w14:textId="5FB6EB64" w:rsidR="00C37E74" w:rsidRPr="00C11A64" w:rsidRDefault="00C37E74" w:rsidP="003F5FD3">
      <w:pPr>
        <w:pStyle w:val="Paragraphedeliste"/>
        <w:numPr>
          <w:ilvl w:val="0"/>
          <w:numId w:val="30"/>
        </w:numPr>
        <w:spacing w:after="200" w:line="276" w:lineRule="auto"/>
        <w:jc w:val="both"/>
        <w:rPr>
          <w:color w:val="FF0000"/>
        </w:rPr>
      </w:pPr>
      <w:r w:rsidRPr="00C11A64">
        <w:rPr>
          <w:color w:val="FF0000"/>
        </w:rPr>
        <w:t>Déviation significative au protocole</w:t>
      </w:r>
    </w:p>
    <w:p w14:paraId="668F6E0B" w14:textId="27ABE199" w:rsidR="00930337" w:rsidRDefault="00C37E74" w:rsidP="003F5FD3">
      <w:pPr>
        <w:pStyle w:val="Paragraphedeliste"/>
        <w:numPr>
          <w:ilvl w:val="0"/>
          <w:numId w:val="30"/>
        </w:numPr>
        <w:spacing w:after="200" w:line="276" w:lineRule="auto"/>
        <w:jc w:val="both"/>
        <w:rPr>
          <w:color w:val="FF0000"/>
        </w:rPr>
      </w:pPr>
      <w:r w:rsidRPr="00930337">
        <w:rPr>
          <w:color w:val="FF0000"/>
        </w:rPr>
        <w:t>Non-respect</w:t>
      </w:r>
      <w:r w:rsidR="00ED2935">
        <w:rPr>
          <w:color w:val="FF0000"/>
        </w:rPr>
        <w:t xml:space="preserve"> </w:t>
      </w:r>
      <w:r w:rsidRPr="00930337">
        <w:rPr>
          <w:color w:val="FF0000"/>
        </w:rPr>
        <w:t xml:space="preserve">des exigences de </w:t>
      </w:r>
      <w:r w:rsidR="00ED2935">
        <w:rPr>
          <w:color w:val="FF0000"/>
        </w:rPr>
        <w:t>la recherche</w:t>
      </w:r>
      <w:r w:rsidRPr="00930337">
        <w:rPr>
          <w:color w:val="FF0000"/>
        </w:rPr>
        <w:t>.</w:t>
      </w:r>
    </w:p>
    <w:p w14:paraId="763BC4EB" w14:textId="2F91C219" w:rsidR="001D54B5" w:rsidRPr="00930337" w:rsidRDefault="00C37E74" w:rsidP="003F5FD3">
      <w:pPr>
        <w:pStyle w:val="Paragraphedeliste"/>
        <w:numPr>
          <w:ilvl w:val="0"/>
          <w:numId w:val="30"/>
        </w:numPr>
        <w:spacing w:after="200" w:line="276" w:lineRule="auto"/>
        <w:jc w:val="both"/>
        <w:rPr>
          <w:color w:val="FF0000"/>
        </w:rPr>
      </w:pPr>
      <w:r w:rsidRPr="00930337">
        <w:rPr>
          <w:color w:val="FF0000"/>
        </w:rPr>
        <w:t xml:space="preserve">Evénement indésirable qui entraîne l'incapacité de continuer à respecter les procédures de </w:t>
      </w:r>
      <w:r w:rsidR="00ED2935">
        <w:rPr>
          <w:color w:val="FF0000"/>
        </w:rPr>
        <w:t>la recherche</w:t>
      </w:r>
      <w:r w:rsidRPr="00930337">
        <w:rPr>
          <w:color w:val="FF0000"/>
        </w:rPr>
        <w:t>.</w:t>
      </w:r>
    </w:p>
    <w:p w14:paraId="4644DC42" w14:textId="1A223D08" w:rsidR="001D54B5" w:rsidRPr="00930337" w:rsidRDefault="00C37E74" w:rsidP="003F5FD3">
      <w:pPr>
        <w:pStyle w:val="Paragraphedeliste"/>
        <w:numPr>
          <w:ilvl w:val="0"/>
          <w:numId w:val="30"/>
        </w:numPr>
        <w:spacing w:after="200" w:line="276" w:lineRule="auto"/>
        <w:jc w:val="both"/>
        <w:rPr>
          <w:color w:val="FF0000"/>
        </w:rPr>
      </w:pPr>
      <w:r w:rsidRPr="00930337">
        <w:rPr>
          <w:color w:val="FF0000"/>
        </w:rPr>
        <w:t xml:space="preserve">Progression de la maladie qui entraîne l'incapacité de continuer à respecter les procédures de </w:t>
      </w:r>
      <w:r w:rsidR="00ED2935">
        <w:rPr>
          <w:color w:val="FF0000"/>
        </w:rPr>
        <w:t>la recherche</w:t>
      </w:r>
      <w:r w:rsidRPr="00930337">
        <w:rPr>
          <w:color w:val="FF0000"/>
        </w:rPr>
        <w:t xml:space="preserve">.        </w:t>
      </w:r>
    </w:p>
    <w:p w14:paraId="7A4F5493" w14:textId="77777777" w:rsidR="00BA1594" w:rsidRPr="0063599C" w:rsidRDefault="00BA1594" w:rsidP="00C11A64">
      <w:pPr>
        <w:pStyle w:val="Paragraphedeliste"/>
        <w:rPr>
          <w:b/>
          <w:color w:val="FF0000"/>
          <w:szCs w:val="20"/>
        </w:rPr>
      </w:pPr>
    </w:p>
    <w:p w14:paraId="506C8A68" w14:textId="2E8C0F3C" w:rsidR="00F92603" w:rsidRPr="005C1EB6" w:rsidRDefault="00930337" w:rsidP="00F0776F">
      <w:pPr>
        <w:jc w:val="both"/>
        <w:rPr>
          <w:bCs/>
          <w:iCs/>
          <w:color w:val="FF0000"/>
          <w:szCs w:val="20"/>
        </w:rPr>
      </w:pPr>
      <w:r>
        <w:rPr>
          <w:bCs/>
          <w:iCs/>
          <w:color w:val="FF0000"/>
          <w:szCs w:val="20"/>
        </w:rPr>
        <w:t>Détaillez</w:t>
      </w:r>
      <w:r w:rsidR="00436FD6" w:rsidRPr="005C1EB6">
        <w:rPr>
          <w:bCs/>
          <w:iCs/>
          <w:color w:val="FF0000"/>
          <w:szCs w:val="20"/>
        </w:rPr>
        <w:t xml:space="preserve"> </w:t>
      </w:r>
      <w:r>
        <w:rPr>
          <w:bCs/>
          <w:iCs/>
          <w:color w:val="FF0000"/>
          <w:szCs w:val="20"/>
        </w:rPr>
        <w:t xml:space="preserve">les modalités d’arrêt de participation </w:t>
      </w:r>
      <w:r w:rsidR="00F92603" w:rsidRPr="005C1EB6">
        <w:rPr>
          <w:bCs/>
          <w:iCs/>
          <w:color w:val="FF0000"/>
          <w:szCs w:val="20"/>
        </w:rPr>
        <w:t>:</w:t>
      </w:r>
    </w:p>
    <w:p w14:paraId="6960DA31" w14:textId="77777777" w:rsidR="00F92603" w:rsidRPr="005C1EB6" w:rsidRDefault="00F92603" w:rsidP="003F5FD3">
      <w:pPr>
        <w:pStyle w:val="Paragraphedeliste"/>
        <w:numPr>
          <w:ilvl w:val="0"/>
          <w:numId w:val="8"/>
        </w:numPr>
        <w:jc w:val="both"/>
        <w:rPr>
          <w:bCs/>
          <w:iCs/>
          <w:color w:val="FF0000"/>
          <w:szCs w:val="20"/>
        </w:rPr>
      </w:pPr>
      <w:r w:rsidRPr="005C1EB6">
        <w:rPr>
          <w:bCs/>
          <w:iCs/>
          <w:color w:val="FF0000"/>
          <w:szCs w:val="20"/>
        </w:rPr>
        <w:t xml:space="preserve">suivi de la personne </w:t>
      </w:r>
    </w:p>
    <w:p w14:paraId="439F746D" w14:textId="77777777" w:rsidR="00F92603" w:rsidRPr="005C1EB6" w:rsidRDefault="00F92603" w:rsidP="003F5FD3">
      <w:pPr>
        <w:pStyle w:val="Paragraphedeliste"/>
        <w:numPr>
          <w:ilvl w:val="0"/>
          <w:numId w:val="8"/>
        </w:numPr>
        <w:jc w:val="both"/>
        <w:rPr>
          <w:bCs/>
          <w:iCs/>
          <w:color w:val="FF0000"/>
          <w:szCs w:val="20"/>
        </w:rPr>
      </w:pPr>
      <w:r w:rsidRPr="005C1EB6">
        <w:rPr>
          <w:bCs/>
          <w:iCs/>
          <w:color w:val="FF0000"/>
          <w:szCs w:val="20"/>
        </w:rPr>
        <w:t xml:space="preserve">remplacement de la personne le cas échéant. Le taux de remplacement doit être estimé et justifié dans le calcul du nombre de sujets nécessaires. Il ne peut être envisagé de remplacer autant de participants que de sorties d’étude. </w:t>
      </w:r>
    </w:p>
    <w:p w14:paraId="57423F48" w14:textId="5FC6878F" w:rsidR="00F92603" w:rsidRPr="005C1EB6" w:rsidRDefault="00F92603" w:rsidP="003F5FD3">
      <w:pPr>
        <w:pStyle w:val="Paragraphedeliste"/>
        <w:numPr>
          <w:ilvl w:val="0"/>
          <w:numId w:val="8"/>
        </w:numPr>
        <w:jc w:val="both"/>
        <w:rPr>
          <w:bCs/>
          <w:iCs/>
          <w:color w:val="FF0000"/>
          <w:szCs w:val="20"/>
        </w:rPr>
      </w:pPr>
      <w:r w:rsidRPr="005C1EB6">
        <w:rPr>
          <w:bCs/>
          <w:iCs/>
          <w:color w:val="FF0000"/>
          <w:szCs w:val="20"/>
        </w:rPr>
        <w:t>les alternatives thérapeutiques et la prise en charge médicale</w:t>
      </w:r>
      <w:r w:rsidR="00ED2935">
        <w:rPr>
          <w:bCs/>
          <w:iCs/>
          <w:color w:val="FF0000"/>
          <w:szCs w:val="20"/>
        </w:rPr>
        <w:t>.</w:t>
      </w:r>
    </w:p>
    <w:p w14:paraId="23828426" w14:textId="77777777" w:rsidR="00F92603" w:rsidRDefault="00F92603" w:rsidP="00182D1B">
      <w:pPr>
        <w:jc w:val="both"/>
        <w:rPr>
          <w:i/>
          <w:color w:val="FF0000"/>
          <w:szCs w:val="20"/>
        </w:rPr>
      </w:pPr>
    </w:p>
    <w:p w14:paraId="61147B39" w14:textId="4867A49D" w:rsidR="00F92603" w:rsidRPr="005C1EB6" w:rsidRDefault="00436FD6" w:rsidP="00543F69">
      <w:pPr>
        <w:jc w:val="both"/>
        <w:rPr>
          <w:iCs/>
          <w:color w:val="FF0000"/>
          <w:szCs w:val="20"/>
        </w:rPr>
      </w:pPr>
      <w:r w:rsidRPr="005C1EB6">
        <w:rPr>
          <w:color w:val="FF0000"/>
          <w:szCs w:val="20"/>
        </w:rPr>
        <w:t xml:space="preserve">Décrivez </w:t>
      </w:r>
      <w:r w:rsidR="00F92603" w:rsidRPr="005C1EB6">
        <w:rPr>
          <w:color w:val="FF0000"/>
          <w:szCs w:val="20"/>
        </w:rPr>
        <w:t>les modalités à mettre en place en cas de résultats significatifs concernant la santé de la personne (information, suivi, traitement)</w:t>
      </w:r>
      <w:r w:rsidR="00ED2935">
        <w:rPr>
          <w:color w:val="FF0000"/>
          <w:szCs w:val="20"/>
        </w:rPr>
        <w:t>.</w:t>
      </w:r>
      <w:r w:rsidR="00F92603" w:rsidRPr="005C1EB6">
        <w:rPr>
          <w:iCs/>
          <w:color w:val="FF0000"/>
          <w:szCs w:val="20"/>
        </w:rPr>
        <w:t xml:space="preserve">  </w:t>
      </w:r>
    </w:p>
    <w:p w14:paraId="69C8163E" w14:textId="77777777" w:rsidR="00F92603" w:rsidRPr="005C1EB6" w:rsidRDefault="00F92603" w:rsidP="00F0776F">
      <w:pPr>
        <w:pStyle w:val="Paragraphedeliste"/>
        <w:jc w:val="both"/>
        <w:rPr>
          <w:bCs/>
          <w:iCs/>
          <w:color w:val="FF0000"/>
          <w:szCs w:val="20"/>
        </w:rPr>
      </w:pPr>
    </w:p>
    <w:p w14:paraId="20926157" w14:textId="12925C5C" w:rsidR="00C37E74" w:rsidRDefault="00F92603" w:rsidP="00F0776F">
      <w:pPr>
        <w:pStyle w:val="Paragraphedeliste"/>
        <w:ind w:left="0"/>
        <w:jc w:val="both"/>
        <w:rPr>
          <w:bCs/>
          <w:iCs/>
          <w:color w:val="FF0000"/>
          <w:szCs w:val="20"/>
        </w:rPr>
      </w:pPr>
      <w:r w:rsidRPr="005C1EB6">
        <w:rPr>
          <w:bCs/>
          <w:iCs/>
          <w:color w:val="FF0000"/>
          <w:szCs w:val="20"/>
        </w:rPr>
        <w:t xml:space="preserve">En cas de sortie prématurée de la recherche avec retrait de consentement, </w:t>
      </w:r>
      <w:r w:rsidR="00436FD6" w:rsidRPr="005C1EB6">
        <w:rPr>
          <w:bCs/>
          <w:iCs/>
          <w:color w:val="FF0000"/>
          <w:szCs w:val="20"/>
        </w:rPr>
        <w:t xml:space="preserve">précisez </w:t>
      </w:r>
      <w:r w:rsidRPr="005C1EB6">
        <w:rPr>
          <w:bCs/>
          <w:iCs/>
          <w:color w:val="FF0000"/>
          <w:szCs w:val="20"/>
        </w:rPr>
        <w:t>le devenir des données et des prélèvements.</w:t>
      </w:r>
    </w:p>
    <w:p w14:paraId="2C8534F0" w14:textId="31F3847C" w:rsidR="00FA223A" w:rsidRPr="000D63A1" w:rsidRDefault="00FA223A" w:rsidP="0063599C">
      <w:pPr>
        <w:jc w:val="both"/>
        <w:rPr>
          <w:bCs/>
          <w:iCs/>
          <w:color w:val="FF0000"/>
          <w:szCs w:val="20"/>
        </w:rPr>
      </w:pPr>
    </w:p>
    <w:p w14:paraId="2A218CF0" w14:textId="053B9E2D" w:rsidR="00556DA1" w:rsidRDefault="00B405FA" w:rsidP="0030610C">
      <w:pPr>
        <w:pStyle w:val="Titre1"/>
      </w:pPr>
      <w:bookmarkStart w:id="194" w:name="_Toc175298816"/>
      <w:bookmarkStart w:id="195" w:name="_Toc175299062"/>
      <w:bookmarkStart w:id="196" w:name="_Toc175299260"/>
      <w:bookmarkStart w:id="197" w:name="_Toc175298817"/>
      <w:bookmarkStart w:id="198" w:name="_Toc175299063"/>
      <w:bookmarkStart w:id="199" w:name="_Toc175299261"/>
      <w:bookmarkStart w:id="200" w:name="_Toc175298818"/>
      <w:bookmarkStart w:id="201" w:name="_Toc175299064"/>
      <w:bookmarkStart w:id="202" w:name="_Toc175299262"/>
      <w:bookmarkStart w:id="203" w:name="_Toc175298825"/>
      <w:bookmarkStart w:id="204" w:name="_Toc175299071"/>
      <w:bookmarkStart w:id="205" w:name="_Toc175299269"/>
      <w:bookmarkStart w:id="206" w:name="_Toc39760712"/>
      <w:bookmarkStart w:id="207" w:name="_Toc77001317"/>
      <w:bookmarkStart w:id="208" w:name="_Toc139902425"/>
      <w:bookmarkStart w:id="209" w:name="_Toc220316924"/>
      <w:bookmarkEnd w:id="194"/>
      <w:bookmarkEnd w:id="195"/>
      <w:bookmarkEnd w:id="196"/>
      <w:bookmarkEnd w:id="197"/>
      <w:bookmarkEnd w:id="198"/>
      <w:bookmarkEnd w:id="199"/>
      <w:bookmarkEnd w:id="200"/>
      <w:bookmarkEnd w:id="201"/>
      <w:bookmarkEnd w:id="202"/>
      <w:bookmarkEnd w:id="203"/>
      <w:bookmarkEnd w:id="204"/>
      <w:bookmarkEnd w:id="205"/>
      <w:r w:rsidRPr="006640A0">
        <w:rPr>
          <w:color w:val="4F81BD" w:themeColor="accent1"/>
        </w:rPr>
        <w:t>P</w:t>
      </w:r>
      <w:r w:rsidR="00D84954" w:rsidRPr="006640A0">
        <w:rPr>
          <w:color w:val="4F81BD" w:themeColor="accent1"/>
        </w:rPr>
        <w:t xml:space="preserve">RODUITS </w:t>
      </w:r>
      <w:r w:rsidR="003F15AF" w:rsidRPr="006640A0">
        <w:rPr>
          <w:color w:val="4F81BD" w:themeColor="accent1"/>
        </w:rPr>
        <w:t xml:space="preserve">ADMINISTRES </w:t>
      </w:r>
      <w:bookmarkEnd w:id="206"/>
      <w:bookmarkEnd w:id="207"/>
      <w:bookmarkEnd w:id="208"/>
      <w:r w:rsidR="00D55FAE" w:rsidRPr="0034534D">
        <w:rPr>
          <w:color w:val="FF0000"/>
        </w:rPr>
        <w:t>(</w:t>
      </w:r>
      <w:r w:rsidR="00D55FAE">
        <w:rPr>
          <w:color w:val="FF0000"/>
        </w:rPr>
        <w:t xml:space="preserve">SUPPRIMER CE PARAGRAPHE </w:t>
      </w:r>
      <w:r w:rsidR="00D55FAE" w:rsidRPr="0034534D">
        <w:rPr>
          <w:color w:val="FF0000"/>
        </w:rPr>
        <w:t xml:space="preserve">SI </w:t>
      </w:r>
      <w:r w:rsidR="00D55FAE">
        <w:rPr>
          <w:color w:val="FF0000"/>
        </w:rPr>
        <w:t xml:space="preserve">NON </w:t>
      </w:r>
      <w:r w:rsidR="00D55FAE" w:rsidRPr="0034534D">
        <w:rPr>
          <w:color w:val="FF0000"/>
        </w:rPr>
        <w:t>APPLICABLE)</w:t>
      </w:r>
      <w:bookmarkEnd w:id="209"/>
    </w:p>
    <w:p w14:paraId="6497026F" w14:textId="787E9877" w:rsidR="009058E3" w:rsidRPr="009058E3" w:rsidRDefault="009058E3" w:rsidP="00085E08">
      <w:pPr>
        <w:pStyle w:val="Titre2"/>
        <w:ind w:left="426" w:hanging="426"/>
        <w:jc w:val="both"/>
      </w:pPr>
      <w:bookmarkStart w:id="210" w:name="_Toc175298827"/>
      <w:bookmarkStart w:id="211" w:name="_Toc175299073"/>
      <w:bookmarkStart w:id="212" w:name="_Toc175299271"/>
      <w:bookmarkStart w:id="213" w:name="_Toc175298828"/>
      <w:bookmarkStart w:id="214" w:name="_Toc175299074"/>
      <w:bookmarkStart w:id="215" w:name="_Toc175299272"/>
      <w:bookmarkStart w:id="216" w:name="_Toc175298829"/>
      <w:bookmarkStart w:id="217" w:name="_Toc175299075"/>
      <w:bookmarkStart w:id="218" w:name="_Toc175299273"/>
      <w:bookmarkStart w:id="219" w:name="_Toc139902426"/>
      <w:bookmarkStart w:id="220" w:name="_Toc220316925"/>
      <w:bookmarkEnd w:id="210"/>
      <w:bookmarkEnd w:id="211"/>
      <w:bookmarkEnd w:id="212"/>
      <w:bookmarkEnd w:id="213"/>
      <w:bookmarkEnd w:id="214"/>
      <w:bookmarkEnd w:id="215"/>
      <w:bookmarkEnd w:id="216"/>
      <w:bookmarkEnd w:id="217"/>
      <w:bookmarkEnd w:id="218"/>
      <w:r w:rsidRPr="00FA2079">
        <w:rPr>
          <w:b w:val="0"/>
          <w:bCs w:val="0"/>
          <w:szCs w:val="24"/>
        </w:rPr>
        <w:t xml:space="preserve">Dénomination et description </w:t>
      </w:r>
      <w:bookmarkStart w:id="221" w:name="_Toc459910911"/>
      <w:bookmarkStart w:id="222" w:name="_Toc459910978"/>
      <w:bookmarkStart w:id="223" w:name="_Toc39760713"/>
      <w:bookmarkStart w:id="224" w:name="_Toc77001318"/>
      <w:r w:rsidR="00FA2079" w:rsidRPr="00FA2079">
        <w:rPr>
          <w:szCs w:val="24"/>
        </w:rPr>
        <w:t>du produit non expérimental</w:t>
      </w:r>
      <w:r w:rsidRPr="00FA2079">
        <w:t xml:space="preserve"> nécessaire à la réalisation de </w:t>
      </w:r>
      <w:r w:rsidRPr="00FA2079">
        <w:rPr>
          <w:b w:val="0"/>
          <w:bCs w:val="0"/>
          <w:szCs w:val="24"/>
        </w:rPr>
        <w:t xml:space="preserve">la </w:t>
      </w:r>
      <w:r w:rsidRPr="009058E3">
        <w:rPr>
          <w:b w:val="0"/>
          <w:bCs w:val="0"/>
          <w:szCs w:val="24"/>
        </w:rPr>
        <w:t>recherche</w:t>
      </w:r>
      <w:bookmarkEnd w:id="220"/>
      <w:r w:rsidR="00FA2079">
        <w:rPr>
          <w:b w:val="0"/>
          <w:bCs w:val="0"/>
          <w:szCs w:val="24"/>
        </w:rPr>
        <w:t xml:space="preserve"> </w:t>
      </w:r>
      <w:bookmarkEnd w:id="221"/>
      <w:bookmarkEnd w:id="222"/>
      <w:bookmarkEnd w:id="223"/>
      <w:bookmarkEnd w:id="224"/>
      <w:bookmarkEnd w:id="219"/>
    </w:p>
    <w:p w14:paraId="34B70496" w14:textId="3504470A" w:rsidR="009F7B09" w:rsidRPr="00085E08" w:rsidRDefault="009F7B09" w:rsidP="00085E08">
      <w:pPr>
        <w:jc w:val="both"/>
        <w:rPr>
          <w:color w:val="FF0000"/>
        </w:rPr>
      </w:pPr>
      <w:r w:rsidRPr="005C1EB6">
        <w:rPr>
          <w:color w:val="FF0000"/>
        </w:rPr>
        <w:t xml:space="preserve">Décrivez ici </w:t>
      </w:r>
      <w:r w:rsidR="00FA2079">
        <w:rPr>
          <w:color w:val="FF0000"/>
        </w:rPr>
        <w:t>le produit non expérimental utilisé</w:t>
      </w:r>
      <w:r w:rsidRPr="005C1EB6">
        <w:rPr>
          <w:color w:val="FF0000"/>
        </w:rPr>
        <w:t xml:space="preserve"> en précisant </w:t>
      </w:r>
      <w:r w:rsidR="00FA2079">
        <w:rPr>
          <w:color w:val="FF0000"/>
        </w:rPr>
        <w:t>ses</w:t>
      </w:r>
      <w:r w:rsidR="00FA2079" w:rsidRPr="005C1EB6">
        <w:rPr>
          <w:color w:val="FF0000"/>
        </w:rPr>
        <w:t xml:space="preserve"> </w:t>
      </w:r>
      <w:r w:rsidR="002402BD">
        <w:rPr>
          <w:color w:val="FF0000"/>
        </w:rPr>
        <w:t>p</w:t>
      </w:r>
      <w:r w:rsidRPr="00085E08">
        <w:rPr>
          <w:color w:val="FF0000"/>
        </w:rPr>
        <w:t>ropriétés</w:t>
      </w:r>
      <w:r w:rsidR="002402BD">
        <w:rPr>
          <w:color w:val="FF0000"/>
        </w:rPr>
        <w:t>.</w:t>
      </w:r>
      <w:r w:rsidRPr="00085E08">
        <w:rPr>
          <w:color w:val="FF0000"/>
        </w:rPr>
        <w:t xml:space="preserve"> </w:t>
      </w:r>
    </w:p>
    <w:p w14:paraId="4734BA9B" w14:textId="73007909" w:rsidR="0063473B" w:rsidRPr="00085E08" w:rsidRDefault="0063473B" w:rsidP="00085E08">
      <w:pPr>
        <w:pStyle w:val="Titre2"/>
        <w:ind w:left="426" w:hanging="426"/>
      </w:pPr>
      <w:bookmarkStart w:id="225" w:name="_Toc175298832"/>
      <w:bookmarkStart w:id="226" w:name="_Toc175299078"/>
      <w:bookmarkStart w:id="227" w:name="_Toc175299276"/>
      <w:bookmarkStart w:id="228" w:name="_Toc175298833"/>
      <w:bookmarkStart w:id="229" w:name="_Toc175299079"/>
      <w:bookmarkStart w:id="230" w:name="_Toc175299277"/>
      <w:bookmarkStart w:id="231" w:name="_Toc175298834"/>
      <w:bookmarkStart w:id="232" w:name="_Toc175299080"/>
      <w:bookmarkStart w:id="233" w:name="_Toc175299278"/>
      <w:bookmarkStart w:id="234" w:name="_Toc175298835"/>
      <w:bookmarkStart w:id="235" w:name="_Toc175299081"/>
      <w:bookmarkStart w:id="236" w:name="_Toc175299279"/>
      <w:bookmarkStart w:id="237" w:name="_Toc175298836"/>
      <w:bookmarkStart w:id="238" w:name="_Toc175299082"/>
      <w:bookmarkStart w:id="239" w:name="_Toc175299280"/>
      <w:bookmarkStart w:id="240" w:name="_Toc175298837"/>
      <w:bookmarkStart w:id="241" w:name="_Toc175299083"/>
      <w:bookmarkStart w:id="242" w:name="_Toc175299281"/>
      <w:bookmarkStart w:id="243" w:name="_Toc175298838"/>
      <w:bookmarkStart w:id="244" w:name="_Toc175299084"/>
      <w:bookmarkStart w:id="245" w:name="_Toc175299282"/>
      <w:bookmarkStart w:id="246" w:name="_Toc175298839"/>
      <w:bookmarkStart w:id="247" w:name="_Toc175299085"/>
      <w:bookmarkStart w:id="248" w:name="_Toc175299283"/>
      <w:bookmarkStart w:id="249" w:name="_Toc175298840"/>
      <w:bookmarkStart w:id="250" w:name="_Toc175299086"/>
      <w:bookmarkStart w:id="251" w:name="_Toc175299284"/>
      <w:bookmarkStart w:id="252" w:name="_Toc175298841"/>
      <w:bookmarkStart w:id="253" w:name="_Toc175299087"/>
      <w:bookmarkStart w:id="254" w:name="_Toc175299285"/>
      <w:bookmarkStart w:id="255" w:name="_Toc175298842"/>
      <w:bookmarkStart w:id="256" w:name="_Toc175299088"/>
      <w:bookmarkStart w:id="257" w:name="_Toc175299286"/>
      <w:bookmarkStart w:id="258" w:name="_Toc175298843"/>
      <w:bookmarkStart w:id="259" w:name="_Toc175299089"/>
      <w:bookmarkStart w:id="260" w:name="_Toc175299287"/>
      <w:bookmarkStart w:id="261" w:name="_Toc175298844"/>
      <w:bookmarkStart w:id="262" w:name="_Toc175299090"/>
      <w:bookmarkStart w:id="263" w:name="_Toc175299288"/>
      <w:bookmarkStart w:id="264" w:name="_Toc175298845"/>
      <w:bookmarkStart w:id="265" w:name="_Toc175299091"/>
      <w:bookmarkStart w:id="266" w:name="_Toc175299289"/>
      <w:bookmarkStart w:id="267" w:name="_Toc175298846"/>
      <w:bookmarkStart w:id="268" w:name="_Toc175299092"/>
      <w:bookmarkStart w:id="269" w:name="_Toc175299290"/>
      <w:bookmarkStart w:id="270" w:name="_Toc175298847"/>
      <w:bookmarkStart w:id="271" w:name="_Toc175299093"/>
      <w:bookmarkStart w:id="272" w:name="_Toc175299291"/>
      <w:bookmarkStart w:id="273" w:name="_Toc39760714"/>
      <w:bookmarkStart w:id="274" w:name="_Toc77001319"/>
      <w:bookmarkStart w:id="275" w:name="_Toc139902427"/>
      <w:bookmarkStart w:id="276" w:name="_Toc220316926"/>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r w:rsidRPr="00085E08">
        <w:t>Circuit logistique</w:t>
      </w:r>
      <w:bookmarkEnd w:id="273"/>
      <w:bookmarkEnd w:id="274"/>
      <w:bookmarkEnd w:id="275"/>
      <w:bookmarkEnd w:id="276"/>
    </w:p>
    <w:p w14:paraId="4911FAEB" w14:textId="48247E54" w:rsidR="00FA6BDE" w:rsidRPr="00085E08" w:rsidRDefault="0063473B" w:rsidP="00085E08">
      <w:pPr>
        <w:pStyle w:val="Titre3"/>
        <w:ind w:left="426" w:hanging="438"/>
      </w:pPr>
      <w:bookmarkStart w:id="277" w:name="_Toc220316927"/>
      <w:r w:rsidRPr="00085E08">
        <w:rPr>
          <w:i w:val="0"/>
        </w:rPr>
        <w:t xml:space="preserve">Fourniture </w:t>
      </w:r>
      <w:r w:rsidR="00FA2079" w:rsidRPr="00085E08">
        <w:rPr>
          <w:i w:val="0"/>
        </w:rPr>
        <w:t>d</w:t>
      </w:r>
      <w:r w:rsidR="00FA2079">
        <w:rPr>
          <w:i w:val="0"/>
        </w:rPr>
        <w:t>u</w:t>
      </w:r>
      <w:r w:rsidR="00FA2079" w:rsidRPr="00085E08">
        <w:rPr>
          <w:i w:val="0"/>
        </w:rPr>
        <w:t xml:space="preserve"> </w:t>
      </w:r>
      <w:r w:rsidRPr="00085E08">
        <w:rPr>
          <w:i w:val="0"/>
        </w:rPr>
        <w:t>produit :</w:t>
      </w:r>
      <w:bookmarkEnd w:id="277"/>
    </w:p>
    <w:p w14:paraId="6978405F" w14:textId="36142306" w:rsidR="0063473B" w:rsidRPr="005C1EB6" w:rsidRDefault="00A807D4" w:rsidP="00F0776F">
      <w:pPr>
        <w:jc w:val="both"/>
        <w:rPr>
          <w:bCs/>
          <w:iCs/>
          <w:color w:val="FF0000"/>
          <w:szCs w:val="20"/>
        </w:rPr>
      </w:pPr>
      <w:r w:rsidRPr="005C1EB6">
        <w:rPr>
          <w:bCs/>
          <w:iCs/>
          <w:color w:val="FF0000"/>
          <w:szCs w:val="20"/>
        </w:rPr>
        <w:t xml:space="preserve">Indiquez </w:t>
      </w:r>
      <w:r w:rsidR="0063473B" w:rsidRPr="005C1EB6">
        <w:rPr>
          <w:bCs/>
          <w:iCs/>
          <w:color w:val="FF0000"/>
          <w:szCs w:val="20"/>
        </w:rPr>
        <w:t>qui fournit le</w:t>
      </w:r>
      <w:r w:rsidR="00FA2079">
        <w:rPr>
          <w:bCs/>
          <w:iCs/>
          <w:color w:val="FF0000"/>
          <w:szCs w:val="20"/>
        </w:rPr>
        <w:t xml:space="preserve"> produit non expérimental</w:t>
      </w:r>
      <w:r w:rsidR="0030610C">
        <w:rPr>
          <w:bCs/>
          <w:iCs/>
          <w:color w:val="FF0000"/>
          <w:szCs w:val="20"/>
        </w:rPr>
        <w:t>.</w:t>
      </w:r>
    </w:p>
    <w:p w14:paraId="6567F0BB" w14:textId="6F783CA0" w:rsidR="0063473B" w:rsidRPr="00085E08" w:rsidRDefault="0063473B" w:rsidP="00085E08">
      <w:pPr>
        <w:pStyle w:val="Titre3"/>
        <w:ind w:left="426" w:hanging="438"/>
      </w:pPr>
      <w:bookmarkStart w:id="278" w:name="_Toc220316928"/>
      <w:r w:rsidRPr="00085E08">
        <w:rPr>
          <w:i w:val="0"/>
        </w:rPr>
        <w:lastRenderedPageBreak/>
        <w:t>Approvisionnement</w:t>
      </w:r>
      <w:bookmarkEnd w:id="278"/>
      <w:r w:rsidRPr="00085E08">
        <w:rPr>
          <w:i w:val="0"/>
        </w:rPr>
        <w:t xml:space="preserve"> </w:t>
      </w:r>
    </w:p>
    <w:p w14:paraId="5F8B1E3B" w14:textId="7B5B342A" w:rsidR="0063473B" w:rsidRDefault="00A807D4" w:rsidP="00543F69">
      <w:pPr>
        <w:jc w:val="both"/>
        <w:rPr>
          <w:bCs/>
          <w:iCs/>
          <w:color w:val="FF0000"/>
          <w:szCs w:val="20"/>
        </w:rPr>
      </w:pPr>
      <w:r w:rsidRPr="005C1EB6">
        <w:rPr>
          <w:bCs/>
          <w:iCs/>
          <w:color w:val="FF0000"/>
          <w:szCs w:val="20"/>
        </w:rPr>
        <w:t xml:space="preserve">Précisez </w:t>
      </w:r>
      <w:r w:rsidR="0063473B" w:rsidRPr="005C1EB6">
        <w:rPr>
          <w:bCs/>
          <w:iCs/>
          <w:color w:val="FF0000"/>
          <w:szCs w:val="20"/>
        </w:rPr>
        <w:t xml:space="preserve">les modalités de commandes et d’expédition </w:t>
      </w:r>
      <w:r w:rsidR="00FA2079">
        <w:rPr>
          <w:bCs/>
          <w:iCs/>
          <w:color w:val="FF0000"/>
          <w:szCs w:val="20"/>
        </w:rPr>
        <w:t>du produit non</w:t>
      </w:r>
      <w:r w:rsidR="00420264">
        <w:rPr>
          <w:bCs/>
          <w:iCs/>
          <w:color w:val="FF0000"/>
          <w:szCs w:val="20"/>
        </w:rPr>
        <w:t xml:space="preserve"> </w:t>
      </w:r>
      <w:r w:rsidR="00FA2079">
        <w:rPr>
          <w:bCs/>
          <w:iCs/>
          <w:color w:val="FF0000"/>
          <w:szCs w:val="20"/>
        </w:rPr>
        <w:t>expérimental</w:t>
      </w:r>
      <w:r w:rsidR="0063473B" w:rsidRPr="005C1EB6">
        <w:rPr>
          <w:bCs/>
          <w:iCs/>
          <w:color w:val="FF0000"/>
          <w:szCs w:val="20"/>
        </w:rPr>
        <w:t xml:space="preserve"> dans les pharmacies. </w:t>
      </w:r>
      <w:r w:rsidRPr="005C1EB6">
        <w:rPr>
          <w:bCs/>
          <w:iCs/>
          <w:color w:val="FF0000"/>
          <w:szCs w:val="20"/>
        </w:rPr>
        <w:t xml:space="preserve">Indiquez </w:t>
      </w:r>
      <w:r w:rsidR="0063473B" w:rsidRPr="005C1EB6">
        <w:rPr>
          <w:bCs/>
          <w:iCs/>
          <w:color w:val="FF0000"/>
          <w:szCs w:val="20"/>
        </w:rPr>
        <w:t>qui est responsable de la réception et de la vérification</w:t>
      </w:r>
      <w:r w:rsidR="00420264">
        <w:rPr>
          <w:bCs/>
          <w:iCs/>
          <w:color w:val="FF0000"/>
          <w:szCs w:val="20"/>
        </w:rPr>
        <w:t xml:space="preserve"> du</w:t>
      </w:r>
      <w:r w:rsidR="0063473B" w:rsidRPr="005C1EB6">
        <w:rPr>
          <w:bCs/>
          <w:iCs/>
          <w:color w:val="FF0000"/>
          <w:szCs w:val="20"/>
        </w:rPr>
        <w:t xml:space="preserve"> </w:t>
      </w:r>
      <w:r w:rsidR="00FA2079">
        <w:rPr>
          <w:bCs/>
          <w:iCs/>
          <w:color w:val="FF0000"/>
          <w:szCs w:val="20"/>
        </w:rPr>
        <w:t>produit</w:t>
      </w:r>
      <w:r w:rsidR="0063473B" w:rsidRPr="005C1EB6">
        <w:rPr>
          <w:bCs/>
          <w:iCs/>
          <w:color w:val="FF0000"/>
          <w:szCs w:val="20"/>
        </w:rPr>
        <w:t xml:space="preserve">. </w:t>
      </w:r>
      <w:r w:rsidRPr="005C1EB6">
        <w:rPr>
          <w:bCs/>
          <w:iCs/>
          <w:color w:val="FF0000"/>
          <w:szCs w:val="20"/>
        </w:rPr>
        <w:t xml:space="preserve">Indiquez </w:t>
      </w:r>
      <w:r w:rsidR="0063473B" w:rsidRPr="005C1EB6">
        <w:rPr>
          <w:bCs/>
          <w:iCs/>
          <w:color w:val="FF0000"/>
          <w:szCs w:val="20"/>
        </w:rPr>
        <w:t>comment les centres seront réapprovisionnés.</w:t>
      </w:r>
    </w:p>
    <w:p w14:paraId="7713B7A3" w14:textId="77777777" w:rsidR="0063473B" w:rsidRPr="00085E08" w:rsidRDefault="0063473B" w:rsidP="00085E08">
      <w:pPr>
        <w:pStyle w:val="Titre3"/>
        <w:ind w:left="426" w:hanging="438"/>
      </w:pPr>
      <w:bookmarkStart w:id="279" w:name="_Toc220316929"/>
      <w:r w:rsidRPr="00085E08">
        <w:rPr>
          <w:i w:val="0"/>
        </w:rPr>
        <w:t>Stockage</w:t>
      </w:r>
      <w:bookmarkEnd w:id="279"/>
    </w:p>
    <w:p w14:paraId="4A78F23C" w14:textId="57FCDECE" w:rsidR="0063473B" w:rsidRPr="005C1EB6" w:rsidRDefault="0063473B" w:rsidP="00543F69">
      <w:pPr>
        <w:pStyle w:val="Paragraphedeliste"/>
        <w:ind w:left="0"/>
        <w:jc w:val="both"/>
        <w:rPr>
          <w:bCs/>
          <w:iCs/>
          <w:color w:val="FF0000"/>
          <w:szCs w:val="20"/>
        </w:rPr>
      </w:pPr>
      <w:r w:rsidRPr="005C1EB6">
        <w:rPr>
          <w:bCs/>
          <w:iCs/>
          <w:color w:val="FF0000"/>
          <w:szCs w:val="20"/>
        </w:rPr>
        <w:t>Défini</w:t>
      </w:r>
      <w:r w:rsidR="00A807D4" w:rsidRPr="005C1EB6">
        <w:rPr>
          <w:bCs/>
          <w:iCs/>
          <w:color w:val="FF0000"/>
          <w:szCs w:val="20"/>
        </w:rPr>
        <w:t>ssez</w:t>
      </w:r>
      <w:r w:rsidRPr="005C1EB6">
        <w:rPr>
          <w:bCs/>
          <w:iCs/>
          <w:color w:val="FF0000"/>
          <w:szCs w:val="20"/>
        </w:rPr>
        <w:t xml:space="preserve"> les conditions de stockage du produit </w:t>
      </w:r>
      <w:r w:rsidR="00420264">
        <w:rPr>
          <w:bCs/>
          <w:iCs/>
          <w:color w:val="FF0000"/>
          <w:szCs w:val="20"/>
        </w:rPr>
        <w:t>dans</w:t>
      </w:r>
      <w:r w:rsidR="00420264" w:rsidRPr="005C1EB6">
        <w:rPr>
          <w:bCs/>
          <w:iCs/>
          <w:color w:val="FF0000"/>
          <w:szCs w:val="20"/>
        </w:rPr>
        <w:t xml:space="preserve"> </w:t>
      </w:r>
      <w:r w:rsidRPr="005C1EB6">
        <w:rPr>
          <w:bCs/>
          <w:iCs/>
          <w:color w:val="FF0000"/>
          <w:szCs w:val="20"/>
        </w:rPr>
        <w:t>la pharmacie du centre et si nécessaire dans l’unité de la clinique : les personnes qui peuvent avoir accès au produit, les conditions de stockage (T ° C, lumière etc.), les méthodes de contrôle de température, si nécessaire</w:t>
      </w:r>
    </w:p>
    <w:p w14:paraId="1CF1B1C1" w14:textId="5E86C77E" w:rsidR="0063473B" w:rsidRPr="00085E08" w:rsidRDefault="00420264" w:rsidP="00085E08">
      <w:pPr>
        <w:pStyle w:val="Titre3"/>
        <w:ind w:left="426" w:hanging="438"/>
      </w:pPr>
      <w:bookmarkStart w:id="280" w:name="_Toc220316930"/>
      <w:r>
        <w:rPr>
          <w:i w:val="0"/>
        </w:rPr>
        <w:t>Utilisation</w:t>
      </w:r>
      <w:bookmarkEnd w:id="280"/>
    </w:p>
    <w:p w14:paraId="7F3CF74D" w14:textId="7E21DB85" w:rsidR="0063473B" w:rsidRPr="005C1EB6" w:rsidRDefault="00A807D4" w:rsidP="00543F69">
      <w:pPr>
        <w:jc w:val="both"/>
        <w:rPr>
          <w:bCs/>
          <w:iCs/>
          <w:color w:val="FF0000"/>
          <w:szCs w:val="20"/>
        </w:rPr>
      </w:pPr>
      <w:r w:rsidRPr="005C1EB6">
        <w:rPr>
          <w:bCs/>
          <w:iCs/>
          <w:color w:val="FF0000"/>
          <w:szCs w:val="20"/>
        </w:rPr>
        <w:t xml:space="preserve">Décrivez </w:t>
      </w:r>
      <w:r w:rsidR="0063473B" w:rsidRPr="005C1EB6">
        <w:rPr>
          <w:bCs/>
          <w:iCs/>
          <w:color w:val="FF0000"/>
          <w:szCs w:val="20"/>
        </w:rPr>
        <w:t xml:space="preserve">les modalités </w:t>
      </w:r>
      <w:r w:rsidR="00420264">
        <w:rPr>
          <w:bCs/>
          <w:iCs/>
          <w:color w:val="FF0000"/>
          <w:szCs w:val="20"/>
        </w:rPr>
        <w:t>d’utilisation</w:t>
      </w:r>
      <w:r w:rsidR="0063473B" w:rsidRPr="005C1EB6">
        <w:rPr>
          <w:bCs/>
          <w:iCs/>
          <w:color w:val="FF0000"/>
          <w:szCs w:val="20"/>
        </w:rPr>
        <w:t xml:space="preserve"> </w:t>
      </w:r>
      <w:r w:rsidR="00FA2079" w:rsidRPr="005C1EB6">
        <w:rPr>
          <w:bCs/>
          <w:iCs/>
          <w:color w:val="FF0000"/>
          <w:szCs w:val="20"/>
        </w:rPr>
        <w:t>d</w:t>
      </w:r>
      <w:r w:rsidR="00FA2079">
        <w:rPr>
          <w:bCs/>
          <w:iCs/>
          <w:color w:val="FF0000"/>
          <w:szCs w:val="20"/>
        </w:rPr>
        <w:t>u</w:t>
      </w:r>
      <w:r w:rsidR="00FA2079" w:rsidRPr="005C1EB6">
        <w:rPr>
          <w:bCs/>
          <w:iCs/>
          <w:color w:val="FF0000"/>
          <w:szCs w:val="20"/>
        </w:rPr>
        <w:t xml:space="preserve"> </w:t>
      </w:r>
      <w:r w:rsidR="0063473B" w:rsidRPr="005C1EB6">
        <w:rPr>
          <w:bCs/>
          <w:iCs/>
          <w:color w:val="FF0000"/>
          <w:szCs w:val="20"/>
        </w:rPr>
        <w:t xml:space="preserve">produit </w:t>
      </w:r>
    </w:p>
    <w:p w14:paraId="574C7F6A" w14:textId="77777777" w:rsidR="0063473B" w:rsidRPr="005C1EB6" w:rsidRDefault="0063473B" w:rsidP="00543F69">
      <w:pPr>
        <w:pStyle w:val="Paragraphedeliste"/>
        <w:jc w:val="both"/>
        <w:rPr>
          <w:bCs/>
          <w:iCs/>
          <w:color w:val="FF0000"/>
          <w:szCs w:val="20"/>
        </w:rPr>
      </w:pPr>
    </w:p>
    <w:p w14:paraId="497BB8D7" w14:textId="2E38450F" w:rsidR="0029573E" w:rsidRDefault="00326688" w:rsidP="00085E08">
      <w:pPr>
        <w:pStyle w:val="Titre2"/>
        <w:ind w:left="426" w:hanging="426"/>
      </w:pPr>
      <w:bookmarkStart w:id="281" w:name="_Toc175298854"/>
      <w:bookmarkStart w:id="282" w:name="_Toc175299100"/>
      <w:bookmarkStart w:id="283" w:name="_Toc175299298"/>
      <w:bookmarkStart w:id="284" w:name="_Toc175298855"/>
      <w:bookmarkStart w:id="285" w:name="_Toc175299101"/>
      <w:bookmarkStart w:id="286" w:name="_Toc175299299"/>
      <w:bookmarkStart w:id="287" w:name="_Toc175298856"/>
      <w:bookmarkStart w:id="288" w:name="_Toc175299102"/>
      <w:bookmarkStart w:id="289" w:name="_Toc175299300"/>
      <w:bookmarkStart w:id="290" w:name="_Toc175298859"/>
      <w:bookmarkStart w:id="291" w:name="_Toc175299105"/>
      <w:bookmarkStart w:id="292" w:name="_Toc175299303"/>
      <w:bookmarkStart w:id="293" w:name="_Toc175298860"/>
      <w:bookmarkStart w:id="294" w:name="_Toc175299106"/>
      <w:bookmarkStart w:id="295" w:name="_Toc175299304"/>
      <w:bookmarkStart w:id="296" w:name="_Toc175298861"/>
      <w:bookmarkStart w:id="297" w:name="_Toc175299107"/>
      <w:bookmarkStart w:id="298" w:name="_Toc175299305"/>
      <w:bookmarkStart w:id="299" w:name="_Toc175298862"/>
      <w:bookmarkStart w:id="300" w:name="_Toc175299108"/>
      <w:bookmarkStart w:id="301" w:name="_Toc175299306"/>
      <w:bookmarkStart w:id="302" w:name="_Toc175298863"/>
      <w:bookmarkStart w:id="303" w:name="_Toc175299109"/>
      <w:bookmarkStart w:id="304" w:name="_Toc175299307"/>
      <w:bookmarkStart w:id="305" w:name="_Toc175298864"/>
      <w:bookmarkStart w:id="306" w:name="_Toc175299110"/>
      <w:bookmarkStart w:id="307" w:name="_Toc175299308"/>
      <w:bookmarkStart w:id="308" w:name="_Toc175298865"/>
      <w:bookmarkStart w:id="309" w:name="_Toc175299111"/>
      <w:bookmarkStart w:id="310" w:name="_Toc175299309"/>
      <w:bookmarkStart w:id="311" w:name="_Toc175298866"/>
      <w:bookmarkStart w:id="312" w:name="_Toc175299112"/>
      <w:bookmarkStart w:id="313" w:name="_Toc175299310"/>
      <w:bookmarkStart w:id="314" w:name="_Toc39760719"/>
      <w:bookmarkStart w:id="315" w:name="_Toc77001324"/>
      <w:bookmarkStart w:id="316" w:name="_Toc220316931"/>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r w:rsidRPr="00326688">
        <w:t xml:space="preserve">Traitements autorisés et interdits pendant </w:t>
      </w:r>
      <w:r w:rsidR="0029573E">
        <w:t>la recherche</w:t>
      </w:r>
      <w:bookmarkEnd w:id="316"/>
    </w:p>
    <w:bookmarkEnd w:id="314"/>
    <w:bookmarkEnd w:id="315"/>
    <w:p w14:paraId="24DC0344" w14:textId="0F721D2A" w:rsidR="0034534D" w:rsidRPr="0029573E" w:rsidRDefault="0034534D" w:rsidP="00085E08">
      <w:pPr>
        <w:jc w:val="both"/>
        <w:rPr>
          <w:bCs/>
          <w:iCs/>
          <w:color w:val="FF0000"/>
          <w:szCs w:val="20"/>
        </w:rPr>
      </w:pPr>
      <w:r w:rsidRPr="0029573E">
        <w:rPr>
          <w:bCs/>
          <w:iCs/>
          <w:color w:val="FF0000"/>
          <w:szCs w:val="20"/>
        </w:rPr>
        <w:t xml:space="preserve">Cette section doit être cohérente avec les restrictions en matière de médicaments figurant dans la liste des </w:t>
      </w:r>
      <w:r w:rsidR="0029573E">
        <w:rPr>
          <w:bCs/>
          <w:iCs/>
          <w:color w:val="FF0000"/>
          <w:szCs w:val="20"/>
        </w:rPr>
        <w:t>critères d’</w:t>
      </w:r>
      <w:r w:rsidRPr="0029573E">
        <w:rPr>
          <w:bCs/>
          <w:iCs/>
          <w:color w:val="FF0000"/>
          <w:szCs w:val="20"/>
        </w:rPr>
        <w:t>inclusions/exclusions.</w:t>
      </w:r>
    </w:p>
    <w:p w14:paraId="5CEB52E7" w14:textId="60EDEA9E" w:rsidR="0034534D" w:rsidRDefault="0034534D" w:rsidP="00085E08">
      <w:pPr>
        <w:jc w:val="both"/>
        <w:rPr>
          <w:bCs/>
          <w:iCs/>
          <w:color w:val="FF0000"/>
          <w:szCs w:val="20"/>
        </w:rPr>
      </w:pPr>
      <w:r w:rsidRPr="0034534D">
        <w:rPr>
          <w:bCs/>
          <w:iCs/>
          <w:color w:val="FF0000"/>
          <w:szCs w:val="20"/>
        </w:rPr>
        <w:t xml:space="preserve">Décrivez les médicaments </w:t>
      </w:r>
      <w:r w:rsidR="0029573E">
        <w:rPr>
          <w:bCs/>
          <w:iCs/>
          <w:color w:val="FF0000"/>
          <w:szCs w:val="20"/>
        </w:rPr>
        <w:t>et les</w:t>
      </w:r>
      <w:r w:rsidRPr="0034534D">
        <w:rPr>
          <w:bCs/>
          <w:iCs/>
          <w:color w:val="FF0000"/>
          <w:szCs w:val="20"/>
        </w:rPr>
        <w:t xml:space="preserve"> procédures alternati</w:t>
      </w:r>
      <w:r w:rsidR="0029573E">
        <w:rPr>
          <w:bCs/>
          <w:iCs/>
          <w:color w:val="FF0000"/>
          <w:szCs w:val="20"/>
        </w:rPr>
        <w:t>ve</w:t>
      </w:r>
      <w:r w:rsidRPr="0034534D">
        <w:rPr>
          <w:bCs/>
          <w:iCs/>
          <w:color w:val="FF0000"/>
          <w:szCs w:val="20"/>
        </w:rPr>
        <w:t>s qui sont autorisés ou interdits</w:t>
      </w:r>
      <w:r>
        <w:rPr>
          <w:bCs/>
          <w:iCs/>
          <w:color w:val="FF0000"/>
          <w:szCs w:val="20"/>
        </w:rPr>
        <w:t xml:space="preserve"> </w:t>
      </w:r>
      <w:r w:rsidR="0029573E">
        <w:rPr>
          <w:bCs/>
          <w:iCs/>
          <w:color w:val="FF0000"/>
          <w:szCs w:val="20"/>
        </w:rPr>
        <w:t>durant la recherche.</w:t>
      </w:r>
    </w:p>
    <w:p w14:paraId="0141A9AA" w14:textId="06B2EEE7" w:rsidR="0034534D" w:rsidRDefault="0034534D" w:rsidP="00085E08">
      <w:pPr>
        <w:jc w:val="both"/>
        <w:rPr>
          <w:bCs/>
          <w:iCs/>
          <w:color w:val="FF0000"/>
          <w:szCs w:val="20"/>
        </w:rPr>
      </w:pPr>
      <w:r>
        <w:rPr>
          <w:bCs/>
          <w:iCs/>
          <w:color w:val="FF0000"/>
          <w:szCs w:val="20"/>
        </w:rPr>
        <w:t xml:space="preserve"> </w:t>
      </w:r>
    </w:p>
    <w:p w14:paraId="5464E2FF" w14:textId="35A5A82C" w:rsidR="0030610C" w:rsidRPr="006640A0" w:rsidRDefault="0030610C" w:rsidP="00085E08">
      <w:pPr>
        <w:pStyle w:val="Titre1"/>
        <w:rPr>
          <w:color w:val="4F81BD" w:themeColor="accent1"/>
        </w:rPr>
      </w:pPr>
      <w:bookmarkStart w:id="317" w:name="_Toc139902434"/>
      <w:bookmarkStart w:id="318" w:name="_Toc220316932"/>
      <w:bookmarkEnd w:id="135"/>
      <w:bookmarkEnd w:id="136"/>
      <w:bookmarkEnd w:id="137"/>
      <w:bookmarkEnd w:id="138"/>
      <w:r w:rsidRPr="006640A0">
        <w:rPr>
          <w:color w:val="4F81BD" w:themeColor="accent1"/>
        </w:rPr>
        <w:t xml:space="preserve">ATTRIBUTION </w:t>
      </w:r>
      <w:r w:rsidR="00D55FAE" w:rsidRPr="0034534D">
        <w:rPr>
          <w:color w:val="FF0000"/>
        </w:rPr>
        <w:t>(</w:t>
      </w:r>
      <w:r w:rsidR="00D55FAE">
        <w:rPr>
          <w:color w:val="FF0000"/>
        </w:rPr>
        <w:t xml:space="preserve">SUPPRIMER CE PARAGRAPHE </w:t>
      </w:r>
      <w:r w:rsidR="00D55FAE" w:rsidRPr="0034534D">
        <w:rPr>
          <w:color w:val="FF0000"/>
        </w:rPr>
        <w:t xml:space="preserve">SI </w:t>
      </w:r>
      <w:r w:rsidR="00D55FAE">
        <w:rPr>
          <w:color w:val="FF0000"/>
        </w:rPr>
        <w:t xml:space="preserve">NON </w:t>
      </w:r>
      <w:r w:rsidR="00D55FAE" w:rsidRPr="0034534D">
        <w:rPr>
          <w:color w:val="FF0000"/>
        </w:rPr>
        <w:t>APPLICABLE)</w:t>
      </w:r>
      <w:bookmarkEnd w:id="318"/>
    </w:p>
    <w:p w14:paraId="4A423765" w14:textId="6DB85A16" w:rsidR="00420264" w:rsidRPr="00420264" w:rsidRDefault="00420264" w:rsidP="0030610C">
      <w:pPr>
        <w:pStyle w:val="Titre2"/>
        <w:ind w:left="426" w:hanging="426"/>
      </w:pPr>
      <w:bookmarkStart w:id="319" w:name="_Toc220316933"/>
      <w:r w:rsidRPr="0030610C">
        <w:rPr>
          <w:rFonts w:ascii="Arial" w:hAnsi="Arial"/>
          <w:b w:val="0"/>
          <w:iCs w:val="0"/>
          <w:szCs w:val="26"/>
        </w:rPr>
        <w:t>Randomisat</w:t>
      </w:r>
      <w:r w:rsidRPr="00420264">
        <w:t>ion</w:t>
      </w:r>
      <w:bookmarkEnd w:id="319"/>
    </w:p>
    <w:p w14:paraId="6953FDAC" w14:textId="77777777" w:rsidR="00420264" w:rsidRPr="003E7B09" w:rsidRDefault="00420264" w:rsidP="00420264">
      <w:pPr>
        <w:jc w:val="both"/>
        <w:rPr>
          <w:bCs/>
          <w:iCs/>
          <w:color w:val="FF0000"/>
          <w:szCs w:val="20"/>
        </w:rPr>
      </w:pPr>
      <w:r w:rsidRPr="003E7B09">
        <w:rPr>
          <w:bCs/>
          <w:iCs/>
          <w:color w:val="FF0000"/>
          <w:szCs w:val="20"/>
        </w:rPr>
        <w:t xml:space="preserve">Décrire les modalités de gestion des codes de randomisation pendant </w:t>
      </w:r>
      <w:r>
        <w:rPr>
          <w:bCs/>
          <w:iCs/>
          <w:color w:val="FF0000"/>
          <w:szCs w:val="20"/>
        </w:rPr>
        <w:t>la recherche.</w:t>
      </w:r>
      <w:r w:rsidRPr="003E7B09">
        <w:rPr>
          <w:bCs/>
          <w:iCs/>
          <w:color w:val="FF0000"/>
          <w:szCs w:val="20"/>
        </w:rPr>
        <w:t xml:space="preserve"> </w:t>
      </w:r>
    </w:p>
    <w:p w14:paraId="5637A379" w14:textId="77777777" w:rsidR="00420264" w:rsidRPr="005C1EB6" w:rsidRDefault="00420264" w:rsidP="00420264">
      <w:pPr>
        <w:jc w:val="both"/>
        <w:rPr>
          <w:bCs/>
          <w:iCs/>
          <w:color w:val="FF0000"/>
          <w:szCs w:val="20"/>
        </w:rPr>
      </w:pPr>
      <w:r w:rsidRPr="005C1EB6">
        <w:rPr>
          <w:bCs/>
          <w:iCs/>
          <w:color w:val="FF0000"/>
          <w:szCs w:val="20"/>
        </w:rPr>
        <w:t xml:space="preserve">Réalisez de préférence la randomisation dans l’ordre prédéfini et après avoir vérifié méticuleusement les critères d’inclusion et de non inclusion.  </w:t>
      </w:r>
    </w:p>
    <w:p w14:paraId="2F8739B1" w14:textId="7B1FCA92" w:rsidR="00420264" w:rsidRDefault="00420264" w:rsidP="00420264">
      <w:pPr>
        <w:jc w:val="both"/>
        <w:rPr>
          <w:bCs/>
          <w:iCs/>
          <w:color w:val="FF0000"/>
          <w:szCs w:val="20"/>
        </w:rPr>
      </w:pPr>
      <w:r w:rsidRPr="005C1EB6">
        <w:rPr>
          <w:bCs/>
          <w:iCs/>
          <w:color w:val="FF0000"/>
          <w:szCs w:val="20"/>
        </w:rPr>
        <w:t>Précisez notamment les responsabilités, le lieu de conservation de la liste de randomisation et les modalités pratiques de randomisation (quand, comment…)</w:t>
      </w:r>
      <w:r>
        <w:rPr>
          <w:bCs/>
          <w:iCs/>
          <w:color w:val="FF0000"/>
          <w:szCs w:val="20"/>
        </w:rPr>
        <w:t>.</w:t>
      </w:r>
    </w:p>
    <w:p w14:paraId="26893589" w14:textId="77777777" w:rsidR="0030610C" w:rsidRPr="00326688" w:rsidRDefault="0030610C" w:rsidP="0030610C">
      <w:pPr>
        <w:pStyle w:val="Titre3"/>
        <w:ind w:left="426" w:hanging="438"/>
        <w:rPr>
          <w:i w:val="0"/>
        </w:rPr>
      </w:pPr>
      <w:bookmarkStart w:id="320" w:name="_Toc39760718"/>
      <w:bookmarkStart w:id="321" w:name="_Toc77001323"/>
      <w:bookmarkStart w:id="322" w:name="_Toc115690383"/>
      <w:bookmarkStart w:id="323" w:name="_Toc220316934"/>
      <w:r w:rsidRPr="00326688">
        <w:rPr>
          <w:i w:val="0"/>
          <w:color w:val="FF0000"/>
        </w:rPr>
        <w:t xml:space="preserve">(Si applicable) </w:t>
      </w:r>
      <w:r w:rsidRPr="00326688">
        <w:rPr>
          <w:i w:val="0"/>
        </w:rPr>
        <w:t>Modalités de modification du schéma thérapeutique</w:t>
      </w:r>
      <w:bookmarkEnd w:id="320"/>
      <w:bookmarkEnd w:id="321"/>
      <w:bookmarkEnd w:id="322"/>
      <w:bookmarkEnd w:id="323"/>
    </w:p>
    <w:p w14:paraId="0DAB4677" w14:textId="3D2A4340" w:rsidR="0030610C" w:rsidRDefault="0030610C" w:rsidP="00420264">
      <w:pPr>
        <w:jc w:val="both"/>
        <w:rPr>
          <w:bCs/>
          <w:iCs/>
          <w:color w:val="FF0000"/>
          <w:szCs w:val="20"/>
        </w:rPr>
      </w:pPr>
      <w:r w:rsidRPr="005C1EB6">
        <w:rPr>
          <w:bCs/>
          <w:iCs/>
          <w:color w:val="FF0000"/>
          <w:szCs w:val="20"/>
        </w:rPr>
        <w:t xml:space="preserve">Renseignez uniquement cette partie </w:t>
      </w:r>
      <w:r>
        <w:rPr>
          <w:bCs/>
          <w:iCs/>
          <w:color w:val="FF0000"/>
          <w:szCs w:val="20"/>
        </w:rPr>
        <w:t xml:space="preserve">si la prise en charge </w:t>
      </w:r>
      <w:r w:rsidRPr="005C1EB6">
        <w:rPr>
          <w:bCs/>
          <w:iCs/>
          <w:color w:val="FF0000"/>
          <w:szCs w:val="20"/>
        </w:rPr>
        <w:t xml:space="preserve">du participant est </w:t>
      </w:r>
      <w:r w:rsidR="00BC478D" w:rsidRPr="005C1EB6">
        <w:rPr>
          <w:bCs/>
          <w:iCs/>
          <w:color w:val="FF0000"/>
          <w:szCs w:val="20"/>
        </w:rPr>
        <w:t>modifiée</w:t>
      </w:r>
      <w:r w:rsidRPr="005C1EB6">
        <w:rPr>
          <w:bCs/>
          <w:iCs/>
          <w:color w:val="FF0000"/>
          <w:szCs w:val="20"/>
        </w:rPr>
        <w:t xml:space="preserve"> suite à la participation dans cette recherche.</w:t>
      </w:r>
    </w:p>
    <w:p w14:paraId="516B8A5B" w14:textId="77777777" w:rsidR="00420264" w:rsidRDefault="00420264" w:rsidP="00420264">
      <w:pPr>
        <w:jc w:val="both"/>
        <w:rPr>
          <w:bCs/>
          <w:iCs/>
          <w:color w:val="FF0000"/>
          <w:szCs w:val="20"/>
        </w:rPr>
      </w:pPr>
    </w:p>
    <w:p w14:paraId="7639BE7E" w14:textId="7003B9AC" w:rsidR="002A494D" w:rsidRPr="00F70266" w:rsidRDefault="002A494D" w:rsidP="00F70266">
      <w:pPr>
        <w:pStyle w:val="Titre1"/>
      </w:pPr>
      <w:bookmarkStart w:id="324" w:name="_Toc220316935"/>
      <w:r w:rsidRPr="00F70266">
        <w:t xml:space="preserve">vigilance de </w:t>
      </w:r>
      <w:bookmarkEnd w:id="317"/>
      <w:r w:rsidR="00836969">
        <w:t>la recherche</w:t>
      </w:r>
      <w:bookmarkEnd w:id="324"/>
    </w:p>
    <w:p w14:paraId="64A457C7" w14:textId="6EE3D191" w:rsidR="002A494D" w:rsidRPr="0063599C" w:rsidRDefault="002A494D" w:rsidP="002A494D">
      <w:pPr>
        <w:pStyle w:val="Corpsdetexte2"/>
      </w:pPr>
      <w:r w:rsidRPr="005C1EB6">
        <w:rPr>
          <w:iCs/>
          <w:color w:val="FF0000"/>
          <w:szCs w:val="20"/>
        </w:rPr>
        <w:t xml:space="preserve">Les responsabilités de l'investigateur et du promoteur concernant l'évaluation et la déclaration des données de vigilance (événements indésirables graves et non-graves, grossesses...) seront implémentées </w:t>
      </w:r>
      <w:r w:rsidRPr="005C1EB6">
        <w:rPr>
          <w:b/>
          <w:iCs/>
          <w:color w:val="FF0000"/>
          <w:szCs w:val="20"/>
          <w:u w:val="single"/>
        </w:rPr>
        <w:t>par le service de vigilance du promoteur</w:t>
      </w:r>
      <w:r w:rsidRPr="005C1EB6">
        <w:rPr>
          <w:iCs/>
          <w:color w:val="FF0000"/>
          <w:szCs w:val="20"/>
        </w:rPr>
        <w:t xml:space="preserve">, en fonction de la typologie de </w:t>
      </w:r>
      <w:r w:rsidR="0029573E">
        <w:rPr>
          <w:iCs/>
          <w:color w:val="FF0000"/>
          <w:szCs w:val="20"/>
        </w:rPr>
        <w:t>la recherche</w:t>
      </w:r>
      <w:r w:rsidRPr="005C1EB6">
        <w:rPr>
          <w:iCs/>
          <w:color w:val="FF0000"/>
          <w:szCs w:val="20"/>
        </w:rPr>
        <w:t>.</w:t>
      </w:r>
    </w:p>
    <w:p w14:paraId="12CAC49A" w14:textId="6D982FA3" w:rsidR="002A494D" w:rsidRPr="005C1EB6" w:rsidRDefault="002A494D" w:rsidP="002A494D">
      <w:pPr>
        <w:pStyle w:val="Corpsdetexte2"/>
        <w:rPr>
          <w:iCs/>
          <w:color w:val="FF0000"/>
          <w:szCs w:val="20"/>
        </w:rPr>
      </w:pPr>
    </w:p>
    <w:p w14:paraId="07E508B0" w14:textId="330EA1AC" w:rsidR="002A494D" w:rsidRPr="005C1EB6" w:rsidRDefault="002A494D" w:rsidP="002A494D">
      <w:pPr>
        <w:pStyle w:val="Corpsdetexte2"/>
        <w:rPr>
          <w:iCs/>
          <w:color w:val="FF0000"/>
          <w:szCs w:val="20"/>
        </w:rPr>
      </w:pPr>
      <w:r w:rsidRPr="005C1EB6">
        <w:rPr>
          <w:iCs/>
          <w:color w:val="FF0000"/>
          <w:szCs w:val="20"/>
        </w:rPr>
        <w:t xml:space="preserve">Précisez les effets indésirables attendus, les risques potentiels </w:t>
      </w:r>
      <w:r w:rsidR="0029573E">
        <w:rPr>
          <w:iCs/>
          <w:color w:val="FF0000"/>
          <w:szCs w:val="20"/>
        </w:rPr>
        <w:t>des actes de la recherche</w:t>
      </w:r>
      <w:r w:rsidRPr="005C1EB6">
        <w:rPr>
          <w:iCs/>
          <w:color w:val="FF0000"/>
          <w:szCs w:val="20"/>
        </w:rPr>
        <w:t>.</w:t>
      </w:r>
    </w:p>
    <w:p w14:paraId="788AF903" w14:textId="77777777" w:rsidR="002A494D" w:rsidRPr="0063599C" w:rsidRDefault="002A494D" w:rsidP="002A494D">
      <w:pPr>
        <w:pStyle w:val="Corpsdetexte2"/>
      </w:pPr>
      <w:r w:rsidRPr="005C1EB6">
        <w:rPr>
          <w:iCs/>
          <w:color w:val="FF0000"/>
          <w:szCs w:val="20"/>
        </w:rPr>
        <w:t> </w:t>
      </w:r>
    </w:p>
    <w:p w14:paraId="067FE752" w14:textId="535D0D4A" w:rsidR="002A494D" w:rsidRPr="005C1EB6" w:rsidRDefault="002A494D" w:rsidP="002A494D">
      <w:pPr>
        <w:pStyle w:val="Corpsdetexte2"/>
        <w:rPr>
          <w:iCs/>
          <w:color w:val="FF0000"/>
          <w:szCs w:val="20"/>
        </w:rPr>
      </w:pPr>
      <w:r w:rsidRPr="005C1EB6">
        <w:rPr>
          <w:iCs/>
          <w:color w:val="FF0000"/>
          <w:szCs w:val="20"/>
        </w:rPr>
        <w:t xml:space="preserve"> Précisez la prise en charge médicale en cas de survenue d'un événement indésirable ou d'une grossesse.</w:t>
      </w:r>
    </w:p>
    <w:p w14:paraId="79E563BA" w14:textId="15B0D013" w:rsidR="009E67B2" w:rsidRPr="00F70266" w:rsidRDefault="00072ED2" w:rsidP="00F70266">
      <w:pPr>
        <w:pStyle w:val="Titre1"/>
      </w:pPr>
      <w:bookmarkStart w:id="325" w:name="_Toc77001584"/>
      <w:bookmarkStart w:id="326" w:name="_Toc77001705"/>
      <w:bookmarkStart w:id="327" w:name="_Toc77001825"/>
      <w:bookmarkStart w:id="328" w:name="_Toc77001946"/>
      <w:bookmarkStart w:id="329" w:name="_Toc77001826"/>
      <w:bookmarkStart w:id="330" w:name="_Toc139902435"/>
      <w:bookmarkStart w:id="331" w:name="_Toc220316936"/>
      <w:bookmarkEnd w:id="139"/>
      <w:bookmarkEnd w:id="140"/>
      <w:bookmarkEnd w:id="141"/>
      <w:bookmarkEnd w:id="142"/>
      <w:bookmarkEnd w:id="325"/>
      <w:bookmarkEnd w:id="326"/>
      <w:bookmarkEnd w:id="327"/>
      <w:bookmarkEnd w:id="328"/>
      <w:bookmarkEnd w:id="329"/>
      <w:r w:rsidRPr="00F70266">
        <w:t>échantillons biologiques</w:t>
      </w:r>
      <w:bookmarkEnd w:id="330"/>
      <w:r w:rsidR="0034534D">
        <w:t xml:space="preserve"> </w:t>
      </w:r>
      <w:r w:rsidR="00420264" w:rsidRPr="0034534D">
        <w:rPr>
          <w:color w:val="FF0000"/>
        </w:rPr>
        <w:t>(</w:t>
      </w:r>
      <w:r w:rsidR="0030610C">
        <w:rPr>
          <w:color w:val="FF0000"/>
        </w:rPr>
        <w:t xml:space="preserve">SUPPRIMER CE PARAGRAPHE </w:t>
      </w:r>
      <w:r w:rsidR="00420264" w:rsidRPr="0034534D">
        <w:rPr>
          <w:color w:val="FF0000"/>
        </w:rPr>
        <w:t xml:space="preserve">SI </w:t>
      </w:r>
      <w:r w:rsidR="0030610C">
        <w:rPr>
          <w:color w:val="FF0000"/>
        </w:rPr>
        <w:t xml:space="preserve">NON </w:t>
      </w:r>
      <w:r w:rsidR="00420264" w:rsidRPr="0034534D">
        <w:rPr>
          <w:color w:val="FF0000"/>
        </w:rPr>
        <w:t>APPLICABLE)</w:t>
      </w:r>
      <w:bookmarkEnd w:id="331"/>
    </w:p>
    <w:p w14:paraId="306EBC1E" w14:textId="0242905B" w:rsidR="00005834" w:rsidRPr="005C1EB6" w:rsidRDefault="00C44426" w:rsidP="00F0776F">
      <w:pPr>
        <w:jc w:val="both"/>
        <w:rPr>
          <w:bCs/>
          <w:iCs/>
          <w:color w:val="FF0000"/>
          <w:szCs w:val="20"/>
        </w:rPr>
      </w:pPr>
      <w:r w:rsidRPr="005C1EB6">
        <w:rPr>
          <w:bCs/>
          <w:iCs/>
          <w:color w:val="FF0000"/>
          <w:szCs w:val="20"/>
        </w:rPr>
        <w:t xml:space="preserve">Indiquez </w:t>
      </w:r>
      <w:r w:rsidR="00BA1594" w:rsidRPr="005C1EB6">
        <w:rPr>
          <w:bCs/>
          <w:iCs/>
          <w:color w:val="FF0000"/>
          <w:szCs w:val="20"/>
        </w:rPr>
        <w:t>si vous constituez une collection biologique</w:t>
      </w:r>
      <w:r w:rsidR="00770EBC" w:rsidRPr="005C1EB6">
        <w:rPr>
          <w:bCs/>
          <w:iCs/>
          <w:color w:val="FF0000"/>
          <w:szCs w:val="20"/>
        </w:rPr>
        <w:t xml:space="preserve"> et/ou une série d’échantillon et/ou si vous utilisez des éléments biologiques déjà existants.</w:t>
      </w:r>
    </w:p>
    <w:p w14:paraId="2333A8B6" w14:textId="77777777" w:rsidR="00770EBC" w:rsidRPr="005C1EB6" w:rsidRDefault="00770EBC" w:rsidP="00F0776F">
      <w:pPr>
        <w:jc w:val="both"/>
        <w:rPr>
          <w:bCs/>
          <w:iCs/>
          <w:color w:val="FF0000"/>
          <w:szCs w:val="20"/>
        </w:rPr>
      </w:pPr>
    </w:p>
    <w:p w14:paraId="08975A7A" w14:textId="7E8CF6FD" w:rsidR="00572518" w:rsidRPr="005C1EB6" w:rsidRDefault="00770EBC" w:rsidP="00F0776F">
      <w:pPr>
        <w:jc w:val="both"/>
        <w:rPr>
          <w:bCs/>
          <w:iCs/>
          <w:color w:val="FF0000"/>
          <w:szCs w:val="20"/>
        </w:rPr>
      </w:pPr>
      <w:r w:rsidRPr="005C1EB6">
        <w:rPr>
          <w:bCs/>
          <w:iCs/>
          <w:color w:val="FF0000"/>
          <w:szCs w:val="20"/>
        </w:rPr>
        <w:t>L 1243-3 Les termes "collections d'échantillons biologiques humains" désignent la réunion, à des fins scientifiques, de prélèvements biologiques effectués sur un groupe de personnes identifiées et sélectionnées en fonction des caractéristiques cliniques ou biologiques d'un ou plusieurs membres du groupe, ainsi que des dérivés de ces prélèvements</w:t>
      </w:r>
      <w:r w:rsidR="00A4560F" w:rsidRPr="005C1EB6">
        <w:rPr>
          <w:bCs/>
          <w:iCs/>
          <w:color w:val="FF0000"/>
          <w:szCs w:val="20"/>
        </w:rPr>
        <w:t>.</w:t>
      </w:r>
      <w:r w:rsidR="003E7B09">
        <w:rPr>
          <w:bCs/>
          <w:iCs/>
          <w:color w:val="FF0000"/>
          <w:szCs w:val="20"/>
        </w:rPr>
        <w:t xml:space="preserve"> </w:t>
      </w:r>
      <w:r w:rsidR="00572518" w:rsidRPr="005C1EB6">
        <w:rPr>
          <w:bCs/>
          <w:iCs/>
          <w:color w:val="FF0000"/>
          <w:szCs w:val="20"/>
        </w:rPr>
        <w:t xml:space="preserve">Les termes « collections biologiques » sont sans rapport avec une conservation éventuelle. </w:t>
      </w:r>
    </w:p>
    <w:p w14:paraId="3176B60A" w14:textId="40201063" w:rsidR="00F56139" w:rsidRPr="00085E08" w:rsidRDefault="003E7B09" w:rsidP="00085E08">
      <w:pPr>
        <w:pStyle w:val="Titre2"/>
        <w:ind w:left="426" w:hanging="426"/>
      </w:pPr>
      <w:bookmarkStart w:id="332" w:name="_Toc220316937"/>
      <w:r>
        <w:lastRenderedPageBreak/>
        <w:t>Modalités</w:t>
      </w:r>
      <w:bookmarkStart w:id="333" w:name="_Toc39760734"/>
      <w:bookmarkStart w:id="334" w:name="_Toc77001343"/>
      <w:bookmarkStart w:id="335" w:name="_Toc139902436"/>
      <w:r w:rsidRPr="00085E08">
        <w:t xml:space="preserve"> de </w:t>
      </w:r>
      <w:bookmarkEnd w:id="333"/>
      <w:bookmarkEnd w:id="334"/>
      <w:bookmarkEnd w:id="335"/>
      <w:r>
        <w:t>collecte</w:t>
      </w:r>
      <w:bookmarkEnd w:id="332"/>
    </w:p>
    <w:p w14:paraId="32326E8E" w14:textId="77777777" w:rsidR="0005023A" w:rsidRDefault="0005023A" w:rsidP="00F0776F">
      <w:pPr>
        <w:jc w:val="both"/>
        <w:rPr>
          <w:bCs/>
          <w:i/>
          <w:iCs/>
          <w:color w:val="FF0000"/>
          <w:szCs w:val="20"/>
        </w:rPr>
      </w:pPr>
    </w:p>
    <w:p w14:paraId="53C81E05" w14:textId="38509B36" w:rsidR="003A0924" w:rsidRPr="005C1EB6" w:rsidRDefault="00C44426" w:rsidP="00F0776F">
      <w:pPr>
        <w:jc w:val="both"/>
        <w:rPr>
          <w:bCs/>
          <w:iCs/>
          <w:color w:val="FF0000"/>
          <w:szCs w:val="20"/>
        </w:rPr>
      </w:pPr>
      <w:r w:rsidRPr="005C1EB6">
        <w:rPr>
          <w:bCs/>
          <w:iCs/>
          <w:color w:val="FF0000"/>
          <w:szCs w:val="20"/>
        </w:rPr>
        <w:t>Précisez </w:t>
      </w:r>
      <w:r w:rsidR="003A0924" w:rsidRPr="005C1EB6">
        <w:rPr>
          <w:bCs/>
          <w:iCs/>
          <w:color w:val="FF0000"/>
          <w:szCs w:val="20"/>
        </w:rPr>
        <w:t>:</w:t>
      </w:r>
    </w:p>
    <w:p w14:paraId="3F3476E4" w14:textId="77777777" w:rsidR="003A0924" w:rsidRPr="005C1EB6" w:rsidRDefault="003A0924" w:rsidP="003F5FD3">
      <w:pPr>
        <w:pStyle w:val="Paragraphedeliste"/>
        <w:numPr>
          <w:ilvl w:val="0"/>
          <w:numId w:val="3"/>
        </w:numPr>
        <w:jc w:val="both"/>
        <w:rPr>
          <w:bCs/>
          <w:iCs/>
          <w:color w:val="FF0000"/>
          <w:szCs w:val="20"/>
        </w:rPr>
      </w:pPr>
      <w:r w:rsidRPr="005C1EB6">
        <w:rPr>
          <w:bCs/>
          <w:iCs/>
          <w:color w:val="FF0000"/>
          <w:szCs w:val="20"/>
        </w:rPr>
        <w:t>la nature des échantillons (</w:t>
      </w:r>
      <w:r w:rsidR="0005023A" w:rsidRPr="005C1EB6">
        <w:rPr>
          <w:bCs/>
          <w:iCs/>
          <w:color w:val="FF0000"/>
          <w:szCs w:val="20"/>
        </w:rPr>
        <w:t xml:space="preserve">sang, peau, urine, salive, </w:t>
      </w:r>
      <w:r w:rsidRPr="005C1EB6">
        <w:rPr>
          <w:bCs/>
          <w:iCs/>
          <w:color w:val="FF0000"/>
          <w:szCs w:val="20"/>
        </w:rPr>
        <w:t xml:space="preserve">ADN, types de cellules, tissus, fluides,…) </w:t>
      </w:r>
    </w:p>
    <w:p w14:paraId="12E70686" w14:textId="4EE3634B" w:rsidR="005B0969" w:rsidRPr="005C1EB6" w:rsidRDefault="003E7B09" w:rsidP="003F5FD3">
      <w:pPr>
        <w:pStyle w:val="Paragraphedeliste"/>
        <w:numPr>
          <w:ilvl w:val="0"/>
          <w:numId w:val="3"/>
        </w:numPr>
        <w:jc w:val="both"/>
        <w:rPr>
          <w:bCs/>
          <w:iCs/>
          <w:color w:val="FF0000"/>
          <w:szCs w:val="20"/>
        </w:rPr>
      </w:pPr>
      <w:r w:rsidRPr="003E7B09">
        <w:rPr>
          <w:bCs/>
          <w:iCs/>
          <w:color w:val="FF0000"/>
          <w:szCs w:val="20"/>
        </w:rPr>
        <w:t>l’origine</w:t>
      </w:r>
      <w:r w:rsidR="0005023A" w:rsidRPr="003E7B09">
        <w:rPr>
          <w:bCs/>
          <w:iCs/>
          <w:color w:val="FF0000"/>
          <w:szCs w:val="20"/>
        </w:rPr>
        <w:t xml:space="preserve"> </w:t>
      </w:r>
      <w:r w:rsidR="005B0969">
        <w:rPr>
          <w:bCs/>
          <w:iCs/>
          <w:color w:val="FF0000"/>
          <w:szCs w:val="20"/>
        </w:rPr>
        <w:t xml:space="preserve">des </w:t>
      </w:r>
      <w:r w:rsidR="0005023A" w:rsidRPr="003E7B09">
        <w:rPr>
          <w:bCs/>
          <w:iCs/>
          <w:color w:val="FF0000"/>
          <w:szCs w:val="20"/>
        </w:rPr>
        <w:t xml:space="preserve">échantillons doivent être précises : </w:t>
      </w:r>
      <w:r w:rsidR="003A0924" w:rsidRPr="003E7B09">
        <w:rPr>
          <w:bCs/>
          <w:iCs/>
          <w:color w:val="FF0000"/>
          <w:szCs w:val="20"/>
        </w:rPr>
        <w:t>déchets opératoires</w:t>
      </w:r>
      <w:r w:rsidR="0005023A" w:rsidRPr="003E7B09">
        <w:rPr>
          <w:bCs/>
          <w:iCs/>
          <w:color w:val="FF0000"/>
          <w:szCs w:val="20"/>
        </w:rPr>
        <w:t>, fonds de tube</w:t>
      </w:r>
      <w:r w:rsidR="003A0924" w:rsidRPr="003E7B09">
        <w:rPr>
          <w:bCs/>
          <w:iCs/>
          <w:color w:val="FF0000"/>
          <w:szCs w:val="20"/>
        </w:rPr>
        <w:t xml:space="preserve"> ou éléments biologiques prélevés spécifiquement à des fins de recherche.</w:t>
      </w:r>
      <w:r w:rsidR="00117A42" w:rsidRPr="003E7B09">
        <w:rPr>
          <w:bCs/>
          <w:iCs/>
          <w:color w:val="FF0000"/>
          <w:szCs w:val="20"/>
        </w:rPr>
        <w:t xml:space="preserve"> </w:t>
      </w:r>
    </w:p>
    <w:p w14:paraId="58756A92" w14:textId="352A8489" w:rsidR="003A0924" w:rsidRPr="003E7B09" w:rsidRDefault="0005023A" w:rsidP="003F5FD3">
      <w:pPr>
        <w:pStyle w:val="Paragraphedeliste"/>
        <w:numPr>
          <w:ilvl w:val="0"/>
          <w:numId w:val="3"/>
        </w:numPr>
        <w:jc w:val="both"/>
        <w:rPr>
          <w:bCs/>
          <w:iCs/>
          <w:color w:val="FF0000"/>
          <w:szCs w:val="20"/>
        </w:rPr>
      </w:pPr>
      <w:r w:rsidRPr="003E7B09">
        <w:rPr>
          <w:bCs/>
          <w:iCs/>
          <w:color w:val="FF0000"/>
          <w:szCs w:val="20"/>
        </w:rPr>
        <w:t xml:space="preserve">si </w:t>
      </w:r>
      <w:r w:rsidR="00836969">
        <w:rPr>
          <w:bCs/>
          <w:iCs/>
          <w:color w:val="FF0000"/>
          <w:szCs w:val="20"/>
        </w:rPr>
        <w:t>la recherche</w:t>
      </w:r>
      <w:r w:rsidRPr="003E7B09">
        <w:rPr>
          <w:bCs/>
          <w:iCs/>
          <w:color w:val="FF0000"/>
          <w:szCs w:val="20"/>
        </w:rPr>
        <w:t xml:space="preserve"> va être réalisée à partir d’éléments biologiques déjà recueillis et existants par ailleurs (CRB, importation depuis l’étranger, sang de l’EFS…)</w:t>
      </w:r>
      <w:r w:rsidR="00117A42" w:rsidRPr="003E7B09">
        <w:rPr>
          <w:bCs/>
          <w:iCs/>
          <w:color w:val="FF0000"/>
          <w:szCs w:val="20"/>
        </w:rPr>
        <w:t>. Dans l’hypothèse d’une importation depuis l’étranger, pensez à joindre l’attestation sur l’honneur de l’exportation mentionnant que les éléments ont été recueillis en accord avec les règles applicables dans le pays concerné</w:t>
      </w:r>
    </w:p>
    <w:p w14:paraId="3F4978A5" w14:textId="052A59C2" w:rsidR="005B0969" w:rsidRDefault="003A0924" w:rsidP="003F5FD3">
      <w:pPr>
        <w:pStyle w:val="Paragraphedeliste"/>
        <w:numPr>
          <w:ilvl w:val="0"/>
          <w:numId w:val="3"/>
        </w:numPr>
        <w:jc w:val="both"/>
        <w:rPr>
          <w:bCs/>
          <w:iCs/>
          <w:color w:val="FF0000"/>
          <w:szCs w:val="20"/>
        </w:rPr>
      </w:pPr>
      <w:r w:rsidRPr="005C1EB6">
        <w:rPr>
          <w:bCs/>
          <w:iCs/>
          <w:color w:val="FF0000"/>
          <w:szCs w:val="20"/>
        </w:rPr>
        <w:t>les modalités pratiques d</w:t>
      </w:r>
      <w:r w:rsidR="003E7B09">
        <w:rPr>
          <w:bCs/>
          <w:iCs/>
          <w:color w:val="FF0000"/>
          <w:szCs w:val="20"/>
        </w:rPr>
        <w:t>’obtention</w:t>
      </w:r>
      <w:r w:rsidR="00E44FAE">
        <w:rPr>
          <w:bCs/>
          <w:iCs/>
          <w:color w:val="FF0000"/>
          <w:szCs w:val="20"/>
        </w:rPr>
        <w:t xml:space="preserve">: </w:t>
      </w:r>
      <w:r w:rsidR="003E7B09">
        <w:rPr>
          <w:bCs/>
          <w:iCs/>
          <w:color w:val="FF0000"/>
          <w:szCs w:val="20"/>
        </w:rPr>
        <w:t xml:space="preserve">lieu, </w:t>
      </w:r>
      <w:r w:rsidR="0005023A" w:rsidRPr="005C1EB6">
        <w:rPr>
          <w:bCs/>
          <w:iCs/>
          <w:color w:val="FF0000"/>
          <w:szCs w:val="20"/>
        </w:rPr>
        <w:t>quantité prélevée,</w:t>
      </w:r>
      <w:r w:rsidR="00E44FAE">
        <w:rPr>
          <w:bCs/>
          <w:iCs/>
          <w:color w:val="FF0000"/>
          <w:szCs w:val="20"/>
        </w:rPr>
        <w:t xml:space="preserve"> fréquence éventuelle de prélèvement</w:t>
      </w:r>
      <w:r w:rsidRPr="005C1EB6">
        <w:rPr>
          <w:bCs/>
          <w:iCs/>
          <w:color w:val="FF0000"/>
          <w:szCs w:val="20"/>
        </w:rPr>
        <w:t xml:space="preserve">, </w:t>
      </w:r>
      <w:r w:rsidR="00E44FAE">
        <w:rPr>
          <w:bCs/>
          <w:iCs/>
          <w:color w:val="FF0000"/>
          <w:szCs w:val="20"/>
        </w:rPr>
        <w:t>utilisation de crème anesthésique,</w:t>
      </w:r>
      <w:r w:rsidR="0005023A" w:rsidRPr="005C1EB6">
        <w:rPr>
          <w:bCs/>
          <w:iCs/>
          <w:color w:val="FF0000"/>
          <w:szCs w:val="20"/>
        </w:rPr>
        <w:t xml:space="preserve"> auto-prélèvement</w:t>
      </w:r>
      <w:r w:rsidR="003E7B09">
        <w:rPr>
          <w:bCs/>
          <w:iCs/>
          <w:color w:val="FF0000"/>
          <w:szCs w:val="20"/>
        </w:rPr>
        <w:t xml:space="preserve"> à domicile</w:t>
      </w:r>
      <w:r w:rsidR="00117A42" w:rsidRPr="005C1EB6">
        <w:rPr>
          <w:bCs/>
          <w:iCs/>
          <w:color w:val="FF0000"/>
          <w:szCs w:val="20"/>
        </w:rPr>
        <w:t>, recueil naturel, écouvillonnage, biopsie etc</w:t>
      </w:r>
      <w:r w:rsidRPr="005C1EB6">
        <w:rPr>
          <w:bCs/>
          <w:iCs/>
          <w:color w:val="FF0000"/>
          <w:szCs w:val="20"/>
        </w:rPr>
        <w:t>…)</w:t>
      </w:r>
      <w:r w:rsidR="00BD6073">
        <w:rPr>
          <w:bCs/>
          <w:iCs/>
          <w:color w:val="FF0000"/>
          <w:szCs w:val="20"/>
        </w:rPr>
        <w:t>, à quel moment et par qui ils sont réalisés</w:t>
      </w:r>
      <w:r w:rsidR="005B0969">
        <w:rPr>
          <w:bCs/>
          <w:iCs/>
          <w:color w:val="FF0000"/>
          <w:szCs w:val="20"/>
        </w:rPr>
        <w:t>.</w:t>
      </w:r>
    </w:p>
    <w:p w14:paraId="43C5B4AF" w14:textId="093F88B7" w:rsidR="00E44FAE" w:rsidRDefault="00117A42" w:rsidP="00085E08">
      <w:pPr>
        <w:jc w:val="both"/>
        <w:rPr>
          <w:bCs/>
          <w:iCs/>
          <w:color w:val="FF0000"/>
          <w:szCs w:val="20"/>
        </w:rPr>
      </w:pPr>
      <w:r w:rsidRPr="005C1EB6">
        <w:rPr>
          <w:bCs/>
          <w:iCs/>
          <w:color w:val="FF0000"/>
          <w:szCs w:val="20"/>
        </w:rPr>
        <w:t xml:space="preserve">Dans </w:t>
      </w:r>
      <w:r w:rsidR="00E44FAE">
        <w:rPr>
          <w:bCs/>
          <w:iCs/>
          <w:color w:val="FF0000"/>
          <w:szCs w:val="20"/>
        </w:rPr>
        <w:t>le cas d’un prélèvement sanguins</w:t>
      </w:r>
      <w:r w:rsidRPr="005C1EB6">
        <w:rPr>
          <w:bCs/>
          <w:iCs/>
          <w:color w:val="FF0000"/>
          <w:szCs w:val="20"/>
        </w:rPr>
        <w:t xml:space="preserve"> à de</w:t>
      </w:r>
      <w:r w:rsidR="00E44FAE">
        <w:rPr>
          <w:bCs/>
          <w:iCs/>
          <w:color w:val="FF0000"/>
          <w:szCs w:val="20"/>
        </w:rPr>
        <w:t>s fins spécifiques de recherche :</w:t>
      </w:r>
    </w:p>
    <w:p w14:paraId="26EB30EE" w14:textId="44BD2737" w:rsidR="00E44FAE" w:rsidRDefault="006C1964" w:rsidP="003F5FD3">
      <w:pPr>
        <w:pStyle w:val="Paragraphedeliste"/>
        <w:numPr>
          <w:ilvl w:val="0"/>
          <w:numId w:val="3"/>
        </w:numPr>
        <w:jc w:val="both"/>
        <w:rPr>
          <w:bCs/>
          <w:iCs/>
          <w:color w:val="FF0000"/>
          <w:szCs w:val="20"/>
        </w:rPr>
      </w:pPr>
      <w:r>
        <w:rPr>
          <w:bCs/>
          <w:iCs/>
          <w:color w:val="FF0000"/>
          <w:szCs w:val="20"/>
        </w:rPr>
        <w:t>p</w:t>
      </w:r>
      <w:r w:rsidRPr="00E44FAE">
        <w:rPr>
          <w:bCs/>
          <w:iCs/>
          <w:color w:val="FF0000"/>
          <w:szCs w:val="20"/>
        </w:rPr>
        <w:t>récise</w:t>
      </w:r>
      <w:r>
        <w:rPr>
          <w:bCs/>
          <w:iCs/>
          <w:color w:val="FF0000"/>
          <w:szCs w:val="20"/>
        </w:rPr>
        <w:t>z</w:t>
      </w:r>
      <w:r w:rsidRPr="00E44FAE">
        <w:rPr>
          <w:bCs/>
          <w:iCs/>
          <w:color w:val="FF0000"/>
          <w:szCs w:val="20"/>
        </w:rPr>
        <w:t xml:space="preserve"> </w:t>
      </w:r>
      <w:r w:rsidR="00E44FAE" w:rsidRPr="00E44FAE">
        <w:rPr>
          <w:bCs/>
          <w:iCs/>
          <w:color w:val="FF0000"/>
          <w:szCs w:val="20"/>
        </w:rPr>
        <w:t xml:space="preserve">la nature du prélèvement (veineux, artériel, capillaire) ainsi que le volume du sang prélevé par acte, par mois et sur l’ensemble de l’étude. </w:t>
      </w:r>
    </w:p>
    <w:p w14:paraId="4B5D4AD1" w14:textId="51CF88A6" w:rsidR="00E44FAE" w:rsidRDefault="006C1964" w:rsidP="003F5FD3">
      <w:pPr>
        <w:pStyle w:val="Paragraphedeliste"/>
        <w:numPr>
          <w:ilvl w:val="0"/>
          <w:numId w:val="3"/>
        </w:numPr>
        <w:jc w:val="both"/>
        <w:rPr>
          <w:bCs/>
          <w:iCs/>
          <w:color w:val="FF0000"/>
          <w:szCs w:val="20"/>
        </w:rPr>
      </w:pPr>
      <w:r>
        <w:rPr>
          <w:bCs/>
          <w:iCs/>
          <w:color w:val="FF0000"/>
          <w:szCs w:val="20"/>
        </w:rPr>
        <w:t>p</w:t>
      </w:r>
      <w:r w:rsidRPr="00E44FAE">
        <w:rPr>
          <w:bCs/>
          <w:iCs/>
          <w:color w:val="FF0000"/>
          <w:szCs w:val="20"/>
        </w:rPr>
        <w:t>récise</w:t>
      </w:r>
      <w:r>
        <w:rPr>
          <w:bCs/>
          <w:iCs/>
          <w:color w:val="FF0000"/>
          <w:szCs w:val="20"/>
        </w:rPr>
        <w:t>z</w:t>
      </w:r>
      <w:r w:rsidRPr="00E44FAE">
        <w:rPr>
          <w:bCs/>
          <w:iCs/>
          <w:color w:val="FF0000"/>
          <w:szCs w:val="20"/>
        </w:rPr>
        <w:t xml:space="preserve"> </w:t>
      </w:r>
      <w:r w:rsidR="00E44FAE" w:rsidRPr="00E44FAE">
        <w:rPr>
          <w:bCs/>
          <w:iCs/>
          <w:color w:val="FF0000"/>
          <w:szCs w:val="20"/>
        </w:rPr>
        <w:t xml:space="preserve">distinctement le volume prélevé dans le cadre du soin courant et celui pour les besoins de </w:t>
      </w:r>
      <w:r w:rsidR="00836969">
        <w:rPr>
          <w:bCs/>
          <w:iCs/>
          <w:color w:val="FF0000"/>
          <w:szCs w:val="20"/>
        </w:rPr>
        <w:t>la recherche</w:t>
      </w:r>
      <w:r w:rsidR="00E44FAE" w:rsidRPr="00E44FAE">
        <w:rPr>
          <w:bCs/>
          <w:iCs/>
          <w:color w:val="FF0000"/>
          <w:szCs w:val="20"/>
        </w:rPr>
        <w:t xml:space="preserve">. </w:t>
      </w:r>
    </w:p>
    <w:p w14:paraId="3DC09216" w14:textId="4AA6E78A" w:rsidR="00E44FAE" w:rsidRDefault="00E44FAE" w:rsidP="00E44FAE">
      <w:pPr>
        <w:ind w:left="709"/>
        <w:jc w:val="both"/>
        <w:rPr>
          <w:bCs/>
          <w:iCs/>
          <w:color w:val="FF0000"/>
          <w:szCs w:val="20"/>
        </w:rPr>
      </w:pPr>
      <w:r w:rsidRPr="00E44FAE">
        <w:rPr>
          <w:bCs/>
          <w:iCs/>
          <w:color w:val="FF0000"/>
          <w:szCs w:val="20"/>
        </w:rPr>
        <w:t>Ces informations sont notamment importantes quand les participants concernés sont des enfants. Dans ce cas notamment, les volumes prélevés par acte et par mois ne doivent pas dépasser les limites fixées dans les recommandations européennes</w:t>
      </w:r>
      <w:r>
        <w:rPr>
          <w:bCs/>
          <w:iCs/>
          <w:color w:val="FF0000"/>
          <w:szCs w:val="20"/>
        </w:rPr>
        <w:t xml:space="preserve"> </w:t>
      </w:r>
      <w:r w:rsidRPr="00E44FAE">
        <w:rPr>
          <w:bCs/>
          <w:iCs/>
          <w:color w:val="FF0000"/>
          <w:szCs w:val="20"/>
        </w:rPr>
        <w:t>en fonction du poids des enfants.</w:t>
      </w:r>
    </w:p>
    <w:p w14:paraId="2E3F873A" w14:textId="21BA3900" w:rsidR="00E44FAE" w:rsidRPr="00E44FAE" w:rsidRDefault="00E44FAE" w:rsidP="00085E08">
      <w:pPr>
        <w:jc w:val="both"/>
        <w:rPr>
          <w:bCs/>
          <w:iCs/>
          <w:color w:val="FF0000"/>
          <w:szCs w:val="20"/>
        </w:rPr>
      </w:pPr>
      <w:r w:rsidRPr="00E44FAE">
        <w:rPr>
          <w:bCs/>
          <w:iCs/>
          <w:color w:val="FF0000"/>
          <w:szCs w:val="20"/>
        </w:rPr>
        <w:t xml:space="preserve">Dans le cas spécifique des biopsies, </w:t>
      </w:r>
      <w:r w:rsidR="006C1964" w:rsidRPr="00E44FAE">
        <w:rPr>
          <w:bCs/>
          <w:iCs/>
          <w:color w:val="FF0000"/>
          <w:szCs w:val="20"/>
        </w:rPr>
        <w:t>précise</w:t>
      </w:r>
      <w:r w:rsidR="006C1964">
        <w:rPr>
          <w:bCs/>
          <w:iCs/>
          <w:color w:val="FF0000"/>
          <w:szCs w:val="20"/>
        </w:rPr>
        <w:t>z</w:t>
      </w:r>
      <w:r w:rsidR="006C1964" w:rsidRPr="00E44FAE">
        <w:rPr>
          <w:bCs/>
          <w:iCs/>
          <w:color w:val="FF0000"/>
          <w:szCs w:val="20"/>
        </w:rPr>
        <w:t xml:space="preserve"> </w:t>
      </w:r>
      <w:r w:rsidRPr="00E44FAE">
        <w:rPr>
          <w:bCs/>
          <w:iCs/>
          <w:color w:val="FF0000"/>
          <w:szCs w:val="20"/>
        </w:rPr>
        <w:t>leur localisation, leur nature (tissu sain/tissu lésé/biopsie tumorale), le mode de prélèvement, la surface concernée, le nombre de biopsies...</w:t>
      </w:r>
    </w:p>
    <w:p w14:paraId="2A797630" w14:textId="36E59BB1" w:rsidR="00A1556E" w:rsidRPr="00085E08" w:rsidRDefault="009F1BF9" w:rsidP="00085E08">
      <w:pPr>
        <w:pStyle w:val="Titre2"/>
        <w:ind w:left="426" w:hanging="426"/>
      </w:pPr>
      <w:bookmarkStart w:id="336" w:name="_Toc175298873"/>
      <w:bookmarkStart w:id="337" w:name="_Toc175299119"/>
      <w:bookmarkStart w:id="338" w:name="_Toc175299317"/>
      <w:bookmarkStart w:id="339" w:name="_Toc39760735"/>
      <w:bookmarkStart w:id="340" w:name="_Toc77001344"/>
      <w:bookmarkStart w:id="341" w:name="_Toc139902437"/>
      <w:bookmarkStart w:id="342" w:name="_Toc220316938"/>
      <w:bookmarkEnd w:id="336"/>
      <w:bookmarkEnd w:id="337"/>
      <w:bookmarkEnd w:id="338"/>
      <w:r w:rsidRPr="00085E08">
        <w:t>Modalités de c</w:t>
      </w:r>
      <w:r w:rsidR="00A1556E" w:rsidRPr="00085E08">
        <w:t>odage et d’étiquetage</w:t>
      </w:r>
      <w:bookmarkEnd w:id="339"/>
      <w:bookmarkEnd w:id="340"/>
      <w:bookmarkEnd w:id="341"/>
      <w:bookmarkEnd w:id="342"/>
    </w:p>
    <w:p w14:paraId="10B7C6D0" w14:textId="7484B44B" w:rsidR="000F0C54" w:rsidRPr="005C1EB6" w:rsidRDefault="00C44426" w:rsidP="00F0776F">
      <w:pPr>
        <w:jc w:val="both"/>
        <w:rPr>
          <w:bCs/>
          <w:iCs/>
          <w:color w:val="FF0000"/>
          <w:szCs w:val="20"/>
        </w:rPr>
      </w:pPr>
      <w:r w:rsidRPr="005C1EB6">
        <w:rPr>
          <w:bCs/>
          <w:iCs/>
          <w:color w:val="FF0000"/>
          <w:szCs w:val="20"/>
        </w:rPr>
        <w:t xml:space="preserve">Précisez </w:t>
      </w:r>
      <w:r w:rsidR="00EF6FE2" w:rsidRPr="005C1EB6">
        <w:rPr>
          <w:bCs/>
          <w:iCs/>
          <w:color w:val="FF0000"/>
          <w:szCs w:val="20"/>
        </w:rPr>
        <w:t>à</w:t>
      </w:r>
      <w:r w:rsidR="00D171E0" w:rsidRPr="005C1EB6">
        <w:rPr>
          <w:bCs/>
          <w:iCs/>
          <w:color w:val="FF0000"/>
          <w:szCs w:val="20"/>
        </w:rPr>
        <w:t xml:space="preserve"> quel moment et par qui les tubes sont étiquetés</w:t>
      </w:r>
      <w:r w:rsidR="00605526" w:rsidRPr="005C1EB6">
        <w:rPr>
          <w:bCs/>
          <w:iCs/>
          <w:color w:val="FF0000"/>
          <w:szCs w:val="20"/>
        </w:rPr>
        <w:t xml:space="preserve"> et </w:t>
      </w:r>
      <w:r w:rsidRPr="005C1EB6">
        <w:rPr>
          <w:bCs/>
          <w:iCs/>
          <w:color w:val="FF0000"/>
          <w:szCs w:val="20"/>
        </w:rPr>
        <w:t xml:space="preserve">présentez </w:t>
      </w:r>
      <w:r w:rsidR="00605526" w:rsidRPr="005C1EB6">
        <w:rPr>
          <w:bCs/>
          <w:iCs/>
          <w:color w:val="FF0000"/>
          <w:szCs w:val="20"/>
        </w:rPr>
        <w:t xml:space="preserve">le modèle des </w:t>
      </w:r>
      <w:r w:rsidR="00005834" w:rsidRPr="005C1EB6">
        <w:rPr>
          <w:bCs/>
          <w:iCs/>
          <w:color w:val="FF0000"/>
          <w:szCs w:val="20"/>
        </w:rPr>
        <w:t>étiquettes</w:t>
      </w:r>
      <w:r w:rsidR="00D5570F">
        <w:rPr>
          <w:bCs/>
          <w:iCs/>
          <w:color w:val="FF0000"/>
          <w:szCs w:val="20"/>
        </w:rPr>
        <w:t>.</w:t>
      </w:r>
    </w:p>
    <w:p w14:paraId="7552D5F4" w14:textId="77777777" w:rsidR="0005023A" w:rsidRPr="005C1EB6" w:rsidRDefault="0005023A" w:rsidP="00F0776F">
      <w:pPr>
        <w:jc w:val="both"/>
        <w:rPr>
          <w:bCs/>
          <w:iCs/>
          <w:color w:val="FF0000"/>
          <w:szCs w:val="20"/>
        </w:rPr>
      </w:pPr>
      <w:r w:rsidRPr="005C1EB6">
        <w:rPr>
          <w:bCs/>
          <w:iCs/>
          <w:color w:val="FF0000"/>
          <w:szCs w:val="20"/>
        </w:rPr>
        <w:t>Dans l’hypothèse d’un auto-prélèvement à domicile, indiquez que les kits sont déjà étiquetés.</w:t>
      </w:r>
    </w:p>
    <w:p w14:paraId="05E6DAEB" w14:textId="1D19938B" w:rsidR="0005023A" w:rsidRDefault="0005023A" w:rsidP="00F0776F">
      <w:pPr>
        <w:jc w:val="both"/>
        <w:rPr>
          <w:bCs/>
          <w:iCs/>
          <w:color w:val="FF0000"/>
          <w:szCs w:val="20"/>
        </w:rPr>
      </w:pPr>
      <w:r w:rsidRPr="005C1EB6">
        <w:rPr>
          <w:bCs/>
          <w:iCs/>
          <w:color w:val="FF0000"/>
          <w:szCs w:val="20"/>
        </w:rPr>
        <w:t xml:space="preserve">Conformément à la loi informatique et libertés, les tubes ne doivent en aucun cas permettre l’identification directe des personnes qui se prêtent à </w:t>
      </w:r>
      <w:r w:rsidR="006C1964">
        <w:rPr>
          <w:bCs/>
          <w:iCs/>
          <w:color w:val="FF0000"/>
          <w:szCs w:val="20"/>
        </w:rPr>
        <w:t>la recherche</w:t>
      </w:r>
      <w:r w:rsidR="00572518" w:rsidRPr="005C1EB6">
        <w:rPr>
          <w:bCs/>
          <w:iCs/>
          <w:color w:val="FF0000"/>
          <w:szCs w:val="20"/>
        </w:rPr>
        <w:t xml:space="preserve"> (l’étiquette</w:t>
      </w:r>
      <w:r w:rsidR="00AF2387" w:rsidRPr="005C1EB6">
        <w:rPr>
          <w:bCs/>
          <w:iCs/>
          <w:color w:val="FF0000"/>
          <w:szCs w:val="20"/>
        </w:rPr>
        <w:t xml:space="preserve"> de l’hôpital ne doit pas être apposée sur les tubes dès lors que les analyses sont réalisées pour </w:t>
      </w:r>
      <w:r w:rsidR="006C1964">
        <w:rPr>
          <w:bCs/>
          <w:iCs/>
          <w:color w:val="FF0000"/>
          <w:szCs w:val="20"/>
        </w:rPr>
        <w:t>la recherche</w:t>
      </w:r>
      <w:r w:rsidR="00AF2387" w:rsidRPr="005C1EB6">
        <w:rPr>
          <w:bCs/>
          <w:iCs/>
          <w:color w:val="FF0000"/>
          <w:szCs w:val="20"/>
        </w:rPr>
        <w:t>)</w:t>
      </w:r>
      <w:r w:rsidRPr="005C1EB6">
        <w:rPr>
          <w:bCs/>
          <w:iCs/>
          <w:color w:val="FF0000"/>
          <w:szCs w:val="20"/>
        </w:rPr>
        <w:t>. Une étiquette avec un code non directement identifiant doit être apposée sur le tube/kit…</w:t>
      </w:r>
    </w:p>
    <w:p w14:paraId="6946E96F" w14:textId="40F33DB9" w:rsidR="00964F56" w:rsidRDefault="00964F56" w:rsidP="00F0776F">
      <w:pPr>
        <w:jc w:val="both"/>
        <w:rPr>
          <w:bCs/>
          <w:iCs/>
          <w:color w:val="FF0000"/>
          <w:szCs w:val="20"/>
        </w:rPr>
      </w:pPr>
    </w:p>
    <w:p w14:paraId="0C78D6FD" w14:textId="77777777" w:rsidR="00964F56" w:rsidRPr="00CD1D84" w:rsidRDefault="00964F56" w:rsidP="00964F56">
      <w:pPr>
        <w:jc w:val="both"/>
        <w:rPr>
          <w:bCs/>
          <w:i/>
          <w:iCs/>
          <w:color w:val="FF0000"/>
          <w:szCs w:val="20"/>
          <w:u w:val="single"/>
        </w:rPr>
      </w:pPr>
      <w:r w:rsidRPr="00CD1D84">
        <w:rPr>
          <w:bCs/>
          <w:i/>
          <w:iCs/>
          <w:color w:val="FF0000"/>
          <w:szCs w:val="20"/>
          <w:u w:val="single"/>
        </w:rPr>
        <w:t xml:space="preserve">Pour les éléments biologiques recueillis pour et dans le cadre de la prise en charge des patients : </w:t>
      </w:r>
    </w:p>
    <w:p w14:paraId="12DC5060" w14:textId="77777777" w:rsidR="00964F56" w:rsidRDefault="00964F56" w:rsidP="00964F56">
      <w:pPr>
        <w:jc w:val="both"/>
        <w:rPr>
          <w:bCs/>
          <w:i/>
          <w:iCs/>
          <w:color w:val="FF0000"/>
          <w:szCs w:val="20"/>
        </w:rPr>
      </w:pPr>
    </w:p>
    <w:p w14:paraId="290429A6" w14:textId="77777777" w:rsidR="00964F56" w:rsidRDefault="00964F56" w:rsidP="00964F56">
      <w:pPr>
        <w:jc w:val="both"/>
        <w:rPr>
          <w:bCs/>
          <w:iCs/>
          <w:color w:val="FF0000"/>
          <w:szCs w:val="20"/>
        </w:rPr>
      </w:pPr>
      <w:r>
        <w:rPr>
          <w:bCs/>
          <w:iCs/>
          <w:color w:val="FF0000"/>
          <w:szCs w:val="20"/>
        </w:rPr>
        <w:t xml:space="preserve">Les éléments biologiques ne doivent pas être identifiés avec l’étiquette patient fournie par l’hôpital. </w:t>
      </w:r>
    </w:p>
    <w:p w14:paraId="1FBE96AE" w14:textId="2B92B446" w:rsidR="00964F56" w:rsidRPr="009B5017" w:rsidRDefault="00964F56" w:rsidP="00964F56">
      <w:pPr>
        <w:jc w:val="both"/>
        <w:rPr>
          <w:bCs/>
          <w:iCs/>
          <w:color w:val="FF0000"/>
          <w:szCs w:val="20"/>
        </w:rPr>
      </w:pPr>
      <w:r w:rsidRPr="009B5017">
        <w:rPr>
          <w:bCs/>
          <w:iCs/>
          <w:color w:val="FF0000"/>
          <w:szCs w:val="20"/>
        </w:rPr>
        <w:t xml:space="preserve">La procédure de codage des éléments biologiques doit impérativement être réalisée par le personnel du lieu de prise en charge des patients. Il n’est pas possible que le personnel de recherche Inserm s’en charge car il n’est pas autorisé à connaitre l’identité directe des personnes qui se prêtent à </w:t>
      </w:r>
      <w:r w:rsidR="006C1964">
        <w:rPr>
          <w:bCs/>
          <w:iCs/>
          <w:color w:val="FF0000"/>
          <w:szCs w:val="20"/>
        </w:rPr>
        <w:t>la recherche.</w:t>
      </w:r>
    </w:p>
    <w:p w14:paraId="6DA74EB9" w14:textId="77777777" w:rsidR="00964F56" w:rsidRPr="009B5017" w:rsidRDefault="00964F56" w:rsidP="00964F56">
      <w:pPr>
        <w:jc w:val="both"/>
        <w:rPr>
          <w:bCs/>
          <w:iCs/>
          <w:color w:val="FF0000"/>
          <w:szCs w:val="20"/>
        </w:rPr>
      </w:pPr>
    </w:p>
    <w:p w14:paraId="46841448" w14:textId="3E1659FE" w:rsidR="00964F56" w:rsidRPr="009B5017" w:rsidRDefault="00964F56" w:rsidP="00964F56">
      <w:pPr>
        <w:jc w:val="both"/>
        <w:rPr>
          <w:bCs/>
          <w:iCs/>
          <w:color w:val="FF0000"/>
          <w:szCs w:val="20"/>
        </w:rPr>
      </w:pPr>
      <w:r w:rsidRPr="009B5017">
        <w:rPr>
          <w:bCs/>
          <w:iCs/>
          <w:color w:val="FF0000"/>
          <w:szCs w:val="20"/>
        </w:rPr>
        <w:t xml:space="preserve">Tenez compte du circuit de l’échantillon avant qu’il ne soit remis à des fins de recherche. Indiquez comment l’étiquetage est réalisé selon que l’élément biologique </w:t>
      </w:r>
      <w:r>
        <w:rPr>
          <w:bCs/>
          <w:iCs/>
          <w:color w:val="FF0000"/>
          <w:szCs w:val="20"/>
        </w:rPr>
        <w:t>est remis</w:t>
      </w:r>
      <w:r w:rsidRPr="009B5017">
        <w:rPr>
          <w:bCs/>
          <w:iCs/>
          <w:color w:val="FF0000"/>
          <w:szCs w:val="20"/>
        </w:rPr>
        <w:t xml:space="preserve"> </w:t>
      </w:r>
      <w:r w:rsidR="00BD6073">
        <w:rPr>
          <w:bCs/>
          <w:iCs/>
          <w:color w:val="FF0000"/>
          <w:szCs w:val="20"/>
        </w:rPr>
        <w:t xml:space="preserve">pour analyse </w:t>
      </w:r>
      <w:r w:rsidRPr="009B5017">
        <w:rPr>
          <w:bCs/>
          <w:iCs/>
          <w:color w:val="FF0000"/>
          <w:szCs w:val="20"/>
        </w:rPr>
        <w:t xml:space="preserve">directement au lit du patient/en sortie de bloc ou après une analyse nécessaire aux soins. </w:t>
      </w:r>
    </w:p>
    <w:p w14:paraId="046924CB" w14:textId="3F36AAB4" w:rsidR="00836F3E" w:rsidRPr="00085E08" w:rsidRDefault="00836F3E" w:rsidP="00085E08">
      <w:pPr>
        <w:pStyle w:val="Titre2"/>
        <w:ind w:left="426" w:hanging="426"/>
      </w:pPr>
      <w:bookmarkStart w:id="343" w:name="_Toc39760736"/>
      <w:bookmarkStart w:id="344" w:name="_Toc77001345"/>
      <w:bookmarkStart w:id="345" w:name="_Toc139902438"/>
      <w:bookmarkStart w:id="346" w:name="_Toc220316939"/>
      <w:r w:rsidRPr="00085E08">
        <w:t>T</w:t>
      </w:r>
      <w:r w:rsidR="00A1556E" w:rsidRPr="00085E08">
        <w:t>raitement des échantillons</w:t>
      </w:r>
      <w:bookmarkEnd w:id="343"/>
      <w:bookmarkEnd w:id="344"/>
      <w:bookmarkEnd w:id="345"/>
      <w:bookmarkEnd w:id="346"/>
    </w:p>
    <w:p w14:paraId="50B534CB" w14:textId="7B7B8E82" w:rsidR="00770EBC" w:rsidRDefault="00770EBC" w:rsidP="00F0776F">
      <w:pPr>
        <w:jc w:val="both"/>
        <w:rPr>
          <w:bCs/>
          <w:iCs/>
          <w:color w:val="FF0000"/>
          <w:szCs w:val="20"/>
        </w:rPr>
      </w:pPr>
      <w:r w:rsidRPr="005C1EB6">
        <w:rPr>
          <w:bCs/>
          <w:iCs/>
          <w:color w:val="FF0000"/>
          <w:szCs w:val="20"/>
        </w:rPr>
        <w:t>Correspond aux transformations que doit subir l’échantillon biologique avant analyse</w:t>
      </w:r>
      <w:r w:rsidR="006C1964">
        <w:rPr>
          <w:bCs/>
          <w:iCs/>
          <w:color w:val="FF0000"/>
          <w:szCs w:val="20"/>
        </w:rPr>
        <w:t>.</w:t>
      </w:r>
    </w:p>
    <w:p w14:paraId="124C01C0" w14:textId="77777777" w:rsidR="00764708" w:rsidRDefault="00764708" w:rsidP="00F0776F">
      <w:pPr>
        <w:jc w:val="both"/>
        <w:rPr>
          <w:bCs/>
          <w:iCs/>
          <w:color w:val="FF0000"/>
          <w:szCs w:val="20"/>
        </w:rPr>
      </w:pPr>
    </w:p>
    <w:p w14:paraId="5B388955" w14:textId="6963351C" w:rsidR="009645F4" w:rsidRPr="00085E08" w:rsidRDefault="00836F3E" w:rsidP="00085E08">
      <w:pPr>
        <w:pStyle w:val="Titre2"/>
        <w:ind w:left="426" w:hanging="426"/>
      </w:pPr>
      <w:bookmarkStart w:id="347" w:name="_Toc39760737"/>
      <w:bookmarkStart w:id="348" w:name="_Toc77001346"/>
      <w:bookmarkStart w:id="349" w:name="_Toc139902439"/>
      <w:bookmarkStart w:id="350" w:name="_Toc220316940"/>
      <w:r w:rsidRPr="00085E08">
        <w:t>T</w:t>
      </w:r>
      <w:r w:rsidR="00A1556E" w:rsidRPr="00085E08">
        <w:t>ransport</w:t>
      </w:r>
      <w:bookmarkEnd w:id="347"/>
      <w:bookmarkEnd w:id="348"/>
      <w:bookmarkEnd w:id="349"/>
      <w:bookmarkEnd w:id="350"/>
    </w:p>
    <w:p w14:paraId="22F957F9" w14:textId="7C25D606" w:rsidR="009F1BF9" w:rsidRPr="009E67B2" w:rsidRDefault="00C44426" w:rsidP="009E67B2">
      <w:pPr>
        <w:jc w:val="both"/>
        <w:rPr>
          <w:iCs/>
          <w:color w:val="FF0000"/>
          <w:szCs w:val="20"/>
        </w:rPr>
      </w:pPr>
      <w:r w:rsidRPr="009E67B2">
        <w:rPr>
          <w:iCs/>
          <w:color w:val="FF0000"/>
          <w:szCs w:val="20"/>
        </w:rPr>
        <w:t>Décrivez</w:t>
      </w:r>
      <w:r w:rsidR="009F1BF9" w:rsidRPr="009E67B2">
        <w:rPr>
          <w:iCs/>
          <w:color w:val="FF0000"/>
          <w:szCs w:val="20"/>
        </w:rPr>
        <w:t xml:space="preserve"> le circuit de l’échantillon depuis son recueil jusqu’au laboratoire dans lequel il sera analysé. Toutes les étapes (notamment les intermédiaires) doivent être précisément décrites. </w:t>
      </w:r>
    </w:p>
    <w:p w14:paraId="52B0B9FB" w14:textId="10E28214" w:rsidR="00A1556E" w:rsidRPr="009E67B2" w:rsidRDefault="00C44426" w:rsidP="009E67B2">
      <w:pPr>
        <w:jc w:val="both"/>
        <w:rPr>
          <w:iCs/>
          <w:color w:val="FF0000"/>
          <w:szCs w:val="20"/>
        </w:rPr>
      </w:pPr>
      <w:r w:rsidRPr="009E67B2">
        <w:rPr>
          <w:iCs/>
          <w:color w:val="FF0000"/>
          <w:szCs w:val="20"/>
        </w:rPr>
        <w:t xml:space="preserve">Indiquez </w:t>
      </w:r>
      <w:r w:rsidR="00836F3E" w:rsidRPr="009E67B2">
        <w:rPr>
          <w:iCs/>
          <w:color w:val="FF0000"/>
          <w:szCs w:val="20"/>
        </w:rPr>
        <w:t xml:space="preserve">le type de transporteur et les </w:t>
      </w:r>
      <w:r w:rsidR="00D171E0" w:rsidRPr="009E67B2">
        <w:rPr>
          <w:iCs/>
          <w:color w:val="FF0000"/>
          <w:szCs w:val="20"/>
        </w:rPr>
        <w:t xml:space="preserve">documents d’accompagnement des </w:t>
      </w:r>
      <w:r w:rsidR="00C775AE" w:rsidRPr="009E67B2">
        <w:rPr>
          <w:iCs/>
          <w:color w:val="FF0000"/>
          <w:szCs w:val="20"/>
        </w:rPr>
        <w:t>échantillons, …</w:t>
      </w:r>
    </w:p>
    <w:p w14:paraId="60DBB9CF" w14:textId="77777777" w:rsidR="009F1BF9" w:rsidRPr="009E67B2" w:rsidRDefault="009F1BF9" w:rsidP="009E67B2">
      <w:pPr>
        <w:jc w:val="both"/>
        <w:rPr>
          <w:iCs/>
          <w:color w:val="FF0000"/>
          <w:szCs w:val="20"/>
        </w:rPr>
      </w:pPr>
      <w:r w:rsidRPr="009E67B2">
        <w:rPr>
          <w:iCs/>
          <w:color w:val="FF0000"/>
          <w:szCs w:val="20"/>
        </w:rPr>
        <w:t xml:space="preserve">Dans l’hypothèse d’un auto-prélèvement à domicile, précisez comment le transport est prévu (enveloppe T, remise de l’élément biologique lors d’une visite programmée…). </w:t>
      </w:r>
    </w:p>
    <w:p w14:paraId="68741C0E" w14:textId="77777777" w:rsidR="009F1BF9" w:rsidRPr="009E67B2" w:rsidRDefault="009F1BF9" w:rsidP="009E67B2">
      <w:pPr>
        <w:jc w:val="both"/>
        <w:rPr>
          <w:iCs/>
          <w:caps/>
          <w:color w:val="FF0000"/>
          <w:szCs w:val="20"/>
        </w:rPr>
      </w:pPr>
      <w:r w:rsidRPr="009E67B2">
        <w:rPr>
          <w:iCs/>
          <w:color w:val="FF0000"/>
          <w:szCs w:val="20"/>
        </w:rPr>
        <w:t xml:space="preserve">Si les échantillons sont traités directement sur place, indiquez qui vient les chercher pour ensuite les </w:t>
      </w:r>
      <w:r w:rsidR="00182A25" w:rsidRPr="009E67B2">
        <w:rPr>
          <w:iCs/>
          <w:color w:val="FF0000"/>
          <w:szCs w:val="20"/>
        </w:rPr>
        <w:t xml:space="preserve">acheminer </w:t>
      </w:r>
      <w:r w:rsidRPr="009E67B2">
        <w:rPr>
          <w:iCs/>
          <w:color w:val="FF0000"/>
          <w:szCs w:val="20"/>
        </w:rPr>
        <w:t>au laboratoire…</w:t>
      </w:r>
    </w:p>
    <w:p w14:paraId="49652777" w14:textId="238DD3B0" w:rsidR="00D171E0" w:rsidRDefault="00836F3E" w:rsidP="009E67B2">
      <w:pPr>
        <w:jc w:val="both"/>
        <w:rPr>
          <w:iCs/>
          <w:color w:val="FF0000"/>
          <w:szCs w:val="20"/>
        </w:rPr>
      </w:pPr>
      <w:r w:rsidRPr="009E67B2">
        <w:rPr>
          <w:iCs/>
          <w:color w:val="FF0000"/>
          <w:szCs w:val="20"/>
        </w:rPr>
        <w:lastRenderedPageBreak/>
        <w:t xml:space="preserve">Attention : </w:t>
      </w:r>
      <w:r w:rsidR="00D171E0" w:rsidRPr="009E67B2">
        <w:rPr>
          <w:iCs/>
          <w:color w:val="FF0000"/>
          <w:szCs w:val="20"/>
        </w:rPr>
        <w:t>l</w:t>
      </w:r>
      <w:r w:rsidRPr="009E67B2">
        <w:rPr>
          <w:iCs/>
          <w:color w:val="FF0000"/>
          <w:szCs w:val="20"/>
        </w:rPr>
        <w:t xml:space="preserve">’importation </w:t>
      </w:r>
      <w:r w:rsidR="009F1BF9" w:rsidRPr="009E67B2">
        <w:rPr>
          <w:iCs/>
          <w:color w:val="FF0000"/>
          <w:szCs w:val="20"/>
        </w:rPr>
        <w:t xml:space="preserve">depuis l’étranger </w:t>
      </w:r>
      <w:r w:rsidRPr="009E67B2">
        <w:rPr>
          <w:iCs/>
          <w:color w:val="FF0000"/>
          <w:szCs w:val="20"/>
        </w:rPr>
        <w:t>et /</w:t>
      </w:r>
      <w:r w:rsidR="009F1BF9" w:rsidRPr="009E67B2">
        <w:rPr>
          <w:iCs/>
          <w:color w:val="FF0000"/>
          <w:szCs w:val="20"/>
        </w:rPr>
        <w:t xml:space="preserve"> </w:t>
      </w:r>
      <w:r w:rsidRPr="009E67B2">
        <w:rPr>
          <w:iCs/>
          <w:color w:val="FF0000"/>
          <w:szCs w:val="20"/>
        </w:rPr>
        <w:t xml:space="preserve">ou </w:t>
      </w:r>
      <w:r w:rsidR="00D171E0" w:rsidRPr="009E67B2">
        <w:rPr>
          <w:iCs/>
          <w:color w:val="FF0000"/>
          <w:szCs w:val="20"/>
        </w:rPr>
        <w:t>l’exportation</w:t>
      </w:r>
      <w:r w:rsidR="009F1BF9" w:rsidRPr="009E67B2">
        <w:rPr>
          <w:iCs/>
          <w:color w:val="FF0000"/>
          <w:szCs w:val="20"/>
        </w:rPr>
        <w:t xml:space="preserve"> vers l’étranger</w:t>
      </w:r>
      <w:r w:rsidR="00D171E0" w:rsidRPr="009E67B2">
        <w:rPr>
          <w:iCs/>
          <w:color w:val="FF0000"/>
          <w:szCs w:val="20"/>
        </w:rPr>
        <w:t xml:space="preserve"> d’éléments issus du corps humain sont soumises à autorisation du </w:t>
      </w:r>
      <w:r w:rsidR="00343107" w:rsidRPr="009E67B2">
        <w:rPr>
          <w:iCs/>
          <w:color w:val="FF0000"/>
          <w:szCs w:val="20"/>
        </w:rPr>
        <w:t xml:space="preserve">Ministère </w:t>
      </w:r>
      <w:r w:rsidR="00D171E0" w:rsidRPr="009E67B2">
        <w:rPr>
          <w:iCs/>
          <w:color w:val="FF0000"/>
          <w:szCs w:val="20"/>
        </w:rPr>
        <w:t xml:space="preserve">chargé de </w:t>
      </w:r>
      <w:r w:rsidR="006C1964">
        <w:rPr>
          <w:iCs/>
          <w:color w:val="FF0000"/>
          <w:szCs w:val="20"/>
        </w:rPr>
        <w:t>la recherche</w:t>
      </w:r>
      <w:r w:rsidR="00D171E0" w:rsidRPr="009E67B2">
        <w:rPr>
          <w:iCs/>
          <w:color w:val="FF0000"/>
          <w:szCs w:val="20"/>
        </w:rPr>
        <w:t>.</w:t>
      </w:r>
    </w:p>
    <w:p w14:paraId="22E33710" w14:textId="77777777" w:rsidR="00764708" w:rsidRDefault="00764708" w:rsidP="009E67B2">
      <w:pPr>
        <w:jc w:val="both"/>
        <w:rPr>
          <w:iCs/>
          <w:color w:val="FF0000"/>
          <w:szCs w:val="20"/>
        </w:rPr>
      </w:pPr>
    </w:p>
    <w:p w14:paraId="31FAAC6D" w14:textId="77777777" w:rsidR="00764708" w:rsidRPr="00764708" w:rsidRDefault="00764708" w:rsidP="00764708">
      <w:pPr>
        <w:pStyle w:val="Titre2"/>
        <w:ind w:left="426" w:hanging="426"/>
      </w:pPr>
      <w:bookmarkStart w:id="351" w:name="_Toc220316941"/>
      <w:r w:rsidRPr="00764708">
        <w:t>Modalités d’analyse</w:t>
      </w:r>
      <w:bookmarkEnd w:id="351"/>
    </w:p>
    <w:p w14:paraId="5C2E16D4" w14:textId="41A6AF6F" w:rsidR="00764708" w:rsidRPr="009E67B2" w:rsidRDefault="00764708" w:rsidP="009E67B2">
      <w:pPr>
        <w:jc w:val="both"/>
        <w:rPr>
          <w:iCs/>
          <w:color w:val="FF0000"/>
          <w:szCs w:val="20"/>
        </w:rPr>
      </w:pPr>
      <w:r>
        <w:rPr>
          <w:iCs/>
          <w:color w:val="FF0000"/>
          <w:szCs w:val="20"/>
        </w:rPr>
        <w:t>Décrire les analyses réalisées à partir des échantillons.</w:t>
      </w:r>
    </w:p>
    <w:p w14:paraId="48A7ED07" w14:textId="18CFA6CE" w:rsidR="009645F4" w:rsidRPr="00085E08" w:rsidRDefault="00836F3E" w:rsidP="00085E08">
      <w:pPr>
        <w:pStyle w:val="Titre2"/>
        <w:ind w:left="426" w:hanging="426"/>
      </w:pPr>
      <w:bookmarkStart w:id="352" w:name="_Toc39760738"/>
      <w:bookmarkStart w:id="353" w:name="_Toc77001347"/>
      <w:bookmarkStart w:id="354" w:name="_Toc139902440"/>
      <w:bookmarkStart w:id="355" w:name="_Toc220316942"/>
      <w:r w:rsidRPr="00085E08">
        <w:t>S</w:t>
      </w:r>
      <w:r w:rsidR="00A1556E" w:rsidRPr="00085E08">
        <w:t xml:space="preserve">tockage </w:t>
      </w:r>
      <w:r w:rsidR="00C95157" w:rsidRPr="00085E08">
        <w:t>et/ou destruction</w:t>
      </w:r>
      <w:bookmarkEnd w:id="352"/>
      <w:bookmarkEnd w:id="353"/>
      <w:bookmarkEnd w:id="354"/>
      <w:bookmarkEnd w:id="355"/>
    </w:p>
    <w:p w14:paraId="02552D7F" w14:textId="1E41E62D" w:rsidR="00AE5B8C" w:rsidRPr="005C1EB6" w:rsidRDefault="00C44426" w:rsidP="00085E08">
      <w:pPr>
        <w:jc w:val="both"/>
        <w:rPr>
          <w:iCs/>
          <w:color w:val="FF0000"/>
          <w:szCs w:val="20"/>
        </w:rPr>
      </w:pPr>
      <w:r w:rsidRPr="005C1EB6">
        <w:rPr>
          <w:iCs/>
          <w:color w:val="FF0000"/>
          <w:szCs w:val="20"/>
        </w:rPr>
        <w:t xml:space="preserve">Précisez </w:t>
      </w:r>
      <w:r w:rsidR="00836F3E" w:rsidRPr="005C1EB6">
        <w:rPr>
          <w:iCs/>
          <w:color w:val="FF0000"/>
          <w:szCs w:val="20"/>
        </w:rPr>
        <w:t>les c</w:t>
      </w:r>
      <w:r w:rsidR="00D171E0" w:rsidRPr="005C1EB6">
        <w:rPr>
          <w:iCs/>
          <w:color w:val="FF0000"/>
          <w:szCs w:val="20"/>
        </w:rPr>
        <w:t>onditions de stockage</w:t>
      </w:r>
      <w:r w:rsidR="00D5570F">
        <w:rPr>
          <w:iCs/>
          <w:color w:val="FF0000"/>
          <w:szCs w:val="20"/>
        </w:rPr>
        <w:t> (l</w:t>
      </w:r>
      <w:r w:rsidR="009E67B2" w:rsidRPr="005C1EB6">
        <w:rPr>
          <w:iCs/>
          <w:color w:val="FF0000"/>
          <w:szCs w:val="20"/>
        </w:rPr>
        <w:t>ieu</w:t>
      </w:r>
      <w:r w:rsidR="00836F3E" w:rsidRPr="005C1EB6">
        <w:rPr>
          <w:iCs/>
          <w:color w:val="FF0000"/>
          <w:szCs w:val="20"/>
        </w:rPr>
        <w:t xml:space="preserve"> </w:t>
      </w:r>
      <w:r w:rsidR="00D5570F">
        <w:rPr>
          <w:iCs/>
          <w:color w:val="FF0000"/>
          <w:szCs w:val="20"/>
        </w:rPr>
        <w:t xml:space="preserve">et durée </w:t>
      </w:r>
      <w:r w:rsidR="00836F3E" w:rsidRPr="005C1EB6">
        <w:rPr>
          <w:iCs/>
          <w:color w:val="FF0000"/>
          <w:szCs w:val="20"/>
        </w:rPr>
        <w:t>de conservation</w:t>
      </w:r>
      <w:r w:rsidR="00D5570F">
        <w:rPr>
          <w:iCs/>
          <w:color w:val="FF0000"/>
          <w:szCs w:val="20"/>
        </w:rPr>
        <w:t>, r</w:t>
      </w:r>
      <w:r w:rsidR="009E67B2" w:rsidRPr="005C1EB6">
        <w:rPr>
          <w:iCs/>
          <w:color w:val="FF0000"/>
          <w:szCs w:val="20"/>
        </w:rPr>
        <w:t>esponsabilité</w:t>
      </w:r>
      <w:r w:rsidR="009E67B2">
        <w:rPr>
          <w:iCs/>
          <w:color w:val="FF0000"/>
          <w:szCs w:val="20"/>
        </w:rPr>
        <w:t>s</w:t>
      </w:r>
      <w:r w:rsidR="00D5570F">
        <w:rPr>
          <w:iCs/>
          <w:color w:val="FF0000"/>
          <w:szCs w:val="20"/>
        </w:rPr>
        <w:t>)</w:t>
      </w:r>
      <w:r w:rsidR="006C1964">
        <w:rPr>
          <w:iCs/>
          <w:color w:val="FF0000"/>
          <w:szCs w:val="20"/>
        </w:rPr>
        <w:t>.</w:t>
      </w:r>
    </w:p>
    <w:p w14:paraId="72DA7B7C" w14:textId="62E83451" w:rsidR="00F56139" w:rsidRPr="005C1EB6" w:rsidRDefault="00C44426" w:rsidP="00543F69">
      <w:pPr>
        <w:jc w:val="both"/>
        <w:rPr>
          <w:iCs/>
          <w:color w:val="FF0000"/>
          <w:szCs w:val="20"/>
        </w:rPr>
      </w:pPr>
      <w:r w:rsidRPr="005C1EB6">
        <w:rPr>
          <w:iCs/>
          <w:color w:val="FF0000"/>
          <w:szCs w:val="20"/>
        </w:rPr>
        <w:t xml:space="preserve">Précisez </w:t>
      </w:r>
      <w:r w:rsidR="00AE5B8C" w:rsidRPr="005C1EB6">
        <w:rPr>
          <w:iCs/>
          <w:color w:val="FF0000"/>
          <w:szCs w:val="20"/>
        </w:rPr>
        <w:t xml:space="preserve">si les éléments biologiques non utilisés en totalité à la fin de </w:t>
      </w:r>
      <w:r w:rsidR="00836969">
        <w:rPr>
          <w:iCs/>
          <w:color w:val="FF0000"/>
          <w:szCs w:val="20"/>
        </w:rPr>
        <w:t xml:space="preserve">la </w:t>
      </w:r>
      <w:r w:rsidR="002C39AA">
        <w:rPr>
          <w:iCs/>
          <w:color w:val="FF0000"/>
          <w:szCs w:val="20"/>
        </w:rPr>
        <w:t>recherche</w:t>
      </w:r>
      <w:r w:rsidR="00AE5B8C" w:rsidRPr="005C1EB6">
        <w:rPr>
          <w:iCs/>
          <w:color w:val="FF0000"/>
          <w:szCs w:val="20"/>
        </w:rPr>
        <w:t xml:space="preserve"> seront conservés ou détruits. </w:t>
      </w:r>
    </w:p>
    <w:p w14:paraId="0EA001DC" w14:textId="6A5DBB78" w:rsidR="004A0532" w:rsidRDefault="004A0532" w:rsidP="00543F69">
      <w:pPr>
        <w:jc w:val="both"/>
        <w:rPr>
          <w:i/>
          <w:iCs/>
          <w:color w:val="FF0000"/>
          <w:szCs w:val="20"/>
        </w:rPr>
      </w:pPr>
    </w:p>
    <w:p w14:paraId="28EDDD76" w14:textId="6E246ABF" w:rsidR="004A0532" w:rsidRPr="00471357" w:rsidRDefault="004A0532" w:rsidP="00543F69">
      <w:pPr>
        <w:jc w:val="both"/>
        <w:rPr>
          <w:iCs/>
          <w:szCs w:val="20"/>
        </w:rPr>
      </w:pPr>
      <w:r w:rsidRPr="00471357">
        <w:rPr>
          <w:iCs/>
          <w:szCs w:val="20"/>
        </w:rPr>
        <w:t xml:space="preserve">Si à l’issue de </w:t>
      </w:r>
      <w:r w:rsidR="006C1964">
        <w:rPr>
          <w:iCs/>
          <w:szCs w:val="20"/>
        </w:rPr>
        <w:t>la recherche</w:t>
      </w:r>
      <w:r w:rsidRPr="00471357">
        <w:rPr>
          <w:iCs/>
          <w:szCs w:val="20"/>
        </w:rPr>
        <w:t>, une conservation des élément</w:t>
      </w:r>
      <w:r w:rsidR="006C1964">
        <w:rPr>
          <w:iCs/>
          <w:szCs w:val="20"/>
        </w:rPr>
        <w:t>s</w:t>
      </w:r>
      <w:r w:rsidRPr="00471357">
        <w:rPr>
          <w:iCs/>
          <w:szCs w:val="20"/>
        </w:rPr>
        <w:t xml:space="preserve"> biologiques restants est prévue, la démarche CODECOH sera mise en œuvre conformément aux dispositions prévue</w:t>
      </w:r>
      <w:r w:rsidR="00345656">
        <w:rPr>
          <w:iCs/>
          <w:szCs w:val="20"/>
        </w:rPr>
        <w:t>s</w:t>
      </w:r>
      <w:r w:rsidRPr="00471357">
        <w:rPr>
          <w:iCs/>
          <w:szCs w:val="20"/>
        </w:rPr>
        <w:t xml:space="preserve"> à l’article L.1243-3 du code de la santé publique</w:t>
      </w:r>
      <w:r w:rsidR="00471357">
        <w:rPr>
          <w:iCs/>
          <w:szCs w:val="20"/>
        </w:rPr>
        <w:t xml:space="preserve"> </w:t>
      </w:r>
      <w:r w:rsidR="00471357" w:rsidRPr="00471357">
        <w:rPr>
          <w:iCs/>
          <w:color w:val="FF0000"/>
          <w:szCs w:val="20"/>
        </w:rPr>
        <w:t>(à supprimer si non applicable)</w:t>
      </w:r>
      <w:r w:rsidRPr="00471357">
        <w:rPr>
          <w:iCs/>
          <w:color w:val="FF0000"/>
          <w:szCs w:val="20"/>
        </w:rPr>
        <w:t>.</w:t>
      </w:r>
    </w:p>
    <w:p w14:paraId="7EE9DE78" w14:textId="77777777" w:rsidR="004A0532" w:rsidRPr="004A0532" w:rsidRDefault="004A0532" w:rsidP="00543F69">
      <w:pPr>
        <w:jc w:val="both"/>
        <w:rPr>
          <w:bCs/>
          <w:iCs/>
          <w:caps/>
          <w:color w:val="FF0000"/>
          <w:sz w:val="18"/>
          <w:szCs w:val="18"/>
        </w:rPr>
      </w:pPr>
    </w:p>
    <w:p w14:paraId="42C04A2B" w14:textId="77777777" w:rsidR="009645F4" w:rsidRPr="00085E08" w:rsidRDefault="00A1556E" w:rsidP="00085E08">
      <w:pPr>
        <w:pStyle w:val="Titre2"/>
        <w:ind w:left="426" w:hanging="426"/>
      </w:pPr>
      <w:bookmarkStart w:id="356" w:name="_Toc39760739"/>
      <w:bookmarkStart w:id="357" w:name="_Toc77001348"/>
      <w:bookmarkStart w:id="358" w:name="_Toc139902441"/>
      <w:bookmarkStart w:id="359" w:name="_Toc220316943"/>
      <w:r w:rsidRPr="00085E08">
        <w:t>Description du système qualité de la collection</w:t>
      </w:r>
      <w:bookmarkEnd w:id="356"/>
      <w:bookmarkEnd w:id="357"/>
      <w:bookmarkEnd w:id="358"/>
      <w:bookmarkEnd w:id="359"/>
      <w:r w:rsidRPr="00085E08">
        <w:t xml:space="preserve"> </w:t>
      </w:r>
    </w:p>
    <w:p w14:paraId="65EA32DA" w14:textId="6E81C3B3" w:rsidR="00C95157" w:rsidRPr="005C1EB6" w:rsidRDefault="002165D5" w:rsidP="00182D1B">
      <w:pPr>
        <w:jc w:val="both"/>
        <w:rPr>
          <w:iCs/>
          <w:color w:val="FF0000"/>
          <w:szCs w:val="22"/>
        </w:rPr>
      </w:pPr>
      <w:r w:rsidRPr="005C1EB6">
        <w:rPr>
          <w:iCs/>
          <w:color w:val="FF0000"/>
          <w:szCs w:val="22"/>
        </w:rPr>
        <w:t xml:space="preserve">Référentiels, procédure, documents types, procédures de sécurité (locaux, matériel, personnel), responsable </w:t>
      </w:r>
      <w:bookmarkStart w:id="360" w:name="_Toc133725757"/>
      <w:bookmarkStart w:id="361" w:name="_Toc133726031"/>
      <w:bookmarkStart w:id="362" w:name="_Toc133726211"/>
      <w:bookmarkStart w:id="363" w:name="_Toc133726267"/>
      <w:bookmarkStart w:id="364" w:name="_Toc139804540"/>
      <w:r w:rsidR="00345656" w:rsidRPr="005C1EB6">
        <w:rPr>
          <w:iCs/>
          <w:color w:val="FF0000"/>
          <w:szCs w:val="22"/>
        </w:rPr>
        <w:t>qualité, …</w:t>
      </w:r>
    </w:p>
    <w:p w14:paraId="64ADD03A" w14:textId="77777777" w:rsidR="00770EBC" w:rsidRPr="005C1EB6" w:rsidRDefault="00770EBC" w:rsidP="00543F69">
      <w:pPr>
        <w:jc w:val="both"/>
        <w:rPr>
          <w:iCs/>
          <w:color w:val="FF0000"/>
          <w:szCs w:val="22"/>
        </w:rPr>
      </w:pPr>
    </w:p>
    <w:p w14:paraId="7B1A24A6" w14:textId="54CD5893" w:rsidR="00770EBC" w:rsidRPr="005C1EB6" w:rsidRDefault="00C44426" w:rsidP="00543F69">
      <w:pPr>
        <w:jc w:val="both"/>
        <w:rPr>
          <w:iCs/>
          <w:color w:val="FF0000"/>
          <w:szCs w:val="22"/>
        </w:rPr>
      </w:pPr>
      <w:r w:rsidRPr="005C1EB6">
        <w:rPr>
          <w:iCs/>
          <w:color w:val="FF0000"/>
          <w:szCs w:val="22"/>
        </w:rPr>
        <w:t xml:space="preserve">Précisez </w:t>
      </w:r>
      <w:r w:rsidR="00345656" w:rsidRPr="005C1EB6">
        <w:rPr>
          <w:iCs/>
          <w:color w:val="FF0000"/>
          <w:szCs w:val="22"/>
        </w:rPr>
        <w:t>notamment :</w:t>
      </w:r>
    </w:p>
    <w:p w14:paraId="34FCDD81" w14:textId="79416DD0" w:rsidR="00770EBC" w:rsidRPr="005C1EB6" w:rsidRDefault="00CE1BCA" w:rsidP="003F5FD3">
      <w:pPr>
        <w:pStyle w:val="Paragraphedeliste"/>
        <w:numPr>
          <w:ilvl w:val="0"/>
          <w:numId w:val="9"/>
        </w:numPr>
        <w:jc w:val="both"/>
        <w:rPr>
          <w:iCs/>
          <w:color w:val="FF0000"/>
          <w:szCs w:val="20"/>
        </w:rPr>
      </w:pPr>
      <w:r w:rsidRPr="005C1EB6">
        <w:rPr>
          <w:iCs/>
          <w:color w:val="FF0000"/>
          <w:szCs w:val="20"/>
        </w:rPr>
        <w:t xml:space="preserve">Les </w:t>
      </w:r>
      <w:r w:rsidR="008808A3" w:rsidRPr="005C1EB6">
        <w:rPr>
          <w:iCs/>
          <w:color w:val="FF0000"/>
          <w:szCs w:val="20"/>
        </w:rPr>
        <w:t>modalités de</w:t>
      </w:r>
      <w:r w:rsidRPr="005C1EB6">
        <w:rPr>
          <w:iCs/>
          <w:color w:val="FF0000"/>
          <w:szCs w:val="20"/>
        </w:rPr>
        <w:t xml:space="preserve"> </w:t>
      </w:r>
      <w:r w:rsidR="00770EBC" w:rsidRPr="005C1EB6">
        <w:rPr>
          <w:iCs/>
          <w:color w:val="FF0000"/>
          <w:szCs w:val="20"/>
        </w:rPr>
        <w:t xml:space="preserve">sécurisation des conditions de stockage </w:t>
      </w:r>
      <w:r w:rsidRPr="005C1EB6">
        <w:rPr>
          <w:iCs/>
          <w:color w:val="FF0000"/>
          <w:szCs w:val="20"/>
        </w:rPr>
        <w:t>(</w:t>
      </w:r>
      <w:r w:rsidR="00770EBC" w:rsidRPr="005C1EB6">
        <w:rPr>
          <w:iCs/>
          <w:color w:val="FF0000"/>
          <w:szCs w:val="20"/>
        </w:rPr>
        <w:t xml:space="preserve">Enregistrements continus de la température des réfrigérateurs et congélateurs, alarme température, appareil de secours, accès </w:t>
      </w:r>
      <w:r w:rsidR="00345656" w:rsidRPr="005C1EB6">
        <w:rPr>
          <w:iCs/>
          <w:color w:val="FF0000"/>
          <w:szCs w:val="20"/>
        </w:rPr>
        <w:t>sécurisé, …</w:t>
      </w:r>
      <w:r w:rsidRPr="005C1EB6">
        <w:rPr>
          <w:iCs/>
          <w:color w:val="FF0000"/>
          <w:szCs w:val="20"/>
        </w:rPr>
        <w:t>)</w:t>
      </w:r>
    </w:p>
    <w:p w14:paraId="63CA7899" w14:textId="77777777" w:rsidR="00770EBC" w:rsidRPr="005C1EB6" w:rsidRDefault="00CE1BCA" w:rsidP="003F5FD3">
      <w:pPr>
        <w:pStyle w:val="Paragraphedeliste"/>
        <w:numPr>
          <w:ilvl w:val="0"/>
          <w:numId w:val="9"/>
        </w:numPr>
        <w:jc w:val="both"/>
        <w:rPr>
          <w:iCs/>
          <w:color w:val="FF0000"/>
          <w:szCs w:val="20"/>
        </w:rPr>
      </w:pPr>
      <w:r w:rsidRPr="005C1EB6">
        <w:rPr>
          <w:iCs/>
          <w:color w:val="FF0000"/>
          <w:szCs w:val="20"/>
        </w:rPr>
        <w:t xml:space="preserve">Les modalités de </w:t>
      </w:r>
      <w:r w:rsidR="00770EBC" w:rsidRPr="005C1EB6">
        <w:rPr>
          <w:iCs/>
          <w:color w:val="FF0000"/>
          <w:szCs w:val="20"/>
        </w:rPr>
        <w:t>gestion informatique des données relatives aux échantillons</w:t>
      </w:r>
    </w:p>
    <w:p w14:paraId="69818482" w14:textId="5E1EB3E8" w:rsidR="00770EBC" w:rsidRPr="00D5570F" w:rsidRDefault="00CE1BCA" w:rsidP="003F5FD3">
      <w:pPr>
        <w:pStyle w:val="Paragraphedeliste"/>
        <w:numPr>
          <w:ilvl w:val="0"/>
          <w:numId w:val="9"/>
        </w:numPr>
        <w:jc w:val="both"/>
        <w:rPr>
          <w:b/>
          <w:bCs/>
          <w:iCs/>
          <w:color w:val="FF0000"/>
          <w:szCs w:val="22"/>
        </w:rPr>
      </w:pPr>
      <w:r w:rsidRPr="005C1EB6">
        <w:rPr>
          <w:iCs/>
          <w:color w:val="FF0000"/>
          <w:szCs w:val="20"/>
        </w:rPr>
        <w:t>Les c</w:t>
      </w:r>
      <w:r w:rsidR="00770EBC" w:rsidRPr="005C1EB6">
        <w:rPr>
          <w:iCs/>
          <w:color w:val="FF0000"/>
          <w:szCs w:val="20"/>
        </w:rPr>
        <w:t>onditions de traçabilité</w:t>
      </w:r>
      <w:r w:rsidR="00345656">
        <w:rPr>
          <w:iCs/>
          <w:color w:val="FF0000"/>
          <w:szCs w:val="20"/>
        </w:rPr>
        <w:t>.</w:t>
      </w:r>
    </w:p>
    <w:p w14:paraId="7374B024" w14:textId="77777777" w:rsidR="005C28E6" w:rsidRPr="00D5570F" w:rsidRDefault="005C28E6" w:rsidP="00D5570F">
      <w:pPr>
        <w:jc w:val="both"/>
        <w:rPr>
          <w:b/>
          <w:bCs/>
          <w:iCs/>
          <w:color w:val="FF0000"/>
          <w:szCs w:val="22"/>
        </w:rPr>
      </w:pPr>
    </w:p>
    <w:p w14:paraId="2584CD64" w14:textId="419A9550" w:rsidR="00D66CBA" w:rsidRPr="00F70266" w:rsidRDefault="00D66CBA" w:rsidP="00F70266">
      <w:pPr>
        <w:pStyle w:val="Titre1"/>
      </w:pPr>
      <w:bookmarkStart w:id="365" w:name="_Toc77001600"/>
      <w:bookmarkStart w:id="366" w:name="_Toc77001721"/>
      <w:bookmarkStart w:id="367" w:name="_Toc77001842"/>
      <w:bookmarkStart w:id="368" w:name="_Toc77001601"/>
      <w:bookmarkStart w:id="369" w:name="_Toc77001722"/>
      <w:bookmarkStart w:id="370" w:name="_Toc77001843"/>
      <w:bookmarkStart w:id="371" w:name="_Toc133725762"/>
      <w:bookmarkStart w:id="372" w:name="_Toc133726036"/>
      <w:bookmarkStart w:id="373" w:name="_Toc133726216"/>
      <w:bookmarkStart w:id="374" w:name="_Toc133726272"/>
      <w:bookmarkStart w:id="375" w:name="_Toc39760741"/>
      <w:bookmarkStart w:id="376" w:name="_Toc77001350"/>
      <w:bookmarkStart w:id="377" w:name="_Toc139902442"/>
      <w:bookmarkStart w:id="378" w:name="_Toc220316944"/>
      <w:bookmarkEnd w:id="360"/>
      <w:bookmarkEnd w:id="361"/>
      <w:bookmarkEnd w:id="362"/>
      <w:bookmarkEnd w:id="363"/>
      <w:bookmarkEnd w:id="364"/>
      <w:bookmarkEnd w:id="365"/>
      <w:bookmarkEnd w:id="366"/>
      <w:bookmarkEnd w:id="367"/>
      <w:bookmarkEnd w:id="368"/>
      <w:bookmarkEnd w:id="369"/>
      <w:bookmarkEnd w:id="370"/>
      <w:r w:rsidRPr="00F70266">
        <w:t>Recueil et traitement des données</w:t>
      </w:r>
      <w:bookmarkEnd w:id="371"/>
      <w:bookmarkEnd w:id="372"/>
      <w:bookmarkEnd w:id="373"/>
      <w:bookmarkEnd w:id="374"/>
      <w:bookmarkEnd w:id="375"/>
      <w:bookmarkEnd w:id="376"/>
      <w:bookmarkEnd w:id="377"/>
      <w:bookmarkEnd w:id="378"/>
      <w:r w:rsidRPr="00F70266">
        <w:t xml:space="preserve"> </w:t>
      </w:r>
    </w:p>
    <w:p w14:paraId="2DE2F338" w14:textId="408BCFBA" w:rsidR="000346DB" w:rsidRPr="004E7C30" w:rsidRDefault="000346DB" w:rsidP="00636CD5">
      <w:pPr>
        <w:pStyle w:val="Titre2"/>
        <w:ind w:left="426" w:hanging="426"/>
      </w:pPr>
      <w:bookmarkStart w:id="379" w:name="_Toc133725763"/>
      <w:bookmarkStart w:id="380" w:name="_Toc220316945"/>
      <w:r>
        <w:t>Base légale et référentiels applicables</w:t>
      </w:r>
      <w:bookmarkEnd w:id="380"/>
    </w:p>
    <w:p w14:paraId="72C846EC" w14:textId="7B1A36C2" w:rsidR="009C7515" w:rsidRDefault="009C7515" w:rsidP="00182D1B">
      <w:pPr>
        <w:jc w:val="both"/>
      </w:pPr>
    </w:p>
    <w:p w14:paraId="4BD117C2" w14:textId="77777777" w:rsidR="00C6688D" w:rsidRDefault="00C6688D" w:rsidP="00C6688D">
      <w:pPr>
        <w:jc w:val="both"/>
      </w:pPr>
      <w:r>
        <w:t xml:space="preserve">Le traitement des données à caractère personnel des personnes se prêtant à la présente recherche a pour seule finalité la réalisation de la recherche. Ce traitement inclut la gestion des données relatives aux personnes se prêtant à la recherche, en vue de permettre le recueil, la saisie, le contrôle de validité et de cohérence et l’analyse statistique des données recueillies au cours de la recherche. </w:t>
      </w:r>
    </w:p>
    <w:p w14:paraId="2F8959E6" w14:textId="77777777" w:rsidR="00C6688D" w:rsidRDefault="00C6688D" w:rsidP="00C6688D">
      <w:pPr>
        <w:jc w:val="both"/>
      </w:pPr>
    </w:p>
    <w:p w14:paraId="434AA006" w14:textId="77777777" w:rsidR="00C6688D" w:rsidRDefault="00C6688D" w:rsidP="00C6688D">
      <w:pPr>
        <w:jc w:val="both"/>
        <w:rPr>
          <w:u w:val="single"/>
        </w:rPr>
      </w:pPr>
      <w:r w:rsidRPr="000E20F9">
        <w:rPr>
          <w:u w:val="single"/>
        </w:rPr>
        <w:t xml:space="preserve">Concernant les responsabilités liées au traitement : </w:t>
      </w:r>
    </w:p>
    <w:p w14:paraId="20E9ED5C" w14:textId="77777777" w:rsidR="00C6688D" w:rsidRPr="000E20F9" w:rsidRDefault="00C6688D" w:rsidP="00C6688D">
      <w:pPr>
        <w:jc w:val="both"/>
        <w:rPr>
          <w:u w:val="single"/>
        </w:rPr>
      </w:pPr>
    </w:p>
    <w:p w14:paraId="49439A78" w14:textId="77777777" w:rsidR="00C6688D" w:rsidRDefault="00C6688D" w:rsidP="00C6688D">
      <w:pPr>
        <w:jc w:val="both"/>
      </w:pPr>
      <w:r w:rsidRPr="00342582">
        <w:t xml:space="preserve">Le traitement des données </w:t>
      </w:r>
      <w:r>
        <w:t xml:space="preserve">à caractère personnel nécessaire à la mise en œuvre de la recherche </w:t>
      </w:r>
      <w:r w:rsidRPr="00342582">
        <w:t>est placé sous la responsabilité de l'Institut national de la santé et de la recherche médicale (Inserm</w:t>
      </w:r>
      <w:r>
        <w:t>). Il</w:t>
      </w:r>
      <w:r w:rsidRPr="00342582">
        <w:t xml:space="preserve"> répond à l'exécution d'une mission d’intérêt public</w:t>
      </w:r>
      <w:r>
        <w:t xml:space="preserve"> dont est investi l’Inserm (RGPD, art. 6.1.e)</w:t>
      </w:r>
      <w:r w:rsidRPr="00342582">
        <w:t xml:space="preserve"> qui justifie le traitement des données personnelles de santé </w:t>
      </w:r>
      <w:r>
        <w:t xml:space="preserve">des participants </w:t>
      </w:r>
      <w:r w:rsidRPr="00342582">
        <w:t>à des fins de recherche scientifique</w:t>
      </w:r>
      <w:r>
        <w:t xml:space="preserve"> (RGPD, art. 9.2.j)</w:t>
      </w:r>
      <w:r w:rsidRPr="00342582">
        <w:t>. Ce traitement est mis en œuvre conformément aux dispositions de la loi n°78-17 relative à l’informatique, aux fichiers et aux libertés et au Règlement Général sur la Protection des Données (Règlement (UE) 2016/679).</w:t>
      </w:r>
    </w:p>
    <w:p w14:paraId="4189C256" w14:textId="77777777" w:rsidR="00C6688D" w:rsidRDefault="00C6688D" w:rsidP="00C6688D">
      <w:pPr>
        <w:jc w:val="both"/>
      </w:pPr>
    </w:p>
    <w:p w14:paraId="5CF147CA" w14:textId="77777777" w:rsidR="00C6688D" w:rsidRDefault="00C6688D" w:rsidP="00C6688D">
      <w:pPr>
        <w:jc w:val="both"/>
      </w:pPr>
      <w:r>
        <w:t xml:space="preserve">Le traitement sera mis en œuvre sous la responsabilité opérationnelle de </w:t>
      </w:r>
      <w:r w:rsidRPr="002C39AA">
        <w:rPr>
          <w:color w:val="0070C0"/>
        </w:rPr>
        <w:t>XX</w:t>
      </w:r>
      <w:r w:rsidRPr="005C1EB6">
        <w:rPr>
          <w:color w:val="4F81BD" w:themeColor="accent1"/>
        </w:rPr>
        <w:t xml:space="preserve">, </w:t>
      </w:r>
      <w:r>
        <w:t>investigateur principal (si recherche monocentrique) /coordonnateur (si recherche multicentrique) de la recherche.</w:t>
      </w:r>
    </w:p>
    <w:p w14:paraId="2F5BF576" w14:textId="77777777" w:rsidR="00C6688D" w:rsidRPr="005C1EB6" w:rsidRDefault="00C6688D" w:rsidP="00C6688D">
      <w:pPr>
        <w:jc w:val="both"/>
        <w:rPr>
          <w:color w:val="4F81BD" w:themeColor="accent1"/>
        </w:rPr>
      </w:pPr>
      <w:r w:rsidRPr="005C1EB6">
        <w:rPr>
          <w:color w:val="FF0000"/>
        </w:rPr>
        <w:t xml:space="preserve">(si applicable). </w:t>
      </w:r>
      <w:r w:rsidRPr="002C39AA">
        <w:rPr>
          <w:color w:val="0070C0"/>
        </w:rPr>
        <w:t xml:space="preserve">Des contrats conformes aux dispositions de l’article 28 du RGPD seront conclus avec d’éventuels sous-traitants selon les modalités prévues au paragraphe 11.6 </w:t>
      </w:r>
    </w:p>
    <w:p w14:paraId="75E48AFA" w14:textId="77777777" w:rsidR="00C6688D" w:rsidRDefault="00C6688D" w:rsidP="00C6688D">
      <w:pPr>
        <w:jc w:val="both"/>
      </w:pPr>
    </w:p>
    <w:p w14:paraId="5BB4943A" w14:textId="77777777" w:rsidR="00C6688D" w:rsidRDefault="00C6688D" w:rsidP="00C6688D">
      <w:pPr>
        <w:jc w:val="both"/>
        <w:rPr>
          <w:color w:val="0A0A0A"/>
          <w:szCs w:val="22"/>
        </w:rPr>
      </w:pPr>
      <w:r w:rsidRPr="000E20F9">
        <w:rPr>
          <w:u w:val="single"/>
        </w:rPr>
        <w:t>Concernant les référentiels applicables</w:t>
      </w:r>
      <w:r>
        <w:rPr>
          <w:u w:val="single"/>
        </w:rPr>
        <w:t>, l</w:t>
      </w:r>
      <w:r w:rsidRPr="002C230C">
        <w:rPr>
          <w:color w:val="0A0A0A"/>
          <w:szCs w:val="22"/>
        </w:rPr>
        <w:t>e traitement des données est encadré par :</w:t>
      </w:r>
    </w:p>
    <w:p w14:paraId="39A75534" w14:textId="77777777" w:rsidR="00C6688D" w:rsidRPr="002C230C" w:rsidRDefault="00C6688D" w:rsidP="00C6688D">
      <w:pPr>
        <w:jc w:val="both"/>
        <w:rPr>
          <w:color w:val="0A0A0A"/>
          <w:szCs w:val="22"/>
        </w:rPr>
      </w:pPr>
    </w:p>
    <w:p w14:paraId="637C8773" w14:textId="77777777" w:rsidR="00C6688D" w:rsidRPr="002C230C" w:rsidRDefault="00C6688D" w:rsidP="003F5FD3">
      <w:pPr>
        <w:numPr>
          <w:ilvl w:val="0"/>
          <w:numId w:val="31"/>
        </w:numPr>
        <w:shd w:val="clear" w:color="auto" w:fill="FFFFFF"/>
        <w:spacing w:after="120"/>
        <w:jc w:val="both"/>
        <w:rPr>
          <w:color w:val="0A0A0A"/>
          <w:szCs w:val="22"/>
        </w:rPr>
      </w:pPr>
      <w:r w:rsidRPr="002C230C">
        <w:rPr>
          <w:color w:val="0A0A0A"/>
          <w:szCs w:val="22"/>
        </w:rPr>
        <w:t xml:space="preserve">le règlement (UE) 2016/679 du 27 avril 2016, dit Règlement Général sur la Protection des Données (Règlement (UE) 2016/679) ; </w:t>
      </w:r>
    </w:p>
    <w:p w14:paraId="3B6545A2" w14:textId="77777777" w:rsidR="00C6688D" w:rsidRPr="002C230C" w:rsidRDefault="00C6688D" w:rsidP="003F5FD3">
      <w:pPr>
        <w:numPr>
          <w:ilvl w:val="0"/>
          <w:numId w:val="31"/>
        </w:numPr>
        <w:shd w:val="clear" w:color="auto" w:fill="FFFFFF"/>
        <w:spacing w:after="120"/>
        <w:jc w:val="both"/>
        <w:rPr>
          <w:color w:val="0A0A0A"/>
          <w:szCs w:val="22"/>
        </w:rPr>
      </w:pPr>
      <w:r w:rsidRPr="002C230C">
        <w:rPr>
          <w:color w:val="0A0A0A"/>
          <w:szCs w:val="22"/>
        </w:rPr>
        <w:lastRenderedPageBreak/>
        <w:t>la loi n° 78-17 du 6 janvier 1978 (78-17), relative à l'informatique, aux fichiers et aux libertés</w:t>
      </w:r>
      <w:r w:rsidRPr="002C230C">
        <w:rPr>
          <w:color w:val="000000"/>
          <w:szCs w:val="22"/>
        </w:rPr>
        <w:t xml:space="preserve"> ainsi que par la loi du 7 juin 1951 sur l'obligation, la coordination et le secret en matière de statistiques (n°51-711) qui règlementent le recueil et l’utilisation de données personnelles dans le cadre de cette </w:t>
      </w:r>
      <w:r>
        <w:rPr>
          <w:color w:val="000000"/>
          <w:szCs w:val="22"/>
        </w:rPr>
        <w:t>recherche</w:t>
      </w:r>
    </w:p>
    <w:p w14:paraId="372D1F2F" w14:textId="77777777" w:rsidR="00C6688D" w:rsidRPr="002C230C" w:rsidRDefault="00C6688D" w:rsidP="003F5FD3">
      <w:pPr>
        <w:numPr>
          <w:ilvl w:val="0"/>
          <w:numId w:val="31"/>
        </w:numPr>
        <w:shd w:val="clear" w:color="auto" w:fill="FFFFFF"/>
        <w:spacing w:after="120"/>
        <w:jc w:val="both"/>
        <w:rPr>
          <w:color w:val="0A0A0A"/>
          <w:szCs w:val="22"/>
        </w:rPr>
      </w:pPr>
      <w:r w:rsidRPr="002C230C">
        <w:rPr>
          <w:color w:val="0A0A0A"/>
          <w:szCs w:val="22"/>
        </w:rPr>
        <w:t>le décret n° 2019-536 du 29 mai 2019 modifié pris pour l’application de la loi du 6 janvier 1978 relative à l'informatique, aux fichiers et aux libertés ;</w:t>
      </w:r>
    </w:p>
    <w:p w14:paraId="591224EA" w14:textId="4EB331A7" w:rsidR="00C6688D" w:rsidRPr="000E20F9" w:rsidRDefault="00C6688D" w:rsidP="003F5FD3">
      <w:pPr>
        <w:pStyle w:val="Paragraphedeliste"/>
        <w:numPr>
          <w:ilvl w:val="0"/>
          <w:numId w:val="31"/>
        </w:numPr>
        <w:shd w:val="clear" w:color="auto" w:fill="FFFFFF"/>
        <w:spacing w:after="120"/>
        <w:jc w:val="both"/>
        <w:rPr>
          <w:color w:val="0A0A0A"/>
          <w:szCs w:val="22"/>
        </w:rPr>
      </w:pPr>
      <w:r w:rsidRPr="000E20F9">
        <w:rPr>
          <w:color w:val="0A0A0A"/>
          <w:szCs w:val="22"/>
        </w:rPr>
        <w:t>les dispositions du code de la santé publique</w:t>
      </w:r>
      <w:r w:rsidR="006C1964">
        <w:rPr>
          <w:color w:val="0A0A0A"/>
          <w:szCs w:val="22"/>
        </w:rPr>
        <w:t>.</w:t>
      </w:r>
      <w:r w:rsidRPr="000E20F9">
        <w:rPr>
          <w:color w:val="0A0A0A"/>
          <w:szCs w:val="22"/>
        </w:rPr>
        <w:t xml:space="preserve"> </w:t>
      </w:r>
    </w:p>
    <w:p w14:paraId="63B97624" w14:textId="2C31AD15" w:rsidR="00AE252F" w:rsidRDefault="00AE252F" w:rsidP="00085E08">
      <w:pPr>
        <w:pStyle w:val="Titre2"/>
        <w:ind w:left="426" w:hanging="426"/>
      </w:pPr>
      <w:bookmarkStart w:id="381" w:name="_Toc175298881"/>
      <w:bookmarkStart w:id="382" w:name="_Toc175299127"/>
      <w:bookmarkStart w:id="383" w:name="_Toc175299325"/>
      <w:bookmarkStart w:id="384" w:name="_Toc77001352"/>
      <w:bookmarkStart w:id="385" w:name="_Toc139902444"/>
      <w:bookmarkStart w:id="386" w:name="_Toc77001353"/>
      <w:bookmarkStart w:id="387" w:name="_Toc220316946"/>
      <w:bookmarkEnd w:id="381"/>
      <w:bookmarkEnd w:id="382"/>
      <w:bookmarkEnd w:id="383"/>
      <w:bookmarkEnd w:id="379"/>
      <w:r w:rsidRPr="00342F4C">
        <w:t>Données directement identifiantes</w:t>
      </w:r>
      <w:bookmarkEnd w:id="384"/>
      <w:bookmarkEnd w:id="385"/>
      <w:r w:rsidRPr="00342F4C">
        <w:t xml:space="preserve"> recueillies à des fins administratives</w:t>
      </w:r>
      <w:bookmarkEnd w:id="387"/>
    </w:p>
    <w:p w14:paraId="4585E1ED" w14:textId="6FD878D2" w:rsidR="00342F4C" w:rsidRDefault="00342F4C" w:rsidP="00342F4C">
      <w:pPr>
        <w:pStyle w:val="Titre3"/>
        <w:ind w:left="426" w:hanging="438"/>
        <w:rPr>
          <w:i w:val="0"/>
        </w:rPr>
      </w:pPr>
      <w:bookmarkStart w:id="388" w:name="_Toc220316947"/>
      <w:r w:rsidRPr="00342F4C">
        <w:rPr>
          <w:i w:val="0"/>
        </w:rPr>
        <w:t xml:space="preserve">Description </w:t>
      </w:r>
      <w:r w:rsidR="00FD6437">
        <w:rPr>
          <w:i w:val="0"/>
        </w:rPr>
        <w:t>et circuit</w:t>
      </w:r>
      <w:bookmarkEnd w:id="388"/>
    </w:p>
    <w:p w14:paraId="2252AA59" w14:textId="6A81947C" w:rsidR="00342F4C" w:rsidRPr="00FD6437" w:rsidRDefault="00342F4C" w:rsidP="00FD6437">
      <w:pPr>
        <w:jc w:val="both"/>
        <w:rPr>
          <w:iCs/>
          <w:color w:val="FF0000"/>
          <w:szCs w:val="20"/>
        </w:rPr>
      </w:pPr>
      <w:r w:rsidRPr="00342F4C">
        <w:rPr>
          <w:iCs/>
          <w:color w:val="FF0000"/>
          <w:szCs w:val="20"/>
        </w:rPr>
        <w:t>Décrivez les données concernées</w:t>
      </w:r>
      <w:r>
        <w:rPr>
          <w:iCs/>
          <w:color w:val="FF0000"/>
          <w:szCs w:val="20"/>
        </w:rPr>
        <w:t xml:space="preserve"> et</w:t>
      </w:r>
      <w:r w:rsidRPr="00342F4C">
        <w:rPr>
          <w:iCs/>
          <w:color w:val="FF0000"/>
          <w:szCs w:val="20"/>
        </w:rPr>
        <w:t xml:space="preserve"> les supports (</w:t>
      </w:r>
      <w:r>
        <w:rPr>
          <w:iCs/>
          <w:color w:val="FF0000"/>
          <w:szCs w:val="20"/>
        </w:rPr>
        <w:t xml:space="preserve">ex : formulaire de </w:t>
      </w:r>
      <w:r w:rsidRPr="00342F4C">
        <w:rPr>
          <w:iCs/>
          <w:color w:val="FF0000"/>
          <w:szCs w:val="20"/>
        </w:rPr>
        <w:t>consentements, fiche de correspondance ...)</w:t>
      </w:r>
      <w:r w:rsidR="00FD6437">
        <w:rPr>
          <w:iCs/>
          <w:color w:val="FF0000"/>
          <w:szCs w:val="20"/>
        </w:rPr>
        <w:t xml:space="preserve"> et </w:t>
      </w:r>
      <w:r w:rsidRPr="00FD6437">
        <w:rPr>
          <w:iCs/>
          <w:color w:val="FF0000"/>
          <w:szCs w:val="20"/>
        </w:rPr>
        <w:t xml:space="preserve">les </w:t>
      </w:r>
      <w:r w:rsidR="00FD6437" w:rsidRPr="00FD6437">
        <w:rPr>
          <w:iCs/>
          <w:color w:val="FF0000"/>
          <w:szCs w:val="20"/>
        </w:rPr>
        <w:t>destinataires</w:t>
      </w:r>
      <w:r w:rsidR="00FD6437">
        <w:rPr>
          <w:iCs/>
          <w:color w:val="FF0000"/>
          <w:szCs w:val="20"/>
        </w:rPr>
        <w:t xml:space="preserve"> de ces données. </w:t>
      </w:r>
    </w:p>
    <w:p w14:paraId="1223053B" w14:textId="5DB18862" w:rsidR="00342F4C" w:rsidRPr="00342F4C" w:rsidRDefault="00342F4C" w:rsidP="00342F4C">
      <w:pPr>
        <w:pStyle w:val="Titre3"/>
        <w:ind w:left="426" w:hanging="438"/>
        <w:rPr>
          <w:i w:val="0"/>
        </w:rPr>
      </w:pPr>
      <w:bookmarkStart w:id="389" w:name="_Toc220316948"/>
      <w:r w:rsidRPr="00342F4C">
        <w:rPr>
          <w:i w:val="0"/>
        </w:rPr>
        <w:t>Conservation et archivage</w:t>
      </w:r>
      <w:bookmarkEnd w:id="389"/>
    </w:p>
    <w:p w14:paraId="2F8EF94C" w14:textId="3EC725F5" w:rsidR="0011484E" w:rsidRPr="00DA2982" w:rsidRDefault="0011484E" w:rsidP="0011484E">
      <w:pPr>
        <w:jc w:val="both"/>
      </w:pPr>
      <w:r w:rsidRPr="00DA2982">
        <w:t xml:space="preserve">Les documents relatifs à </w:t>
      </w:r>
      <w:r w:rsidR="008F03B9">
        <w:t>la recherche</w:t>
      </w:r>
      <w:r w:rsidRPr="00DA2982">
        <w:t xml:space="preserve"> sont archivés conformément à la réglementation en vigueur. </w:t>
      </w:r>
    </w:p>
    <w:p w14:paraId="1AFE947B" w14:textId="2FE5100C" w:rsidR="0011484E" w:rsidRDefault="0011484E" w:rsidP="0011484E">
      <w:pPr>
        <w:jc w:val="both"/>
      </w:pPr>
      <w:r>
        <w:t xml:space="preserve">Le promoteur et les investigateurs conservent les documents relatifs à </w:t>
      </w:r>
      <w:r w:rsidR="008F03B9">
        <w:t>la recherche</w:t>
      </w:r>
      <w:r>
        <w:t>, qui leur sont spécifiques pendant une durée de</w:t>
      </w:r>
      <w:r w:rsidRPr="006D2D8D">
        <w:rPr>
          <w:color w:val="FF0000"/>
        </w:rPr>
        <w:t xml:space="preserve"> </w:t>
      </w:r>
      <w:r w:rsidR="008F03B9">
        <w:t>1</w:t>
      </w:r>
      <w:r w:rsidRPr="00D5570F">
        <w:t>5</w:t>
      </w:r>
      <w:r w:rsidRPr="006D2D8D">
        <w:rPr>
          <w:b/>
          <w:color w:val="FF0000"/>
        </w:rPr>
        <w:t xml:space="preserve"> </w:t>
      </w:r>
      <w:r>
        <w:t xml:space="preserve">ans à l’issue de </w:t>
      </w:r>
      <w:r w:rsidR="008F03B9">
        <w:t>la recherche</w:t>
      </w:r>
      <w:r>
        <w:t xml:space="preserve">.  </w:t>
      </w:r>
    </w:p>
    <w:p w14:paraId="7FA9B126" w14:textId="01A57C1F" w:rsidR="00AE252F" w:rsidRDefault="00AE252F" w:rsidP="00FD6437">
      <w:pPr>
        <w:jc w:val="both"/>
        <w:rPr>
          <w:iCs/>
          <w:color w:val="FF0000"/>
          <w:szCs w:val="20"/>
        </w:rPr>
      </w:pPr>
      <w:r w:rsidRPr="00FD6437">
        <w:rPr>
          <w:iCs/>
          <w:color w:val="FF0000"/>
          <w:szCs w:val="20"/>
        </w:rPr>
        <w:t xml:space="preserve">Précisez les responsabilités, les lieux et les conditions de conservation </w:t>
      </w:r>
      <w:r w:rsidR="008F03B9">
        <w:rPr>
          <w:iCs/>
          <w:color w:val="FF0000"/>
          <w:szCs w:val="20"/>
        </w:rPr>
        <w:t>d</w:t>
      </w:r>
      <w:r w:rsidR="00FD6437">
        <w:rPr>
          <w:iCs/>
          <w:color w:val="FF0000"/>
          <w:szCs w:val="20"/>
        </w:rPr>
        <w:t>es données/documents.</w:t>
      </w:r>
    </w:p>
    <w:p w14:paraId="5B71388B" w14:textId="77777777" w:rsidR="0011484E" w:rsidRPr="00085E08" w:rsidRDefault="0011484E" w:rsidP="00FD6437">
      <w:pPr>
        <w:jc w:val="both"/>
        <w:rPr>
          <w:color w:val="FF0000"/>
        </w:rPr>
      </w:pPr>
    </w:p>
    <w:p w14:paraId="159E6F14" w14:textId="77777777" w:rsidR="00FD6437" w:rsidRDefault="00FD6437" w:rsidP="00FD6437">
      <w:pPr>
        <w:jc w:val="both"/>
        <w:rPr>
          <w:color w:val="000000"/>
        </w:rPr>
      </w:pPr>
      <w:r w:rsidRPr="00BC1B85">
        <w:rPr>
          <w:color w:val="000000"/>
        </w:rPr>
        <w:t xml:space="preserve">Aucun déplacement ou destruction ne </w:t>
      </w:r>
      <w:r>
        <w:rPr>
          <w:color w:val="000000"/>
        </w:rPr>
        <w:t>peut se faire</w:t>
      </w:r>
      <w:r w:rsidRPr="00BC1B85">
        <w:rPr>
          <w:color w:val="000000"/>
        </w:rPr>
        <w:t xml:space="preserve"> sans l’accord du promoteur. Au terme de la durée réglementaire d’archivage, le promoteur sera consulté pour destruction. </w:t>
      </w:r>
    </w:p>
    <w:p w14:paraId="7A182090" w14:textId="77777777" w:rsidR="00FD6437" w:rsidRDefault="00FD6437" w:rsidP="00FD6437">
      <w:pPr>
        <w:jc w:val="both"/>
        <w:rPr>
          <w:color w:val="000000"/>
        </w:rPr>
      </w:pPr>
      <w:r w:rsidRPr="00BC1B85">
        <w:rPr>
          <w:color w:val="000000"/>
        </w:rPr>
        <w:t xml:space="preserve">Toutes les données, tous les documents et </w:t>
      </w:r>
      <w:r>
        <w:rPr>
          <w:color w:val="000000"/>
        </w:rPr>
        <w:t xml:space="preserve">les </w:t>
      </w:r>
      <w:r w:rsidRPr="00BC1B85">
        <w:rPr>
          <w:color w:val="000000"/>
        </w:rPr>
        <w:t xml:space="preserve">rapports </w:t>
      </w:r>
      <w:r>
        <w:rPr>
          <w:color w:val="000000"/>
        </w:rPr>
        <w:t>peuvent faire l’objet</w:t>
      </w:r>
      <w:r w:rsidRPr="00BC1B85">
        <w:rPr>
          <w:color w:val="000000"/>
        </w:rPr>
        <w:t xml:space="preserve"> d’audit ou d’inspection.</w:t>
      </w:r>
    </w:p>
    <w:p w14:paraId="43D4F0A5" w14:textId="16E395D0" w:rsidR="00D36548" w:rsidRDefault="00D36548" w:rsidP="00342F4C">
      <w:pPr>
        <w:pStyle w:val="Titre2"/>
        <w:ind w:left="426" w:hanging="426"/>
      </w:pPr>
      <w:bookmarkStart w:id="390" w:name="_Toc220316949"/>
      <w:bookmarkEnd w:id="386"/>
      <w:r w:rsidRPr="00342F4C">
        <w:t>Données directement identifiantes</w:t>
      </w:r>
      <w:r w:rsidR="00342F4C" w:rsidRPr="00342F4C">
        <w:t xml:space="preserve"> à des fins de recherche</w:t>
      </w:r>
      <w:bookmarkEnd w:id="390"/>
    </w:p>
    <w:p w14:paraId="2A0BFA5F" w14:textId="696A8DB4" w:rsidR="00FD6437" w:rsidRPr="00FD6437" w:rsidRDefault="00FD6437" w:rsidP="00FD6437">
      <w:pPr>
        <w:pStyle w:val="Titre3"/>
        <w:ind w:left="426" w:hanging="438"/>
        <w:rPr>
          <w:i w:val="0"/>
        </w:rPr>
      </w:pPr>
      <w:bookmarkStart w:id="391" w:name="_Toc220316950"/>
      <w:r w:rsidRPr="00FD6437">
        <w:rPr>
          <w:i w:val="0"/>
        </w:rPr>
        <w:t>Description et circuit</w:t>
      </w:r>
      <w:bookmarkEnd w:id="391"/>
    </w:p>
    <w:p w14:paraId="7BF843AA" w14:textId="458A1E52" w:rsidR="00FD6437" w:rsidRDefault="00D36548" w:rsidP="00FD6437">
      <w:pPr>
        <w:jc w:val="both"/>
        <w:rPr>
          <w:iCs/>
          <w:color w:val="FF0000"/>
          <w:szCs w:val="20"/>
        </w:rPr>
      </w:pPr>
      <w:r w:rsidRPr="00442143">
        <w:rPr>
          <w:color w:val="FF0000"/>
          <w:szCs w:val="18"/>
        </w:rPr>
        <w:t xml:space="preserve">Décrivez les données </w:t>
      </w:r>
      <w:r>
        <w:rPr>
          <w:color w:val="FF0000"/>
          <w:szCs w:val="18"/>
        </w:rPr>
        <w:t>identifiant</w:t>
      </w:r>
      <w:r w:rsidRPr="00442143">
        <w:rPr>
          <w:color w:val="FF0000"/>
          <w:szCs w:val="18"/>
        </w:rPr>
        <w:t xml:space="preserve"> directement un participant (identité complète, date de naissance JJ/MM/AA</w:t>
      </w:r>
      <w:r>
        <w:rPr>
          <w:color w:val="FF0000"/>
          <w:szCs w:val="18"/>
        </w:rPr>
        <w:t>AA, adresse de résidence, NIR) et i</w:t>
      </w:r>
      <w:r w:rsidRPr="00442143">
        <w:rPr>
          <w:color w:val="FF0000"/>
          <w:szCs w:val="18"/>
        </w:rPr>
        <w:t>ndiquez les destinataires de</w:t>
      </w:r>
      <w:r>
        <w:rPr>
          <w:color w:val="FF0000"/>
          <w:szCs w:val="18"/>
        </w:rPr>
        <w:t xml:space="preserve"> ces </w:t>
      </w:r>
      <w:r w:rsidRPr="00442143">
        <w:rPr>
          <w:color w:val="FF0000"/>
          <w:szCs w:val="18"/>
        </w:rPr>
        <w:t>données de façon exhaustive.</w:t>
      </w:r>
      <w:r w:rsidR="00FD6437" w:rsidRPr="00FD6437">
        <w:rPr>
          <w:iCs/>
          <w:color w:val="FF0000"/>
          <w:szCs w:val="20"/>
        </w:rPr>
        <w:t xml:space="preserve"> </w:t>
      </w:r>
    </w:p>
    <w:p w14:paraId="3A070732" w14:textId="1A2356C9" w:rsidR="00FD6437" w:rsidRDefault="00FD6437" w:rsidP="00FD6437">
      <w:pPr>
        <w:jc w:val="both"/>
        <w:rPr>
          <w:iCs/>
          <w:color w:val="FF0000"/>
          <w:szCs w:val="20"/>
        </w:rPr>
      </w:pPr>
      <w:r w:rsidRPr="00442143">
        <w:rPr>
          <w:iCs/>
          <w:color w:val="FF0000"/>
          <w:szCs w:val="20"/>
        </w:rPr>
        <w:t>Justifiez de façon très précise</w:t>
      </w:r>
      <w:r w:rsidRPr="00442143">
        <w:rPr>
          <w:color w:val="FF0000"/>
          <w:szCs w:val="18"/>
        </w:rPr>
        <w:t xml:space="preserve"> </w:t>
      </w:r>
      <w:r>
        <w:rPr>
          <w:iCs/>
          <w:color w:val="FF0000"/>
          <w:szCs w:val="20"/>
        </w:rPr>
        <w:t xml:space="preserve">le recueil de </w:t>
      </w:r>
      <w:r w:rsidRPr="00442143">
        <w:rPr>
          <w:iCs/>
          <w:color w:val="FF0000"/>
          <w:szCs w:val="20"/>
        </w:rPr>
        <w:t>l’identité complète des participants et/ou de leurs coordonnées</w:t>
      </w:r>
      <w:r>
        <w:rPr>
          <w:iCs/>
          <w:color w:val="FF0000"/>
          <w:szCs w:val="20"/>
        </w:rPr>
        <w:t>.</w:t>
      </w:r>
    </w:p>
    <w:p w14:paraId="2EBC34F1" w14:textId="7F45F64E" w:rsidR="00FD6437" w:rsidRPr="00342F4C" w:rsidRDefault="00FD6437" w:rsidP="00FD6437">
      <w:pPr>
        <w:pStyle w:val="Titre3"/>
        <w:ind w:left="426" w:hanging="438"/>
        <w:rPr>
          <w:i w:val="0"/>
        </w:rPr>
      </w:pPr>
      <w:bookmarkStart w:id="392" w:name="_Toc175298887"/>
      <w:bookmarkStart w:id="393" w:name="_Toc175299133"/>
      <w:bookmarkStart w:id="394" w:name="_Toc175299331"/>
      <w:bookmarkStart w:id="395" w:name="_Toc220316951"/>
      <w:bookmarkEnd w:id="392"/>
      <w:bookmarkEnd w:id="393"/>
      <w:bookmarkEnd w:id="394"/>
      <w:r w:rsidRPr="00342F4C">
        <w:rPr>
          <w:i w:val="0"/>
        </w:rPr>
        <w:t>Conservation et archivage</w:t>
      </w:r>
      <w:bookmarkEnd w:id="395"/>
    </w:p>
    <w:p w14:paraId="5973FA75" w14:textId="77777777" w:rsidR="00FD6437" w:rsidRDefault="00D36548" w:rsidP="00D36548">
      <w:pPr>
        <w:jc w:val="both"/>
        <w:rPr>
          <w:color w:val="FF0000"/>
        </w:rPr>
      </w:pPr>
      <w:bookmarkStart w:id="396" w:name="_Hlk184032120"/>
      <w:r w:rsidRPr="00050B4B">
        <w:rPr>
          <w:color w:val="FF0000"/>
        </w:rPr>
        <w:t>Précisez les responsabilités</w:t>
      </w:r>
      <w:r>
        <w:rPr>
          <w:color w:val="FF0000"/>
        </w:rPr>
        <w:t xml:space="preserve">, les lieux, les durées et </w:t>
      </w:r>
      <w:r w:rsidRPr="00050B4B">
        <w:rPr>
          <w:color w:val="FF0000"/>
        </w:rPr>
        <w:t xml:space="preserve">les conditions </w:t>
      </w:r>
      <w:r>
        <w:rPr>
          <w:color w:val="FF0000"/>
        </w:rPr>
        <w:t>de conservation</w:t>
      </w:r>
      <w:r w:rsidR="00FD6437">
        <w:rPr>
          <w:color w:val="FF0000"/>
        </w:rPr>
        <w:t>.</w:t>
      </w:r>
    </w:p>
    <w:p w14:paraId="638D82F5" w14:textId="708FC3AA" w:rsidR="00D36548" w:rsidRDefault="00FD6437" w:rsidP="00D36548">
      <w:pPr>
        <w:jc w:val="both"/>
      </w:pPr>
      <w:r>
        <w:rPr>
          <w:color w:val="FF0000"/>
        </w:rPr>
        <w:t>Distinguer la conservation en base active de l’</w:t>
      </w:r>
      <w:r w:rsidR="00D36548" w:rsidRPr="00050B4B">
        <w:rPr>
          <w:color w:val="FF0000"/>
        </w:rPr>
        <w:t>archivage</w:t>
      </w:r>
      <w:r w:rsidR="00D36548">
        <w:rPr>
          <w:color w:val="FF0000"/>
        </w:rPr>
        <w:t xml:space="preserve"> </w:t>
      </w:r>
      <w:r>
        <w:rPr>
          <w:color w:val="FF0000"/>
        </w:rPr>
        <w:t>et justifiez</w:t>
      </w:r>
      <w:r w:rsidR="00D36548">
        <w:rPr>
          <w:color w:val="FF0000"/>
        </w:rPr>
        <w:t xml:space="preserve"> ces durées.</w:t>
      </w:r>
    </w:p>
    <w:p w14:paraId="46E5EAEA" w14:textId="2BFF0176" w:rsidR="00D36548" w:rsidRDefault="00D36548" w:rsidP="00D36548">
      <w:pPr>
        <w:jc w:val="both"/>
        <w:rPr>
          <w:color w:val="FF0000"/>
          <w:szCs w:val="18"/>
        </w:rPr>
      </w:pPr>
      <w:r w:rsidRPr="00442143">
        <w:rPr>
          <w:color w:val="FF0000"/>
          <w:szCs w:val="18"/>
        </w:rPr>
        <w:t xml:space="preserve">Précisez que les données identifiantes sont conservées dans une base distincte des autres données de </w:t>
      </w:r>
      <w:r w:rsidR="008F03B9">
        <w:rPr>
          <w:color w:val="FF0000"/>
          <w:szCs w:val="18"/>
        </w:rPr>
        <w:t>la recherche</w:t>
      </w:r>
      <w:r w:rsidRPr="00442143">
        <w:rPr>
          <w:color w:val="FF0000"/>
          <w:szCs w:val="18"/>
        </w:rPr>
        <w:t>. A faire figurer impérativement.</w:t>
      </w:r>
    </w:p>
    <w:bookmarkEnd w:id="396"/>
    <w:p w14:paraId="43F2FE97" w14:textId="77777777" w:rsidR="00FD6437" w:rsidRDefault="00FD6437" w:rsidP="00FD6437">
      <w:pPr>
        <w:jc w:val="both"/>
        <w:rPr>
          <w:color w:val="000000"/>
        </w:rPr>
      </w:pPr>
      <w:r w:rsidRPr="00BC1B85">
        <w:rPr>
          <w:color w:val="000000"/>
        </w:rPr>
        <w:t xml:space="preserve">Aucun déplacement ou destruction ne </w:t>
      </w:r>
      <w:r>
        <w:rPr>
          <w:color w:val="000000"/>
        </w:rPr>
        <w:t>peut se faire</w:t>
      </w:r>
      <w:r w:rsidRPr="00BC1B85">
        <w:rPr>
          <w:color w:val="000000"/>
        </w:rPr>
        <w:t xml:space="preserve"> sans l’accord du promoteur. Au terme de la durée réglementaire d’archivage, le promoteur sera consulté pour destruction. </w:t>
      </w:r>
    </w:p>
    <w:p w14:paraId="7ED1E32D" w14:textId="77777777" w:rsidR="00FD6437" w:rsidRDefault="00FD6437" w:rsidP="00FD6437">
      <w:pPr>
        <w:jc w:val="both"/>
        <w:rPr>
          <w:color w:val="000000"/>
        </w:rPr>
      </w:pPr>
      <w:r w:rsidRPr="00BC1B85">
        <w:rPr>
          <w:color w:val="000000"/>
        </w:rPr>
        <w:t xml:space="preserve">Toutes les données, tous les documents et </w:t>
      </w:r>
      <w:r>
        <w:rPr>
          <w:color w:val="000000"/>
        </w:rPr>
        <w:t xml:space="preserve">les </w:t>
      </w:r>
      <w:r w:rsidRPr="00BC1B85">
        <w:rPr>
          <w:color w:val="000000"/>
        </w:rPr>
        <w:t xml:space="preserve">rapports </w:t>
      </w:r>
      <w:r>
        <w:rPr>
          <w:color w:val="000000"/>
        </w:rPr>
        <w:t>peuvent faire l’objet</w:t>
      </w:r>
      <w:r w:rsidRPr="00BC1B85">
        <w:rPr>
          <w:color w:val="000000"/>
        </w:rPr>
        <w:t xml:space="preserve"> d’audit ou d’inspection.</w:t>
      </w:r>
    </w:p>
    <w:p w14:paraId="48D1A03E" w14:textId="357DB73B" w:rsidR="00D36548" w:rsidRPr="00085E08" w:rsidRDefault="00D36548" w:rsidP="00D36548">
      <w:pPr>
        <w:jc w:val="both"/>
        <w:rPr>
          <w:color w:val="FF0000"/>
        </w:rPr>
      </w:pPr>
    </w:p>
    <w:p w14:paraId="32EB2D66" w14:textId="3C112F83" w:rsidR="00D36548" w:rsidRDefault="00D36548" w:rsidP="00D36548">
      <w:pPr>
        <w:jc w:val="both"/>
        <w:rPr>
          <w:color w:val="FF0000"/>
          <w:szCs w:val="18"/>
        </w:rPr>
      </w:pPr>
      <w:r>
        <w:rPr>
          <w:color w:val="FF0000"/>
          <w:szCs w:val="18"/>
        </w:rPr>
        <w:t xml:space="preserve">OU </w:t>
      </w:r>
    </w:p>
    <w:p w14:paraId="7A5897DE" w14:textId="289F16E5" w:rsidR="00D36548" w:rsidRPr="00085E08" w:rsidRDefault="00D36548" w:rsidP="00D36548">
      <w:pPr>
        <w:jc w:val="both"/>
        <w:rPr>
          <w:color w:val="FF0000"/>
        </w:rPr>
      </w:pPr>
    </w:p>
    <w:p w14:paraId="23603BDF" w14:textId="4ECBB385" w:rsidR="00D36548" w:rsidRPr="00D36548" w:rsidRDefault="00D36548" w:rsidP="00085E08">
      <w:pPr>
        <w:jc w:val="both"/>
        <w:rPr>
          <w:szCs w:val="20"/>
        </w:rPr>
      </w:pPr>
      <w:r w:rsidRPr="00D36548">
        <w:rPr>
          <w:szCs w:val="18"/>
        </w:rPr>
        <w:t xml:space="preserve">Aucune donnée </w:t>
      </w:r>
      <w:r w:rsidRPr="00085E08">
        <w:t xml:space="preserve">directement </w:t>
      </w:r>
      <w:bookmarkStart w:id="397" w:name="_Toc139902446"/>
      <w:r w:rsidRPr="00D36548">
        <w:rPr>
          <w:szCs w:val="18"/>
        </w:rPr>
        <w:t>identifiante</w:t>
      </w:r>
      <w:bookmarkEnd w:id="397"/>
      <w:r w:rsidRPr="00D36548">
        <w:rPr>
          <w:szCs w:val="18"/>
        </w:rPr>
        <w:t xml:space="preserve"> n’est recueillie </w:t>
      </w:r>
      <w:r w:rsidRPr="00D36548">
        <w:rPr>
          <w:iCs/>
          <w:szCs w:val="20"/>
        </w:rPr>
        <w:t xml:space="preserve">pour répondre aux objectifs de </w:t>
      </w:r>
      <w:r w:rsidR="008F03B9">
        <w:rPr>
          <w:iCs/>
          <w:szCs w:val="20"/>
        </w:rPr>
        <w:t>la recherche</w:t>
      </w:r>
      <w:r w:rsidRPr="00D36548">
        <w:rPr>
          <w:iCs/>
          <w:szCs w:val="20"/>
        </w:rPr>
        <w:t>.</w:t>
      </w:r>
    </w:p>
    <w:p w14:paraId="0274BC16" w14:textId="16FCDBF8" w:rsidR="00D36548" w:rsidRDefault="00D36548" w:rsidP="00342F4C">
      <w:pPr>
        <w:pStyle w:val="Titre2"/>
        <w:ind w:left="426" w:hanging="426"/>
      </w:pPr>
      <w:bookmarkStart w:id="398" w:name="_Toc175298889"/>
      <w:bookmarkStart w:id="399" w:name="_Toc175299135"/>
      <w:bookmarkStart w:id="400" w:name="_Toc175299333"/>
      <w:bookmarkStart w:id="401" w:name="_Toc175298890"/>
      <w:bookmarkStart w:id="402" w:name="_Toc175299136"/>
      <w:bookmarkStart w:id="403" w:name="_Toc175299334"/>
      <w:bookmarkStart w:id="404" w:name="_Toc220316952"/>
      <w:bookmarkEnd w:id="398"/>
      <w:bookmarkEnd w:id="399"/>
      <w:bookmarkEnd w:id="400"/>
      <w:bookmarkEnd w:id="401"/>
      <w:bookmarkEnd w:id="402"/>
      <w:bookmarkEnd w:id="403"/>
      <w:r w:rsidRPr="00342F4C">
        <w:t xml:space="preserve">Données </w:t>
      </w:r>
      <w:r w:rsidR="00FD6437" w:rsidRPr="00342F4C">
        <w:t>non directement identifiantes</w:t>
      </w:r>
      <w:bookmarkEnd w:id="404"/>
      <w:r w:rsidR="00FD6437" w:rsidRPr="00342F4C">
        <w:t xml:space="preserve"> </w:t>
      </w:r>
    </w:p>
    <w:p w14:paraId="575DCC9D" w14:textId="0C7D3FD7" w:rsidR="00342F4C" w:rsidRPr="00342F4C" w:rsidRDefault="00342F4C" w:rsidP="00342F4C">
      <w:pPr>
        <w:pStyle w:val="Titre3"/>
        <w:ind w:left="426" w:hanging="438"/>
        <w:rPr>
          <w:i w:val="0"/>
        </w:rPr>
      </w:pPr>
      <w:bookmarkStart w:id="405" w:name="_Toc220316953"/>
      <w:r w:rsidRPr="00342F4C">
        <w:rPr>
          <w:i w:val="0"/>
        </w:rPr>
        <w:t>Description</w:t>
      </w:r>
      <w:bookmarkEnd w:id="405"/>
      <w:r w:rsidRPr="00342F4C">
        <w:rPr>
          <w:i w:val="0"/>
        </w:rPr>
        <w:t xml:space="preserve"> </w:t>
      </w:r>
    </w:p>
    <w:p w14:paraId="044057C7" w14:textId="4788656A" w:rsidR="00342F4C" w:rsidRPr="00085E08" w:rsidRDefault="00342F4C" w:rsidP="00342F4C">
      <w:pPr>
        <w:jc w:val="both"/>
        <w:rPr>
          <w:color w:val="FF0000"/>
        </w:rPr>
      </w:pPr>
      <w:r w:rsidRPr="00085E08">
        <w:rPr>
          <w:color w:val="FF0000"/>
        </w:rPr>
        <w:t xml:space="preserve">Seules des données strictement nécessaires et pertinentes pour répondre aux objectifs de </w:t>
      </w:r>
      <w:r w:rsidR="008F03B9">
        <w:rPr>
          <w:iCs/>
          <w:color w:val="FF0000"/>
          <w:szCs w:val="20"/>
        </w:rPr>
        <w:t>la recherche</w:t>
      </w:r>
      <w:r w:rsidRPr="00085E08">
        <w:rPr>
          <w:color w:val="FF0000"/>
        </w:rPr>
        <w:t xml:space="preserve"> sont collectées. </w:t>
      </w:r>
      <w:r w:rsidRPr="00085E08">
        <w:rPr>
          <w:b/>
          <w:color w:val="FF0000"/>
        </w:rPr>
        <w:t xml:space="preserve">Le renvoi aux éventuels questionnaires, cahiers d’observation etc. n’est pas suffisant pour connaitre les données qui vont être recueillies. </w:t>
      </w:r>
      <w:r>
        <w:rPr>
          <w:b/>
          <w:iCs/>
          <w:color w:val="FF0000"/>
          <w:szCs w:val="20"/>
        </w:rPr>
        <w:t xml:space="preserve"> </w:t>
      </w:r>
      <w:r w:rsidRPr="006F1939">
        <w:rPr>
          <w:iCs/>
          <w:color w:val="FF0000"/>
          <w:szCs w:val="20"/>
          <w:u w:val="single"/>
        </w:rPr>
        <w:t xml:space="preserve">Exemple d’un paragraphe insuffisamment décrit et </w:t>
      </w:r>
      <w:r w:rsidR="00A07E32" w:rsidRPr="006F1939">
        <w:rPr>
          <w:iCs/>
          <w:color w:val="FF0000"/>
          <w:szCs w:val="20"/>
          <w:u w:val="single"/>
        </w:rPr>
        <w:t>imprécis :</w:t>
      </w:r>
      <w:r>
        <w:rPr>
          <w:iCs/>
          <w:color w:val="FF0000"/>
          <w:szCs w:val="20"/>
          <w:u w:val="single"/>
        </w:rPr>
        <w:t xml:space="preserve"> </w:t>
      </w:r>
      <w:r w:rsidRPr="00D5570F">
        <w:rPr>
          <w:iCs/>
          <w:color w:val="FF0000"/>
          <w:szCs w:val="20"/>
        </w:rPr>
        <w:t xml:space="preserve">« Toutes les données recueillies figurent dans le CRF joint en annexe ».  </w:t>
      </w:r>
    </w:p>
    <w:p w14:paraId="5C206A3F" w14:textId="083C57E8" w:rsidR="00342F4C" w:rsidRPr="00085E08" w:rsidRDefault="00342F4C" w:rsidP="00085E08"/>
    <w:p w14:paraId="00743CDA" w14:textId="01E0DF1C" w:rsidR="00D36548" w:rsidRPr="00085E08" w:rsidRDefault="00645020" w:rsidP="00D36548">
      <w:pPr>
        <w:jc w:val="both"/>
        <w:rPr>
          <w:color w:val="FF0000"/>
        </w:rPr>
      </w:pPr>
      <w:r w:rsidRPr="00085E08">
        <w:rPr>
          <w:color w:val="FF0000"/>
        </w:rPr>
        <w:lastRenderedPageBreak/>
        <w:t>Regroupez l</w:t>
      </w:r>
      <w:r w:rsidR="00AF2387" w:rsidRPr="00085E08">
        <w:rPr>
          <w:color w:val="FF0000"/>
        </w:rPr>
        <w:t>es données recueillies au sein de catégories de données</w:t>
      </w:r>
      <w:r w:rsidR="00D36548">
        <w:rPr>
          <w:iCs/>
          <w:color w:val="FF0000"/>
          <w:szCs w:val="20"/>
        </w:rPr>
        <w:t>, par</w:t>
      </w:r>
      <w:r w:rsidR="00791D74" w:rsidRPr="00085E08">
        <w:rPr>
          <w:color w:val="FF0000"/>
        </w:rPr>
        <w:t xml:space="preserve"> </w:t>
      </w:r>
      <w:r w:rsidR="00AF2387" w:rsidRPr="00085E08">
        <w:rPr>
          <w:color w:val="FF0000"/>
        </w:rPr>
        <w:t>exemple les données relatives au poids, à la taille, aux traitements suivis, aux antécédents font partie de la catégorie « santé ».</w:t>
      </w:r>
    </w:p>
    <w:p w14:paraId="1066A5B6" w14:textId="7D976C8B" w:rsidR="00AF2387" w:rsidRPr="00085E08" w:rsidRDefault="00645020" w:rsidP="00543F69">
      <w:pPr>
        <w:jc w:val="both"/>
        <w:rPr>
          <w:color w:val="FF0000"/>
        </w:rPr>
      </w:pPr>
      <w:r w:rsidRPr="00085E08">
        <w:rPr>
          <w:color w:val="FF0000"/>
        </w:rPr>
        <w:t>Justifiez scientifiquement c</w:t>
      </w:r>
      <w:r w:rsidR="00AF2387" w:rsidRPr="00085E08">
        <w:rPr>
          <w:color w:val="FF0000"/>
        </w:rPr>
        <w:t>hacune de</w:t>
      </w:r>
      <w:r w:rsidRPr="00085E08">
        <w:rPr>
          <w:color w:val="FF0000"/>
        </w:rPr>
        <w:t xml:space="preserve"> ces</w:t>
      </w:r>
      <w:r w:rsidR="00AF2387" w:rsidRPr="00085E08">
        <w:rPr>
          <w:color w:val="FF0000"/>
        </w:rPr>
        <w:t xml:space="preserve"> </w:t>
      </w:r>
      <w:r w:rsidR="00BC478D" w:rsidRPr="00085E08">
        <w:rPr>
          <w:color w:val="FF0000"/>
        </w:rPr>
        <w:t>catégories.</w:t>
      </w:r>
    </w:p>
    <w:p w14:paraId="4CEFE619" w14:textId="5AE8A21F" w:rsidR="00AF2387" w:rsidRPr="00085E08" w:rsidRDefault="00AF2387" w:rsidP="00543F69">
      <w:pPr>
        <w:jc w:val="both"/>
        <w:rPr>
          <w:color w:val="FF0000"/>
        </w:rPr>
      </w:pPr>
      <w:r w:rsidRPr="00085E08">
        <w:rPr>
          <w:color w:val="FF0000"/>
        </w:rPr>
        <w:t>Assurez-vous que chaque donnée recueillie dans le cahier d’observation, dossier médical, questionnaire, dispositifs connectés</w:t>
      </w:r>
      <w:r w:rsidR="00345656">
        <w:rPr>
          <w:color w:val="FF0000"/>
        </w:rPr>
        <w:t>,</w:t>
      </w:r>
      <w:r w:rsidRPr="00085E08">
        <w:rPr>
          <w:color w:val="FF0000"/>
        </w:rPr>
        <w:t xml:space="preserve"> etc…. </w:t>
      </w:r>
      <w:r w:rsidR="00311793" w:rsidRPr="00085E08">
        <w:rPr>
          <w:color w:val="FF0000"/>
        </w:rPr>
        <w:t xml:space="preserve">soit bien rattachée à une catégorie de donnée qui figure ici. </w:t>
      </w:r>
    </w:p>
    <w:p w14:paraId="2631E7A1" w14:textId="77777777" w:rsidR="002D72D2" w:rsidRPr="00085E08" w:rsidRDefault="002D72D2" w:rsidP="00543F69">
      <w:pPr>
        <w:jc w:val="both"/>
        <w:rPr>
          <w:b/>
          <w:color w:val="FF0000"/>
        </w:rPr>
      </w:pPr>
    </w:p>
    <w:p w14:paraId="40910CDB" w14:textId="5020097F" w:rsidR="00715194" w:rsidRPr="00085E08" w:rsidRDefault="0032357F" w:rsidP="00715194">
      <w:pPr>
        <w:shd w:val="clear" w:color="auto" w:fill="FFFFFF"/>
        <w:spacing w:after="120"/>
        <w:jc w:val="both"/>
        <w:rPr>
          <w:color w:val="FF0000"/>
          <w:u w:val="single"/>
        </w:rPr>
      </w:pPr>
      <w:r w:rsidRPr="00085E08">
        <w:rPr>
          <w:color w:val="FF0000"/>
        </w:rPr>
        <w:t xml:space="preserve">Décrivez </w:t>
      </w:r>
      <w:r w:rsidR="002D72D2" w:rsidRPr="00085E08">
        <w:rPr>
          <w:color w:val="FF0000"/>
        </w:rPr>
        <w:t>t</w:t>
      </w:r>
      <w:r w:rsidR="00715194" w:rsidRPr="00085E08">
        <w:rPr>
          <w:color w:val="FF0000"/>
        </w:rPr>
        <w:t>outes les données traitées à des fins de recherche </w:t>
      </w:r>
      <w:r w:rsidR="00715194" w:rsidRPr="00085E08">
        <w:rPr>
          <w:color w:val="FF0000"/>
          <w:u w:val="single"/>
        </w:rPr>
        <w:t xml:space="preserve">y compris celles qui sont collectées dans le cadre des soins et </w:t>
      </w:r>
      <w:r w:rsidR="00C775AE" w:rsidRPr="00085E08">
        <w:rPr>
          <w:color w:val="FF0000"/>
          <w:u w:val="single"/>
        </w:rPr>
        <w:t>réutilisées</w:t>
      </w:r>
      <w:r w:rsidR="00715194" w:rsidRPr="00085E08">
        <w:rPr>
          <w:color w:val="FF0000"/>
          <w:u w:val="single"/>
        </w:rPr>
        <w:t xml:space="preserve"> secondairement dans le cadre de </w:t>
      </w:r>
      <w:r w:rsidR="008F03B9">
        <w:rPr>
          <w:color w:val="FF0000"/>
          <w:szCs w:val="18"/>
          <w:u w:val="single"/>
        </w:rPr>
        <w:t>la recherche</w:t>
      </w:r>
      <w:r w:rsidR="00715194" w:rsidRPr="00085E08">
        <w:rPr>
          <w:color w:val="FF0000"/>
          <w:u w:val="single"/>
        </w:rPr>
        <w:t xml:space="preserve">. </w:t>
      </w:r>
    </w:p>
    <w:p w14:paraId="571EA0FB" w14:textId="33441074" w:rsidR="00D36548" w:rsidRPr="00085E08" w:rsidRDefault="00342F4C" w:rsidP="000C3172">
      <w:pPr>
        <w:pStyle w:val="Commentaire"/>
        <w:jc w:val="both"/>
        <w:rPr>
          <w:color w:val="FF0000"/>
        </w:rPr>
      </w:pPr>
      <w:r>
        <w:rPr>
          <w:color w:val="FF0000"/>
          <w:szCs w:val="18"/>
        </w:rPr>
        <w:t>Indiquer si</w:t>
      </w:r>
      <w:r w:rsidR="008F03B9">
        <w:rPr>
          <w:color w:val="FF0000"/>
          <w:szCs w:val="18"/>
        </w:rPr>
        <w:t xml:space="preserve"> des</w:t>
      </w:r>
      <w:r w:rsidRPr="00085E08">
        <w:rPr>
          <w:color w:val="FF0000"/>
        </w:rPr>
        <w:t xml:space="preserve"> instances (HAS, ARS...), des comités de réflexion, des associations de patients ont été consultées sur les catégories de données à collecter</w:t>
      </w:r>
      <w:r>
        <w:rPr>
          <w:color w:val="FF0000"/>
          <w:szCs w:val="18"/>
        </w:rPr>
        <w:t>.</w:t>
      </w:r>
      <w:r w:rsidRPr="00085E08">
        <w:rPr>
          <w:color w:val="FF0000"/>
        </w:rPr>
        <w:t xml:space="preserve"> </w:t>
      </w:r>
    </w:p>
    <w:p w14:paraId="211817A0" w14:textId="77777777" w:rsidR="00342F4C" w:rsidRPr="00085E08" w:rsidRDefault="00342F4C" w:rsidP="000C3172">
      <w:pPr>
        <w:pStyle w:val="Commentaire"/>
        <w:jc w:val="both"/>
        <w:rPr>
          <w:color w:val="FF0000"/>
        </w:rPr>
      </w:pPr>
    </w:p>
    <w:p w14:paraId="658C4CB2" w14:textId="32EA514A" w:rsidR="00342F4C" w:rsidRPr="00D5570F" w:rsidRDefault="000C3172" w:rsidP="00342F4C">
      <w:pPr>
        <w:pStyle w:val="Commentaire"/>
        <w:jc w:val="both"/>
        <w:rPr>
          <w:color w:val="FF0000"/>
          <w:szCs w:val="18"/>
        </w:rPr>
      </w:pPr>
      <w:r w:rsidRPr="00085E08">
        <w:rPr>
          <w:color w:val="FF0000"/>
        </w:rPr>
        <w:t xml:space="preserve">Expliquez ici comment il a été décidé de recourir à tel ou tel questionnaire. En cas de données très sensibles et peu habituels (exemple religion), indiquez si des comités spécifiques, des sociétés savantes </w:t>
      </w:r>
      <w:r w:rsidR="00C775AE" w:rsidRPr="00085E08">
        <w:rPr>
          <w:color w:val="FF0000"/>
        </w:rPr>
        <w:t>etc.</w:t>
      </w:r>
      <w:r w:rsidRPr="00085E08">
        <w:rPr>
          <w:color w:val="FF0000"/>
        </w:rPr>
        <w:t xml:space="preserve"> ont suggéré le recueil de la donnée…</w:t>
      </w:r>
      <w:r w:rsidR="00342F4C" w:rsidRPr="00342F4C">
        <w:rPr>
          <w:color w:val="FF0000"/>
          <w:szCs w:val="18"/>
        </w:rPr>
        <w:t xml:space="preserve"> </w:t>
      </w:r>
    </w:p>
    <w:p w14:paraId="7204361D" w14:textId="1AA56BA0" w:rsidR="000C3172" w:rsidRPr="00085E08" w:rsidRDefault="000C3172" w:rsidP="000C3172">
      <w:pPr>
        <w:pStyle w:val="Commentaire"/>
        <w:jc w:val="both"/>
        <w:rPr>
          <w:color w:val="FF0000"/>
        </w:rPr>
      </w:pPr>
    </w:p>
    <w:p w14:paraId="269CFE15" w14:textId="5537F01B" w:rsidR="000C3172" w:rsidRPr="00085E08" w:rsidRDefault="0063599C" w:rsidP="000C3172">
      <w:pPr>
        <w:pStyle w:val="Commentaire"/>
        <w:jc w:val="both"/>
        <w:rPr>
          <w:color w:val="FF0000"/>
        </w:rPr>
      </w:pPr>
      <w:r w:rsidRPr="00085E08">
        <w:rPr>
          <w:color w:val="FF0000"/>
        </w:rPr>
        <w:t xml:space="preserve">Concernant </w:t>
      </w:r>
      <w:r w:rsidR="000C3172" w:rsidRPr="00085E08">
        <w:rPr>
          <w:color w:val="FF0000"/>
        </w:rPr>
        <w:t xml:space="preserve">la minimisation, expliquez comment vous réduisez la gravité des risques en limitant la collecte des données à caractère personnel au strict nécessaire au regard d’une finalité </w:t>
      </w:r>
      <w:r w:rsidR="008F03B9" w:rsidRPr="008F03B9">
        <w:rPr>
          <w:color w:val="FF0000"/>
        </w:rPr>
        <w:t>définie ;</w:t>
      </w:r>
      <w:r w:rsidR="000C3172" w:rsidRPr="00085E08">
        <w:rPr>
          <w:color w:val="FF0000"/>
        </w:rPr>
        <w:t xml:space="preserve"> et comment vous évitez la collecte de données non nécessaires et l'utilisation de données sans lien avec la finalité</w:t>
      </w:r>
      <w:r w:rsidR="009B203F" w:rsidRPr="00085E08">
        <w:rPr>
          <w:color w:val="FF0000"/>
        </w:rPr>
        <w:t>.</w:t>
      </w:r>
    </w:p>
    <w:p w14:paraId="2D65BEF1" w14:textId="38A1649F" w:rsidR="00EF6FE2" w:rsidRPr="00085E08" w:rsidRDefault="004850E4" w:rsidP="00085E08">
      <w:pPr>
        <w:pStyle w:val="Titre3"/>
        <w:ind w:left="426" w:hanging="438"/>
        <w:rPr>
          <w:i w:val="0"/>
        </w:rPr>
      </w:pPr>
      <w:bookmarkStart w:id="406" w:name="_Toc39760744"/>
      <w:bookmarkStart w:id="407" w:name="_Toc77001355"/>
      <w:bookmarkStart w:id="408" w:name="_Toc139902448"/>
      <w:bookmarkStart w:id="409" w:name="_Toc220316954"/>
      <w:r w:rsidRPr="00085E08">
        <w:rPr>
          <w:i w:val="0"/>
        </w:rPr>
        <w:t>C</w:t>
      </w:r>
      <w:r w:rsidR="00390FF6" w:rsidRPr="00085E08">
        <w:rPr>
          <w:i w:val="0"/>
        </w:rPr>
        <w:t>ircuit</w:t>
      </w:r>
      <w:bookmarkEnd w:id="409"/>
      <w:r w:rsidR="00390FF6" w:rsidRPr="00085E08">
        <w:rPr>
          <w:i w:val="0"/>
        </w:rPr>
        <w:t xml:space="preserve"> </w:t>
      </w:r>
      <w:bookmarkEnd w:id="406"/>
      <w:bookmarkEnd w:id="407"/>
      <w:bookmarkEnd w:id="408"/>
    </w:p>
    <w:p w14:paraId="6AA552AF" w14:textId="509B3CAF" w:rsidR="004023BA" w:rsidRPr="00050B4B" w:rsidRDefault="00192DB5" w:rsidP="004023BA">
      <w:pPr>
        <w:jc w:val="both"/>
        <w:rPr>
          <w:iCs/>
          <w:color w:val="FF0000"/>
          <w:szCs w:val="20"/>
        </w:rPr>
      </w:pPr>
      <w:r w:rsidRPr="00050B4B">
        <w:rPr>
          <w:iCs/>
          <w:color w:val="FF0000"/>
          <w:szCs w:val="20"/>
        </w:rPr>
        <w:t>Décrivez</w:t>
      </w:r>
      <w:r w:rsidR="00330F5C" w:rsidRPr="00050B4B">
        <w:rPr>
          <w:iCs/>
          <w:color w:val="FF0000"/>
          <w:szCs w:val="20"/>
        </w:rPr>
        <w:t xml:space="preserve"> de façon très précise le circuit des données depuis leur source jusqu’à leur </w:t>
      </w:r>
      <w:r w:rsidR="00BC0584" w:rsidRPr="00050B4B">
        <w:rPr>
          <w:iCs/>
          <w:color w:val="FF0000"/>
          <w:szCs w:val="20"/>
        </w:rPr>
        <w:t xml:space="preserve">conservation </w:t>
      </w:r>
      <w:r w:rsidR="006C0F15" w:rsidRPr="00050B4B">
        <w:rPr>
          <w:iCs/>
          <w:color w:val="FF0000"/>
          <w:szCs w:val="20"/>
        </w:rPr>
        <w:t xml:space="preserve">en vue d’une </w:t>
      </w:r>
      <w:r w:rsidR="00BC0584" w:rsidRPr="00050B4B">
        <w:rPr>
          <w:iCs/>
          <w:color w:val="FF0000"/>
          <w:szCs w:val="20"/>
        </w:rPr>
        <w:t>éventuelle réutilisation</w:t>
      </w:r>
      <w:r w:rsidRPr="00050B4B">
        <w:rPr>
          <w:iCs/>
          <w:color w:val="FF0000"/>
          <w:szCs w:val="20"/>
        </w:rPr>
        <w:t>.</w:t>
      </w:r>
      <w:r w:rsidR="004023BA" w:rsidRPr="00050B4B">
        <w:rPr>
          <w:iCs/>
          <w:color w:val="FF0000"/>
          <w:szCs w:val="20"/>
        </w:rPr>
        <w:t xml:space="preserve"> N’hésitez pas à proposer un schéma.</w:t>
      </w:r>
    </w:p>
    <w:p w14:paraId="45307191" w14:textId="77777777" w:rsidR="00DF67E4" w:rsidRPr="00050B4B" w:rsidRDefault="00DF67E4" w:rsidP="00543F69">
      <w:pPr>
        <w:jc w:val="both"/>
        <w:rPr>
          <w:iCs/>
          <w:color w:val="FF0000"/>
          <w:szCs w:val="20"/>
        </w:rPr>
      </w:pPr>
    </w:p>
    <w:p w14:paraId="4C41A0B9" w14:textId="69B770C8" w:rsidR="004023BA" w:rsidRPr="00050B4B" w:rsidRDefault="004023BA" w:rsidP="004023BA">
      <w:pPr>
        <w:jc w:val="both"/>
        <w:rPr>
          <w:iCs/>
          <w:color w:val="FF0000"/>
          <w:szCs w:val="20"/>
        </w:rPr>
      </w:pPr>
      <w:r w:rsidRPr="00050B4B">
        <w:rPr>
          <w:iCs/>
          <w:color w:val="FF0000"/>
          <w:szCs w:val="20"/>
        </w:rPr>
        <w:t>Détaillez :</w:t>
      </w:r>
    </w:p>
    <w:p w14:paraId="6A477F37" w14:textId="7720359B" w:rsidR="004023BA" w:rsidRPr="00050B4B" w:rsidDel="00192DB5" w:rsidRDefault="004023BA" w:rsidP="003F5FD3">
      <w:pPr>
        <w:pStyle w:val="Paragraphedeliste"/>
        <w:numPr>
          <w:ilvl w:val="0"/>
          <w:numId w:val="32"/>
        </w:numPr>
        <w:ind w:left="709"/>
        <w:jc w:val="both"/>
        <w:rPr>
          <w:iCs/>
          <w:color w:val="FF0000"/>
          <w:szCs w:val="20"/>
        </w:rPr>
      </w:pPr>
      <w:r w:rsidRPr="00050B4B">
        <w:rPr>
          <w:iCs/>
          <w:color w:val="FF0000"/>
          <w:szCs w:val="20"/>
        </w:rPr>
        <w:t xml:space="preserve">les modalités d’obtention de toutes les données recueillies (résultats d’analyse, données de questionnaires, dossiers médicaux, bases de données déjà existantes, </w:t>
      </w:r>
      <w:r w:rsidR="009B0F22">
        <w:rPr>
          <w:iCs/>
          <w:color w:val="FF0000"/>
          <w:szCs w:val="20"/>
        </w:rPr>
        <w:t xml:space="preserve">enregistrements, photographies, </w:t>
      </w:r>
      <w:r w:rsidRPr="00050B4B">
        <w:rPr>
          <w:iCs/>
          <w:color w:val="FF0000"/>
          <w:szCs w:val="20"/>
        </w:rPr>
        <w:t>etc.). Concrètement : quelles sont les sources des données ?</w:t>
      </w:r>
    </w:p>
    <w:p w14:paraId="0CBFAD5B" w14:textId="77777777" w:rsidR="004023BA" w:rsidRPr="00050B4B" w:rsidRDefault="004023BA" w:rsidP="003F5FD3">
      <w:pPr>
        <w:pStyle w:val="Paragraphedeliste"/>
        <w:numPr>
          <w:ilvl w:val="0"/>
          <w:numId w:val="32"/>
        </w:numPr>
        <w:ind w:left="709"/>
        <w:jc w:val="both"/>
        <w:rPr>
          <w:iCs/>
          <w:color w:val="FF0000"/>
          <w:szCs w:val="20"/>
        </w:rPr>
      </w:pPr>
      <w:r w:rsidRPr="00050B4B">
        <w:rPr>
          <w:iCs/>
          <w:color w:val="FF0000"/>
          <w:szCs w:val="20"/>
        </w:rPr>
        <w:t>les modalités de saisie des données (simple saisie, simple saisie avec relecture, double saisie, cahier d’observation électronique), ainsi que l’organisme, le(les) logiciel(s) employé(s) et les personnels responsables,</w:t>
      </w:r>
    </w:p>
    <w:p w14:paraId="306A2EDC" w14:textId="77777777" w:rsidR="004023BA" w:rsidRPr="00050B4B" w:rsidRDefault="004023BA" w:rsidP="003F5FD3">
      <w:pPr>
        <w:pStyle w:val="Paragraphedeliste"/>
        <w:numPr>
          <w:ilvl w:val="0"/>
          <w:numId w:val="32"/>
        </w:numPr>
        <w:ind w:left="709"/>
        <w:jc w:val="both"/>
        <w:rPr>
          <w:iCs/>
          <w:color w:val="FF0000"/>
          <w:szCs w:val="20"/>
        </w:rPr>
      </w:pPr>
      <w:r w:rsidRPr="00050B4B">
        <w:rPr>
          <w:iCs/>
          <w:color w:val="FF0000"/>
          <w:szCs w:val="20"/>
        </w:rPr>
        <w:t xml:space="preserve">les modalités de transfert si applicable (forme de transfert, UE ou hors UE, cadre ou charte encadrant le transfert, accord de consortium…) </w:t>
      </w:r>
    </w:p>
    <w:p w14:paraId="2B2E7B21" w14:textId="439E87E0" w:rsidR="004023BA" w:rsidRPr="00050B4B" w:rsidRDefault="004023BA" w:rsidP="003F5FD3">
      <w:pPr>
        <w:pStyle w:val="Paragraphedeliste"/>
        <w:numPr>
          <w:ilvl w:val="0"/>
          <w:numId w:val="32"/>
        </w:numPr>
        <w:ind w:left="709"/>
        <w:jc w:val="both"/>
        <w:rPr>
          <w:iCs/>
          <w:color w:val="FF0000"/>
          <w:szCs w:val="20"/>
        </w:rPr>
      </w:pPr>
      <w:r w:rsidRPr="00050B4B">
        <w:rPr>
          <w:iCs/>
          <w:color w:val="FF0000"/>
          <w:szCs w:val="20"/>
        </w:rPr>
        <w:t>les modalités de sauvegarde des données (périodicité, durée de conservation des sauvegardes informatiques),</w:t>
      </w:r>
    </w:p>
    <w:p w14:paraId="02094B6E" w14:textId="77777777" w:rsidR="004023BA" w:rsidRPr="00050B4B" w:rsidRDefault="004023BA" w:rsidP="003F5FD3">
      <w:pPr>
        <w:pStyle w:val="Paragraphedeliste"/>
        <w:numPr>
          <w:ilvl w:val="0"/>
          <w:numId w:val="32"/>
        </w:numPr>
        <w:ind w:left="709"/>
        <w:jc w:val="both"/>
        <w:rPr>
          <w:iCs/>
          <w:color w:val="FF0000"/>
          <w:szCs w:val="20"/>
        </w:rPr>
      </w:pPr>
      <w:r w:rsidRPr="00050B4B">
        <w:rPr>
          <w:iCs/>
          <w:color w:val="FF0000"/>
          <w:szCs w:val="20"/>
        </w:rPr>
        <w:t>le cas échéant, les modalités de revue des données avant la levée d’insu.</w:t>
      </w:r>
    </w:p>
    <w:p w14:paraId="0DD0E738" w14:textId="230F1E5A" w:rsidR="002A4977" w:rsidRDefault="004023BA" w:rsidP="003F5FD3">
      <w:pPr>
        <w:pStyle w:val="Paragraphedeliste"/>
        <w:numPr>
          <w:ilvl w:val="0"/>
          <w:numId w:val="32"/>
        </w:numPr>
        <w:ind w:left="709"/>
        <w:jc w:val="both"/>
        <w:rPr>
          <w:iCs/>
          <w:color w:val="FF0000"/>
          <w:szCs w:val="20"/>
        </w:rPr>
      </w:pPr>
      <w:r w:rsidRPr="00050B4B">
        <w:rPr>
          <w:iCs/>
          <w:color w:val="FF0000"/>
          <w:szCs w:val="20"/>
        </w:rPr>
        <w:t xml:space="preserve">les modalités de conservation dans les systèmes d’information pendant </w:t>
      </w:r>
      <w:r w:rsidR="00836969">
        <w:rPr>
          <w:iCs/>
          <w:color w:val="FF0000"/>
          <w:szCs w:val="20"/>
        </w:rPr>
        <w:t>la recherche</w:t>
      </w:r>
      <w:r w:rsidRPr="00050B4B">
        <w:rPr>
          <w:iCs/>
          <w:color w:val="FF0000"/>
          <w:szCs w:val="20"/>
        </w:rPr>
        <w:t xml:space="preserve"> puis les modalités d’archivage.</w:t>
      </w:r>
    </w:p>
    <w:p w14:paraId="036D477D" w14:textId="345A6CDF" w:rsidR="008C5657" w:rsidRPr="003900D3" w:rsidRDefault="00BC478D" w:rsidP="003F5FD3">
      <w:pPr>
        <w:pStyle w:val="Paragraphedeliste"/>
        <w:numPr>
          <w:ilvl w:val="0"/>
          <w:numId w:val="32"/>
        </w:numPr>
        <w:ind w:left="709"/>
        <w:jc w:val="both"/>
        <w:rPr>
          <w:rStyle w:val="Marquedecommentaire"/>
          <w:iCs/>
          <w:color w:val="FF0000"/>
          <w:sz w:val="20"/>
          <w:szCs w:val="20"/>
        </w:rPr>
      </w:pPr>
      <w:r>
        <w:rPr>
          <w:iCs/>
          <w:color w:val="FF0000"/>
          <w:szCs w:val="20"/>
        </w:rPr>
        <w:t>l</w:t>
      </w:r>
      <w:r w:rsidR="00B05E37" w:rsidRPr="003900D3">
        <w:rPr>
          <w:iCs/>
          <w:color w:val="FF0000"/>
          <w:szCs w:val="20"/>
        </w:rPr>
        <w:t xml:space="preserve">e cas échéant en vue d’une éventuelle réutilisation, </w:t>
      </w:r>
      <w:r w:rsidR="008C5657" w:rsidRPr="003900D3">
        <w:rPr>
          <w:iCs/>
          <w:color w:val="FF0000"/>
          <w:szCs w:val="20"/>
        </w:rPr>
        <w:t>les modalités d’affichage via un support dédié</w:t>
      </w:r>
      <w:r w:rsidR="00B05E37" w:rsidRPr="003900D3">
        <w:rPr>
          <w:iCs/>
          <w:color w:val="FF0000"/>
          <w:szCs w:val="20"/>
        </w:rPr>
        <w:t xml:space="preserve"> (site internet, newsletter)</w:t>
      </w:r>
      <w:r w:rsidR="008C5657" w:rsidRPr="003900D3">
        <w:rPr>
          <w:iCs/>
          <w:color w:val="FF0000"/>
          <w:szCs w:val="20"/>
        </w:rPr>
        <w:t xml:space="preserve"> de la mise en œuvre de nouvelles recherches </w:t>
      </w:r>
      <w:r w:rsidR="00B05E37" w:rsidRPr="003900D3">
        <w:rPr>
          <w:iCs/>
          <w:color w:val="FF0000"/>
          <w:szCs w:val="20"/>
        </w:rPr>
        <w:t>ayant la même finalité de traitement que la recherche considérée</w:t>
      </w:r>
      <w:r w:rsidR="00C94CEB">
        <w:rPr>
          <w:iCs/>
          <w:color w:val="FF0000"/>
          <w:szCs w:val="20"/>
        </w:rPr>
        <w:t>.</w:t>
      </w:r>
    </w:p>
    <w:p w14:paraId="3971B4B1" w14:textId="77777777" w:rsidR="002A4977" w:rsidRDefault="002A4977" w:rsidP="00000042">
      <w:pPr>
        <w:jc w:val="both"/>
        <w:rPr>
          <w:iCs/>
          <w:color w:val="FF0000"/>
          <w:szCs w:val="20"/>
        </w:rPr>
      </w:pPr>
    </w:p>
    <w:p w14:paraId="116E41B4" w14:textId="1F27B4DB" w:rsidR="004023BA" w:rsidRPr="00050B4B" w:rsidRDefault="004023BA" w:rsidP="00000042">
      <w:pPr>
        <w:jc w:val="both"/>
        <w:rPr>
          <w:iCs/>
          <w:color w:val="FF0000"/>
          <w:szCs w:val="20"/>
        </w:rPr>
      </w:pPr>
      <w:r w:rsidRPr="00050B4B">
        <w:rPr>
          <w:iCs/>
          <w:color w:val="FF0000"/>
          <w:szCs w:val="20"/>
        </w:rPr>
        <w:t>Tenez compte du caractère monocentrique ou multicentrique de la recherche. Par exemple, si la recherche est multicentrique, expliquez comment les données sont centralisées et qui est responsable de cette centralisation. Un tiers tel qu’un hébergeur agréé « données de santé » ou non intervient-il dans le circuit ?</w:t>
      </w:r>
    </w:p>
    <w:p w14:paraId="3D8A6D9E" w14:textId="77777777" w:rsidR="004023BA" w:rsidRPr="00050B4B" w:rsidRDefault="004023BA" w:rsidP="004023BA">
      <w:pPr>
        <w:jc w:val="both"/>
        <w:rPr>
          <w:iCs/>
          <w:color w:val="FF0000"/>
          <w:szCs w:val="20"/>
        </w:rPr>
      </w:pPr>
    </w:p>
    <w:p w14:paraId="57003F3A" w14:textId="3D75D3B0" w:rsidR="004023BA" w:rsidRPr="00050B4B" w:rsidRDefault="004023BA" w:rsidP="004023BA">
      <w:pPr>
        <w:jc w:val="both"/>
        <w:rPr>
          <w:iCs/>
          <w:color w:val="FF0000"/>
          <w:szCs w:val="20"/>
        </w:rPr>
      </w:pPr>
      <w:r w:rsidRPr="00050B4B">
        <w:rPr>
          <w:iCs/>
          <w:color w:val="FF0000"/>
          <w:szCs w:val="20"/>
        </w:rPr>
        <w:t>Si des éléments biologiques sont recueillis concomitamment aux données, indiquez s’il existe un recensement des échantillons associés aux données et précisez comment les résultats sont envoyés pour leur association aux données</w:t>
      </w:r>
      <w:r w:rsidR="009B0F22">
        <w:rPr>
          <w:iCs/>
          <w:color w:val="FF0000"/>
          <w:szCs w:val="20"/>
        </w:rPr>
        <w:t>.</w:t>
      </w:r>
    </w:p>
    <w:p w14:paraId="4E40CFB8" w14:textId="2DABD9D1" w:rsidR="004023BA" w:rsidRPr="00050B4B" w:rsidRDefault="004023BA" w:rsidP="00543F69">
      <w:pPr>
        <w:jc w:val="both"/>
        <w:rPr>
          <w:iCs/>
          <w:color w:val="FF0000"/>
          <w:szCs w:val="20"/>
        </w:rPr>
      </w:pPr>
    </w:p>
    <w:p w14:paraId="34CFEF4F" w14:textId="544A17F5" w:rsidR="004023BA" w:rsidRPr="00050B4B" w:rsidRDefault="004023BA" w:rsidP="00543F69">
      <w:pPr>
        <w:jc w:val="both"/>
        <w:rPr>
          <w:iCs/>
          <w:color w:val="FF0000"/>
          <w:szCs w:val="20"/>
          <w:u w:val="single"/>
        </w:rPr>
      </w:pPr>
      <w:r w:rsidRPr="00050B4B">
        <w:rPr>
          <w:iCs/>
          <w:color w:val="FF0000"/>
          <w:szCs w:val="20"/>
          <w:u w:val="single"/>
        </w:rPr>
        <w:t>Support(s) de recueil :</w:t>
      </w:r>
    </w:p>
    <w:p w14:paraId="32FDC838" w14:textId="77777777" w:rsidR="004023BA" w:rsidRPr="00050B4B" w:rsidRDefault="004023BA" w:rsidP="00543F69">
      <w:pPr>
        <w:jc w:val="both"/>
        <w:rPr>
          <w:iCs/>
          <w:color w:val="FF0000"/>
          <w:szCs w:val="20"/>
        </w:rPr>
      </w:pPr>
    </w:p>
    <w:p w14:paraId="6DB9794C" w14:textId="56A778BC" w:rsidR="004023BA" w:rsidRPr="00050B4B" w:rsidRDefault="0063599C" w:rsidP="0063599C">
      <w:pPr>
        <w:jc w:val="both"/>
        <w:rPr>
          <w:iCs/>
          <w:color w:val="FF0000"/>
          <w:szCs w:val="20"/>
        </w:rPr>
      </w:pPr>
      <w:r w:rsidRPr="00050B4B">
        <w:rPr>
          <w:iCs/>
          <w:color w:val="FF0000"/>
          <w:szCs w:val="20"/>
        </w:rPr>
        <w:t xml:space="preserve">Détaillez </w:t>
      </w:r>
      <w:r w:rsidR="000C3172" w:rsidRPr="00050B4B">
        <w:rPr>
          <w:iCs/>
          <w:color w:val="FF0000"/>
          <w:szCs w:val="20"/>
        </w:rPr>
        <w:t xml:space="preserve">de façon exhaustive </w:t>
      </w:r>
      <w:r w:rsidR="000C3172" w:rsidRPr="00050B4B">
        <w:rPr>
          <w:b/>
          <w:iCs/>
          <w:color w:val="FF0000"/>
          <w:szCs w:val="20"/>
        </w:rPr>
        <w:t>tous les</w:t>
      </w:r>
      <w:r w:rsidR="000C3172" w:rsidRPr="00050B4B">
        <w:rPr>
          <w:iCs/>
          <w:color w:val="FF0000"/>
          <w:szCs w:val="20"/>
        </w:rPr>
        <w:t xml:space="preserve"> </w:t>
      </w:r>
      <w:r w:rsidR="000C3172" w:rsidRPr="00050B4B">
        <w:rPr>
          <w:b/>
          <w:iCs/>
          <w:color w:val="FF0000"/>
          <w:szCs w:val="20"/>
        </w:rPr>
        <w:t>documents papiers</w:t>
      </w:r>
      <w:r w:rsidR="000C3172" w:rsidRPr="00050B4B">
        <w:rPr>
          <w:iCs/>
          <w:color w:val="FF0000"/>
          <w:szCs w:val="20"/>
        </w:rPr>
        <w:t xml:space="preserve"> sur lesquels des données de la recherche seront recueill</w:t>
      </w:r>
      <w:r w:rsidR="00A07E32">
        <w:rPr>
          <w:iCs/>
          <w:color w:val="FF0000"/>
          <w:szCs w:val="20"/>
        </w:rPr>
        <w:t>i</w:t>
      </w:r>
      <w:r w:rsidR="000C3172" w:rsidRPr="00050B4B">
        <w:rPr>
          <w:iCs/>
          <w:color w:val="FF0000"/>
          <w:szCs w:val="20"/>
        </w:rPr>
        <w:t>es, cela peut être des questionnaires, des cahiers d’observation papiers, des cahiers de laboratoires, des prises de notes, des photographies, des cahiers d’enregistrement etc.</w:t>
      </w:r>
      <w:r w:rsidRPr="00050B4B">
        <w:rPr>
          <w:iCs/>
          <w:color w:val="FF0000"/>
          <w:szCs w:val="20"/>
        </w:rPr>
        <w:t xml:space="preserve"> Décrivez</w:t>
      </w:r>
      <w:r w:rsidR="000C3172" w:rsidRPr="00050B4B">
        <w:rPr>
          <w:iCs/>
          <w:color w:val="FF0000"/>
          <w:szCs w:val="20"/>
        </w:rPr>
        <w:t xml:space="preserve"> </w:t>
      </w:r>
      <w:r w:rsidRPr="00050B4B">
        <w:rPr>
          <w:iCs/>
          <w:color w:val="FF0000"/>
          <w:szCs w:val="20"/>
        </w:rPr>
        <w:t xml:space="preserve">les modalités de remises de ces derniers. Précisez en ce sens quelles modalités permettent d’en garantir la sécurité et la confidentialité. </w:t>
      </w:r>
    </w:p>
    <w:p w14:paraId="791E1FAB" w14:textId="53418C4C" w:rsidR="0063599C" w:rsidRPr="00050B4B" w:rsidRDefault="0063599C" w:rsidP="0063599C">
      <w:pPr>
        <w:jc w:val="both"/>
        <w:rPr>
          <w:iCs/>
          <w:color w:val="FF0000"/>
          <w:szCs w:val="20"/>
        </w:rPr>
      </w:pPr>
      <w:r w:rsidRPr="00050B4B">
        <w:rPr>
          <w:iCs/>
          <w:color w:val="FF0000"/>
          <w:szCs w:val="20"/>
        </w:rPr>
        <w:t xml:space="preserve"> </w:t>
      </w:r>
    </w:p>
    <w:p w14:paraId="1158D779" w14:textId="4472F76F" w:rsidR="00903637" w:rsidRPr="00050B4B" w:rsidRDefault="0063599C" w:rsidP="00903637">
      <w:pPr>
        <w:jc w:val="both"/>
        <w:rPr>
          <w:iCs/>
          <w:color w:val="FF0000"/>
          <w:szCs w:val="20"/>
        </w:rPr>
      </w:pPr>
      <w:r w:rsidRPr="00050B4B">
        <w:rPr>
          <w:iCs/>
          <w:color w:val="FF0000"/>
          <w:szCs w:val="20"/>
        </w:rPr>
        <w:lastRenderedPageBreak/>
        <w:t xml:space="preserve">Détaillez </w:t>
      </w:r>
      <w:r w:rsidR="00903637" w:rsidRPr="00050B4B">
        <w:rPr>
          <w:iCs/>
          <w:color w:val="FF0000"/>
          <w:szCs w:val="20"/>
        </w:rPr>
        <w:t xml:space="preserve">de façon exhaustive </w:t>
      </w:r>
      <w:r w:rsidR="00903637" w:rsidRPr="00050B4B">
        <w:rPr>
          <w:b/>
          <w:iCs/>
          <w:color w:val="FF0000"/>
          <w:szCs w:val="20"/>
        </w:rPr>
        <w:t>tous les supports informatiques</w:t>
      </w:r>
      <w:r w:rsidR="00903637" w:rsidRPr="00050B4B">
        <w:rPr>
          <w:iCs/>
          <w:color w:val="FF0000"/>
          <w:szCs w:val="20"/>
        </w:rPr>
        <w:t xml:space="preserve"> sur lesquels des données de la recherche seront recueilles, cela peut être des questionnaires en ligne, des </w:t>
      </w:r>
      <w:r w:rsidR="00083F92" w:rsidRPr="00050B4B">
        <w:rPr>
          <w:iCs/>
          <w:color w:val="FF0000"/>
          <w:szCs w:val="20"/>
        </w:rPr>
        <w:t>CRF</w:t>
      </w:r>
      <w:r w:rsidR="00903637" w:rsidRPr="00050B4B">
        <w:rPr>
          <w:iCs/>
          <w:color w:val="FF0000"/>
          <w:szCs w:val="20"/>
        </w:rPr>
        <w:t xml:space="preserve"> électroniques, des cahiers de laboratoires, des prises de notes, des photographies, des cahiers d’enregistrement, des bases de données, des données recueillies via des applications ou des objets connectés etc. </w:t>
      </w:r>
    </w:p>
    <w:p w14:paraId="4C12E489" w14:textId="6B47EA4C" w:rsidR="004023BA" w:rsidRPr="00050B4B" w:rsidRDefault="004023BA" w:rsidP="004023BA">
      <w:pPr>
        <w:jc w:val="both"/>
        <w:rPr>
          <w:iCs/>
          <w:color w:val="FF0000"/>
          <w:szCs w:val="20"/>
        </w:rPr>
      </w:pPr>
      <w:r w:rsidRPr="00050B4B">
        <w:rPr>
          <w:iCs/>
          <w:color w:val="FF0000"/>
          <w:szCs w:val="20"/>
        </w:rPr>
        <w:t xml:space="preserve">Indiquez si le traitement nécessite un recours à un stockage temporaire. Cela peut être le cas si votre recherche s’appuie sur des objets connectés dont les données sont stockées temporairement sur un serveur dans l’attente de leur envoi vers la base de </w:t>
      </w:r>
      <w:r w:rsidR="00C94CEB" w:rsidRPr="00050B4B">
        <w:rPr>
          <w:iCs/>
          <w:color w:val="FF0000"/>
          <w:szCs w:val="20"/>
        </w:rPr>
        <w:t>données</w:t>
      </w:r>
      <w:r w:rsidRPr="00050B4B">
        <w:rPr>
          <w:iCs/>
          <w:color w:val="FF0000"/>
          <w:szCs w:val="20"/>
        </w:rPr>
        <w:t xml:space="preserve"> de la recherche.</w:t>
      </w:r>
    </w:p>
    <w:p w14:paraId="1D09CD23" w14:textId="0F2BE916" w:rsidR="00443024" w:rsidRPr="00050B4B" w:rsidRDefault="00443024" w:rsidP="00903637">
      <w:pPr>
        <w:jc w:val="both"/>
        <w:rPr>
          <w:iCs/>
          <w:color w:val="FF0000"/>
          <w:szCs w:val="20"/>
        </w:rPr>
      </w:pPr>
    </w:p>
    <w:p w14:paraId="3623DD66" w14:textId="77777777" w:rsidR="004023BA" w:rsidRPr="00050B4B" w:rsidRDefault="004023BA" w:rsidP="004023BA">
      <w:pPr>
        <w:jc w:val="both"/>
        <w:rPr>
          <w:iCs/>
          <w:color w:val="FF0000"/>
          <w:szCs w:val="20"/>
        </w:rPr>
      </w:pPr>
      <w:r w:rsidRPr="00050B4B">
        <w:rPr>
          <w:iCs/>
          <w:color w:val="FF0000"/>
          <w:szCs w:val="20"/>
        </w:rPr>
        <w:t>Portez une grande vigilance à la circulation des données qui proviendraient :</w:t>
      </w:r>
    </w:p>
    <w:p w14:paraId="18F16D52" w14:textId="260179EE" w:rsidR="004023BA" w:rsidRPr="000D63A1" w:rsidRDefault="004023BA" w:rsidP="003F5FD3">
      <w:pPr>
        <w:pStyle w:val="Paragraphedeliste"/>
        <w:numPr>
          <w:ilvl w:val="0"/>
          <w:numId w:val="10"/>
        </w:numPr>
        <w:jc w:val="both"/>
        <w:rPr>
          <w:b/>
          <w:iCs/>
          <w:color w:val="FF0000"/>
          <w:szCs w:val="20"/>
          <w:u w:val="single"/>
        </w:rPr>
      </w:pPr>
      <w:r w:rsidRPr="00050B4B">
        <w:rPr>
          <w:iCs/>
          <w:color w:val="FF0000"/>
          <w:szCs w:val="20"/>
        </w:rPr>
        <w:t xml:space="preserve">de dispositifs appelés « nomades » que sont les tablettes, les applications smartphone, objets connectés… La question centrale de l’hébergement des données doit être prévue et décrite. </w:t>
      </w:r>
      <w:r w:rsidRPr="000D63A1">
        <w:rPr>
          <w:b/>
          <w:iCs/>
          <w:color w:val="FF0000"/>
          <w:szCs w:val="20"/>
          <w:u w:val="single"/>
        </w:rPr>
        <w:t xml:space="preserve">Dans cette hypothèse </w:t>
      </w:r>
      <w:r w:rsidR="00BD6073">
        <w:rPr>
          <w:b/>
          <w:iCs/>
          <w:color w:val="FF0000"/>
          <w:szCs w:val="20"/>
          <w:u w:val="single"/>
        </w:rPr>
        <w:t xml:space="preserve">particulièrement </w:t>
      </w:r>
      <w:r w:rsidRPr="000D63A1">
        <w:rPr>
          <w:b/>
          <w:iCs/>
          <w:color w:val="FF0000"/>
          <w:szCs w:val="20"/>
          <w:u w:val="single"/>
        </w:rPr>
        <w:t>un schéma du circuit des données est nécessaire</w:t>
      </w:r>
    </w:p>
    <w:p w14:paraId="00FB9F69" w14:textId="77777777" w:rsidR="004023BA" w:rsidRPr="00050B4B" w:rsidRDefault="004023BA" w:rsidP="003F5FD3">
      <w:pPr>
        <w:pStyle w:val="Paragraphedeliste"/>
        <w:numPr>
          <w:ilvl w:val="0"/>
          <w:numId w:val="10"/>
        </w:numPr>
        <w:jc w:val="both"/>
        <w:rPr>
          <w:iCs/>
          <w:color w:val="FF0000"/>
          <w:szCs w:val="20"/>
        </w:rPr>
      </w:pPr>
      <w:r w:rsidRPr="00050B4B">
        <w:rPr>
          <w:iCs/>
          <w:color w:val="FF0000"/>
          <w:szCs w:val="20"/>
        </w:rPr>
        <w:t>de bases de données déjà existantes, a fortiori lorsque ces données proviennent de bases de données médico-administratives</w:t>
      </w:r>
    </w:p>
    <w:p w14:paraId="501F3099" w14:textId="77777777" w:rsidR="004023BA" w:rsidRPr="00050B4B" w:rsidRDefault="004023BA" w:rsidP="003F5FD3">
      <w:pPr>
        <w:pStyle w:val="Paragraphedeliste"/>
        <w:numPr>
          <w:ilvl w:val="0"/>
          <w:numId w:val="10"/>
        </w:numPr>
        <w:jc w:val="both"/>
        <w:rPr>
          <w:iCs/>
          <w:color w:val="FF0000"/>
          <w:szCs w:val="20"/>
        </w:rPr>
      </w:pPr>
      <w:r w:rsidRPr="00050B4B">
        <w:rPr>
          <w:iCs/>
          <w:color w:val="FF0000"/>
          <w:szCs w:val="20"/>
        </w:rPr>
        <w:t xml:space="preserve">de questionnaires papiers complétés à domicile puis renvoyés aux centres ou à la coordination du projet </w:t>
      </w:r>
    </w:p>
    <w:p w14:paraId="579832ED" w14:textId="77777777" w:rsidR="004023BA" w:rsidRPr="00050B4B" w:rsidRDefault="004023BA" w:rsidP="003F5FD3">
      <w:pPr>
        <w:pStyle w:val="Paragraphedeliste"/>
        <w:numPr>
          <w:ilvl w:val="0"/>
          <w:numId w:val="10"/>
        </w:numPr>
        <w:jc w:val="both"/>
        <w:rPr>
          <w:iCs/>
          <w:color w:val="FF0000"/>
          <w:szCs w:val="20"/>
        </w:rPr>
      </w:pPr>
      <w:r w:rsidRPr="00050B4B">
        <w:rPr>
          <w:iCs/>
          <w:color w:val="FF0000"/>
          <w:szCs w:val="20"/>
        </w:rPr>
        <w:t xml:space="preserve">d’enquêtes réalisées par téléphone </w:t>
      </w:r>
    </w:p>
    <w:p w14:paraId="04E68F22" w14:textId="77777777" w:rsidR="004023BA" w:rsidRPr="00050B4B" w:rsidRDefault="004023BA" w:rsidP="003F5FD3">
      <w:pPr>
        <w:pStyle w:val="Paragraphedeliste"/>
        <w:numPr>
          <w:ilvl w:val="0"/>
          <w:numId w:val="10"/>
        </w:numPr>
        <w:jc w:val="both"/>
        <w:rPr>
          <w:iCs/>
          <w:color w:val="FF0000"/>
          <w:szCs w:val="20"/>
        </w:rPr>
      </w:pPr>
      <w:r w:rsidRPr="00050B4B">
        <w:rPr>
          <w:iCs/>
          <w:color w:val="FF0000"/>
          <w:szCs w:val="20"/>
        </w:rPr>
        <w:t xml:space="preserve">d’enquêtes en ligne (web) nécessitant un compte </w:t>
      </w:r>
    </w:p>
    <w:p w14:paraId="1C0DC772" w14:textId="3340723C" w:rsidR="004023BA" w:rsidRPr="00050B4B" w:rsidRDefault="004023BA" w:rsidP="003F5FD3">
      <w:pPr>
        <w:pStyle w:val="Paragraphedeliste"/>
        <w:numPr>
          <w:ilvl w:val="0"/>
          <w:numId w:val="10"/>
        </w:numPr>
        <w:jc w:val="both"/>
        <w:rPr>
          <w:iCs/>
          <w:color w:val="FF0000"/>
          <w:szCs w:val="20"/>
        </w:rPr>
      </w:pPr>
      <w:r w:rsidRPr="00050B4B">
        <w:rPr>
          <w:iCs/>
          <w:color w:val="FF0000"/>
          <w:szCs w:val="20"/>
        </w:rPr>
        <w:t>de photographies ou vidéos des sujets participant à la recherche (réalisation de tâche, entretien, focus group…)</w:t>
      </w:r>
    </w:p>
    <w:p w14:paraId="2299AB37" w14:textId="77777777" w:rsidR="004023BA" w:rsidRPr="00050B4B" w:rsidRDefault="004023BA" w:rsidP="00903637">
      <w:pPr>
        <w:jc w:val="both"/>
        <w:rPr>
          <w:iCs/>
          <w:color w:val="FF0000"/>
          <w:szCs w:val="20"/>
        </w:rPr>
      </w:pPr>
    </w:p>
    <w:p w14:paraId="106A4E27" w14:textId="77777777" w:rsidR="00443024" w:rsidRPr="00050B4B" w:rsidRDefault="00443024" w:rsidP="00443024">
      <w:pPr>
        <w:jc w:val="both"/>
        <w:rPr>
          <w:iCs/>
          <w:color w:val="FF0000"/>
          <w:szCs w:val="20"/>
        </w:rPr>
      </w:pPr>
      <w:r w:rsidRPr="00050B4B">
        <w:rPr>
          <w:iCs/>
          <w:color w:val="FF0000"/>
          <w:szCs w:val="20"/>
        </w:rPr>
        <w:t>Dans le cas d’un eCRF, une validation de l’outil devra impliquer une phase de test impliquant l’équipe investigatrice et le promoteur pour vérification des contrôles qualité des données. Entre la production, la phase test et les correctifs, un délai de 3 mois peut être nécessaire.</w:t>
      </w:r>
    </w:p>
    <w:p w14:paraId="5944F054" w14:textId="77777777" w:rsidR="00443024" w:rsidRPr="00050B4B" w:rsidRDefault="00443024" w:rsidP="00443024">
      <w:pPr>
        <w:jc w:val="both"/>
        <w:rPr>
          <w:iCs/>
          <w:color w:val="FF0000"/>
          <w:szCs w:val="20"/>
        </w:rPr>
      </w:pPr>
    </w:p>
    <w:p w14:paraId="44C4AF44" w14:textId="77777777" w:rsidR="00443024" w:rsidRPr="00050B4B" w:rsidRDefault="00443024" w:rsidP="00443024">
      <w:pPr>
        <w:jc w:val="both"/>
        <w:rPr>
          <w:iCs/>
          <w:color w:val="FF0000"/>
          <w:szCs w:val="20"/>
        </w:rPr>
      </w:pPr>
      <w:r w:rsidRPr="00050B4B">
        <w:rPr>
          <w:iCs/>
          <w:color w:val="FF0000"/>
          <w:szCs w:val="20"/>
        </w:rPr>
        <w:t>Présentez :</w:t>
      </w:r>
    </w:p>
    <w:p w14:paraId="48849AFF" w14:textId="6F57F8C1" w:rsidR="00443024" w:rsidRPr="00050B4B" w:rsidRDefault="00443024" w:rsidP="003F5FD3">
      <w:pPr>
        <w:pStyle w:val="Paragraphedeliste"/>
        <w:numPr>
          <w:ilvl w:val="0"/>
          <w:numId w:val="10"/>
        </w:numPr>
        <w:jc w:val="both"/>
        <w:rPr>
          <w:iCs/>
          <w:color w:val="FF0000"/>
          <w:szCs w:val="20"/>
        </w:rPr>
      </w:pPr>
      <w:r w:rsidRPr="00050B4B">
        <w:rPr>
          <w:iCs/>
          <w:color w:val="FF0000"/>
          <w:szCs w:val="20"/>
        </w:rPr>
        <w:t>les dictionnaires de codage utilisés (MedDRA, WHO-drug, ATC…) et leur version,</w:t>
      </w:r>
    </w:p>
    <w:p w14:paraId="223AF391" w14:textId="29884B47" w:rsidR="00443024" w:rsidRPr="00050B4B" w:rsidRDefault="00443024" w:rsidP="003F5FD3">
      <w:pPr>
        <w:pStyle w:val="Paragraphedeliste"/>
        <w:numPr>
          <w:ilvl w:val="0"/>
          <w:numId w:val="10"/>
        </w:numPr>
        <w:jc w:val="both"/>
        <w:rPr>
          <w:iCs/>
          <w:color w:val="FF0000"/>
          <w:szCs w:val="20"/>
        </w:rPr>
      </w:pPr>
      <w:r w:rsidRPr="00050B4B">
        <w:rPr>
          <w:iCs/>
          <w:color w:val="FF0000"/>
          <w:szCs w:val="20"/>
        </w:rPr>
        <w:t>la procédure de validation des données (logiciels, personnels),</w:t>
      </w:r>
    </w:p>
    <w:p w14:paraId="4A9ECDBA" w14:textId="77D21899" w:rsidR="00443024" w:rsidRPr="00050B4B" w:rsidRDefault="00443024" w:rsidP="003F5FD3">
      <w:pPr>
        <w:pStyle w:val="Paragraphedeliste"/>
        <w:numPr>
          <w:ilvl w:val="0"/>
          <w:numId w:val="10"/>
        </w:numPr>
        <w:jc w:val="both"/>
        <w:rPr>
          <w:iCs/>
          <w:color w:val="FF0000"/>
          <w:szCs w:val="20"/>
        </w:rPr>
      </w:pPr>
      <w:r w:rsidRPr="00050B4B">
        <w:rPr>
          <w:iCs/>
          <w:color w:val="FF0000"/>
          <w:szCs w:val="20"/>
        </w:rPr>
        <w:t>la procédure de gel/dégel des données (logiciels, personnels et circuit des signatures). Le gel de la base de données qui sera transmise au statisticien sera décidé de manière concertée entre le promoteur, l’investigateur, le data-manager et le statisticien.</w:t>
      </w:r>
    </w:p>
    <w:p w14:paraId="2A89D872" w14:textId="77777777" w:rsidR="00DF67E4" w:rsidRPr="00050B4B" w:rsidRDefault="00DF67E4" w:rsidP="00543F69">
      <w:pPr>
        <w:jc w:val="both"/>
        <w:rPr>
          <w:iCs/>
          <w:color w:val="FF0000"/>
          <w:szCs w:val="20"/>
        </w:rPr>
      </w:pPr>
    </w:p>
    <w:p w14:paraId="60F3BE38" w14:textId="464C4F79" w:rsidR="004023BA" w:rsidRPr="00050B4B" w:rsidRDefault="004023BA" w:rsidP="00543F69">
      <w:pPr>
        <w:jc w:val="both"/>
        <w:rPr>
          <w:iCs/>
          <w:color w:val="FF0000"/>
          <w:szCs w:val="20"/>
          <w:u w:val="single"/>
        </w:rPr>
      </w:pPr>
      <w:r w:rsidRPr="00050B4B">
        <w:rPr>
          <w:iCs/>
          <w:color w:val="FF0000"/>
          <w:szCs w:val="20"/>
          <w:u w:val="single"/>
        </w:rPr>
        <w:t>Sécurité des données</w:t>
      </w:r>
    </w:p>
    <w:p w14:paraId="78919F95" w14:textId="77777777" w:rsidR="004023BA" w:rsidRPr="00050B4B" w:rsidRDefault="004023BA" w:rsidP="00543F69">
      <w:pPr>
        <w:jc w:val="both"/>
        <w:rPr>
          <w:iCs/>
          <w:color w:val="FF0000"/>
          <w:szCs w:val="20"/>
          <w:u w:val="single"/>
        </w:rPr>
      </w:pPr>
    </w:p>
    <w:p w14:paraId="63B03790" w14:textId="5D4D1558" w:rsidR="002A5E42" w:rsidRDefault="00A775E1" w:rsidP="00543F69">
      <w:pPr>
        <w:jc w:val="both"/>
        <w:rPr>
          <w:iCs/>
          <w:color w:val="FF0000"/>
          <w:szCs w:val="20"/>
        </w:rPr>
      </w:pPr>
      <w:r w:rsidRPr="00050B4B">
        <w:rPr>
          <w:iCs/>
          <w:color w:val="FF0000"/>
          <w:szCs w:val="20"/>
        </w:rPr>
        <w:t>Indiquez t</w:t>
      </w:r>
      <w:r w:rsidR="002A5E42" w:rsidRPr="00050B4B">
        <w:rPr>
          <w:iCs/>
          <w:color w:val="FF0000"/>
          <w:szCs w:val="20"/>
        </w:rPr>
        <w:t xml:space="preserve">outes les mesures prises pour assurer la sécurité informatique du traitement des données à caractère personnel. Le protocole permettra de documenter toutes les mesures prises. </w:t>
      </w:r>
      <w:r w:rsidR="00993661" w:rsidRPr="00050B4B">
        <w:rPr>
          <w:iCs/>
          <w:color w:val="FF0000"/>
          <w:szCs w:val="20"/>
        </w:rPr>
        <w:t>Précisez ici notamment</w:t>
      </w:r>
      <w:r w:rsidR="002A5E42" w:rsidRPr="00050B4B">
        <w:rPr>
          <w:iCs/>
          <w:color w:val="FF0000"/>
          <w:szCs w:val="20"/>
        </w:rPr>
        <w:t> : les mesures de sécurisation physique des matériels et des locaux ainsi que les dispositions pour la sauvegarde des fichiers, les modalités d’accès aux données, en particulier la gestion des habilitations, les mesures d’identification et d’authentification</w:t>
      </w:r>
      <w:r w:rsidR="00B8653A" w:rsidRPr="00050B4B">
        <w:rPr>
          <w:iCs/>
          <w:color w:val="FF0000"/>
          <w:szCs w:val="20"/>
        </w:rPr>
        <w:t xml:space="preserve"> des professionnels intervenant dans la recherche</w:t>
      </w:r>
      <w:r w:rsidR="002A5E42" w:rsidRPr="00050B4B">
        <w:rPr>
          <w:iCs/>
          <w:color w:val="FF0000"/>
          <w:szCs w:val="20"/>
        </w:rPr>
        <w:t>, les procédures, les mesures de traçabilités des accès aux informations,</w:t>
      </w:r>
      <w:r w:rsidR="00994D43" w:rsidRPr="00050B4B">
        <w:rPr>
          <w:iCs/>
          <w:color w:val="FF0000"/>
          <w:szCs w:val="20"/>
        </w:rPr>
        <w:t xml:space="preserve"> le type de messagerie utilisée…</w:t>
      </w:r>
      <w:r w:rsidR="002A5E42" w:rsidRPr="00050B4B">
        <w:rPr>
          <w:iCs/>
          <w:color w:val="FF0000"/>
          <w:szCs w:val="20"/>
        </w:rPr>
        <w:t xml:space="preserve"> </w:t>
      </w:r>
    </w:p>
    <w:p w14:paraId="7C5EBE44" w14:textId="185E37C5" w:rsidR="00C11A64" w:rsidRPr="006F1939" w:rsidRDefault="006F1939" w:rsidP="00543F69">
      <w:pPr>
        <w:jc w:val="both"/>
        <w:rPr>
          <w:iCs/>
          <w:color w:val="FF0000"/>
          <w:szCs w:val="20"/>
        </w:rPr>
      </w:pPr>
      <w:r w:rsidRPr="00D5570F">
        <w:rPr>
          <w:iCs/>
          <w:color w:val="FF0000"/>
          <w:szCs w:val="20"/>
        </w:rPr>
        <w:t xml:space="preserve">Décrire </w:t>
      </w:r>
      <w:r w:rsidR="00C11A64" w:rsidRPr="00D5570F">
        <w:rPr>
          <w:iCs/>
          <w:color w:val="FF0000"/>
          <w:szCs w:val="20"/>
        </w:rPr>
        <w:t>les</w:t>
      </w:r>
      <w:r w:rsidR="00C11A64" w:rsidRPr="00D5570F">
        <w:rPr>
          <w:rStyle w:val="markedcontent"/>
          <w:color w:val="FF0000"/>
          <w:sz w:val="31"/>
          <w:szCs w:val="31"/>
        </w:rPr>
        <w:t xml:space="preserve"> </w:t>
      </w:r>
      <w:r w:rsidR="00C11A64" w:rsidRPr="00D5570F">
        <w:rPr>
          <w:iCs/>
          <w:color w:val="FF0000"/>
          <w:szCs w:val="20"/>
        </w:rPr>
        <w:t>mesures prévues en cas d'atteinte à la sécurité des données, afin d'en atténuer les possibles effets préjudiciables.</w:t>
      </w:r>
    </w:p>
    <w:p w14:paraId="7469AF1E" w14:textId="4F76945D" w:rsidR="009B0F22" w:rsidRDefault="009B0F22" w:rsidP="00543F69">
      <w:pPr>
        <w:jc w:val="both"/>
        <w:rPr>
          <w:iCs/>
          <w:color w:val="FF0000"/>
          <w:szCs w:val="20"/>
        </w:rPr>
      </w:pPr>
      <w:r>
        <w:rPr>
          <w:iCs/>
          <w:color w:val="FF0000"/>
          <w:szCs w:val="20"/>
        </w:rPr>
        <w:t xml:space="preserve">L’accompagnement à la rédaction de ce paragraphe par un responsable des services informatiques de votre structure est fortement recommandé. </w:t>
      </w:r>
    </w:p>
    <w:p w14:paraId="7A507EBA" w14:textId="77777777" w:rsidR="002A5E42" w:rsidRPr="00050B4B" w:rsidRDefault="002A5E42" w:rsidP="00543F69">
      <w:pPr>
        <w:jc w:val="both"/>
        <w:rPr>
          <w:iCs/>
          <w:color w:val="FF0000"/>
          <w:szCs w:val="20"/>
        </w:rPr>
      </w:pPr>
    </w:p>
    <w:p w14:paraId="02E90829" w14:textId="77777777" w:rsidR="00DF67E4" w:rsidRPr="00050B4B" w:rsidRDefault="00DF67E4" w:rsidP="00543F69">
      <w:pPr>
        <w:jc w:val="both"/>
        <w:rPr>
          <w:iCs/>
          <w:color w:val="FF0000"/>
          <w:szCs w:val="20"/>
        </w:rPr>
      </w:pPr>
    </w:p>
    <w:p w14:paraId="35E0CF2E" w14:textId="168A853D" w:rsidR="004023BA" w:rsidRPr="00050B4B" w:rsidRDefault="00DF67E4" w:rsidP="00543F69">
      <w:pPr>
        <w:jc w:val="both"/>
        <w:rPr>
          <w:iCs/>
          <w:color w:val="FF0000"/>
          <w:szCs w:val="20"/>
          <w:u w:val="single"/>
        </w:rPr>
      </w:pPr>
      <w:r w:rsidRPr="00050B4B">
        <w:rPr>
          <w:iCs/>
          <w:color w:val="FF0000"/>
          <w:szCs w:val="20"/>
          <w:u w:val="single"/>
        </w:rPr>
        <w:t xml:space="preserve">Exemple d’un paragraphe insuffisamment décrit et </w:t>
      </w:r>
      <w:r w:rsidR="00A07E32" w:rsidRPr="00050B4B">
        <w:rPr>
          <w:iCs/>
          <w:color w:val="FF0000"/>
          <w:szCs w:val="20"/>
          <w:u w:val="single"/>
        </w:rPr>
        <w:t>imprécis :</w:t>
      </w:r>
    </w:p>
    <w:p w14:paraId="4011CC67" w14:textId="77777777" w:rsidR="004023BA" w:rsidRPr="00050B4B" w:rsidRDefault="004023BA" w:rsidP="00543F69">
      <w:pPr>
        <w:jc w:val="both"/>
        <w:rPr>
          <w:iCs/>
          <w:color w:val="FF0000"/>
          <w:szCs w:val="20"/>
        </w:rPr>
      </w:pPr>
    </w:p>
    <w:p w14:paraId="40EABB93" w14:textId="4B154C44" w:rsidR="00DF67E4" w:rsidRPr="00050B4B" w:rsidRDefault="00DF67E4" w:rsidP="00543F69">
      <w:pPr>
        <w:jc w:val="both"/>
        <w:rPr>
          <w:iCs/>
          <w:color w:val="FF0000"/>
          <w:szCs w:val="20"/>
        </w:rPr>
      </w:pPr>
      <w:r w:rsidRPr="00050B4B">
        <w:rPr>
          <w:iCs/>
          <w:color w:val="FF0000"/>
          <w:szCs w:val="20"/>
        </w:rPr>
        <w:t xml:space="preserve"> « </w:t>
      </w:r>
      <w:r w:rsidR="00160687" w:rsidRPr="009B0F22">
        <w:rPr>
          <w:i/>
          <w:iCs/>
          <w:color w:val="FF0000"/>
          <w:szCs w:val="20"/>
        </w:rPr>
        <w:t>Les</w:t>
      </w:r>
      <w:r w:rsidRPr="009B0F22">
        <w:rPr>
          <w:i/>
          <w:iCs/>
          <w:color w:val="FF0000"/>
          <w:szCs w:val="20"/>
        </w:rPr>
        <w:t xml:space="preserve"> données sont recueillies sur un cahier d’observation papier puis transférées au Centre de Méthodologie et de Gestion (CMG) pour analyse</w:t>
      </w:r>
      <w:r w:rsidRPr="00050B4B">
        <w:rPr>
          <w:iCs/>
          <w:color w:val="FF0000"/>
          <w:szCs w:val="20"/>
        </w:rPr>
        <w:t xml:space="preserve"> ». </w:t>
      </w:r>
    </w:p>
    <w:p w14:paraId="082AD677" w14:textId="77777777" w:rsidR="00DF67E4" w:rsidRPr="00050B4B" w:rsidRDefault="00DF67E4" w:rsidP="00543F69">
      <w:pPr>
        <w:jc w:val="both"/>
        <w:rPr>
          <w:iCs/>
          <w:color w:val="FF0000"/>
          <w:szCs w:val="20"/>
        </w:rPr>
      </w:pPr>
      <w:r w:rsidRPr="00050B4B">
        <w:rPr>
          <w:iCs/>
          <w:color w:val="FF0000"/>
          <w:szCs w:val="20"/>
        </w:rPr>
        <w:t xml:space="preserve">Par qui les données sont recueillies ? que reçoit le CMG ? les données ou les questionnaires ? à quel niveau la saisie des données est-elle réalisée ? sous la responsabilité de qui ? une fois l’informatisation réalisée, que deviennent les questionnaires papiers ? où sont-ils conservées ? sous la responsabilité de qui ? si les données sont saisies par les centres directement, comment sont-elles transférées à la coordination : par messagerie sécurisée ? par plateforme de téléchargement ? un mot de passe est-il requis pour l’ouverture du fichier ? </w:t>
      </w:r>
    </w:p>
    <w:p w14:paraId="0060A7D0" w14:textId="4B202164" w:rsidR="00045B7A" w:rsidRPr="00085E08" w:rsidRDefault="0052374A" w:rsidP="00085E08">
      <w:pPr>
        <w:pStyle w:val="Titre3"/>
        <w:ind w:left="426" w:hanging="438"/>
        <w:rPr>
          <w:i w:val="0"/>
        </w:rPr>
      </w:pPr>
      <w:bookmarkStart w:id="410" w:name="_Toc139902449"/>
      <w:bookmarkStart w:id="411" w:name="_Toc39760745"/>
      <w:bookmarkStart w:id="412" w:name="_Toc77001356"/>
      <w:bookmarkStart w:id="413" w:name="_Toc220316955"/>
      <w:r w:rsidRPr="00085E08">
        <w:rPr>
          <w:i w:val="0"/>
        </w:rPr>
        <w:lastRenderedPageBreak/>
        <w:t>Conservation</w:t>
      </w:r>
      <w:r w:rsidR="003C6E66" w:rsidRPr="00085E08">
        <w:rPr>
          <w:i w:val="0"/>
        </w:rPr>
        <w:t xml:space="preserve"> et archivage</w:t>
      </w:r>
      <w:r w:rsidR="00D66CBA" w:rsidRPr="00085E08">
        <w:rPr>
          <w:i w:val="0"/>
        </w:rPr>
        <w:t xml:space="preserve"> </w:t>
      </w:r>
      <w:r w:rsidR="00342F4C" w:rsidRPr="00085E08">
        <w:rPr>
          <w:i w:val="0"/>
        </w:rPr>
        <w:t>à l’issue de</w:t>
      </w:r>
      <w:r w:rsidR="00D66CBA" w:rsidRPr="00085E08">
        <w:rPr>
          <w:i w:val="0"/>
        </w:rPr>
        <w:t xml:space="preserve"> </w:t>
      </w:r>
      <w:bookmarkEnd w:id="410"/>
      <w:r w:rsidR="00C94CEB">
        <w:rPr>
          <w:i w:val="0"/>
        </w:rPr>
        <w:t>la recherche</w:t>
      </w:r>
      <w:bookmarkEnd w:id="413"/>
      <w:r w:rsidR="00E6768E" w:rsidRPr="00085E08">
        <w:rPr>
          <w:i w:val="0"/>
        </w:rPr>
        <w:t xml:space="preserve"> </w:t>
      </w:r>
      <w:bookmarkEnd w:id="411"/>
      <w:bookmarkEnd w:id="412"/>
    </w:p>
    <w:p w14:paraId="1712979A" w14:textId="42DA794B" w:rsidR="006D2D8D" w:rsidRPr="00DA2982" w:rsidRDefault="00A42EAA" w:rsidP="00F0776F">
      <w:pPr>
        <w:jc w:val="both"/>
      </w:pPr>
      <w:r w:rsidRPr="00DA2982">
        <w:t xml:space="preserve">Les documents relatifs à </w:t>
      </w:r>
      <w:r w:rsidR="006D2D8D" w:rsidRPr="00DA2982">
        <w:t xml:space="preserve">la </w:t>
      </w:r>
      <w:r w:rsidRPr="00DA2982">
        <w:t xml:space="preserve">recherche sont archivés conformément </w:t>
      </w:r>
      <w:r w:rsidR="006D2D8D" w:rsidRPr="00DA2982">
        <w:t xml:space="preserve">à la réglementation en vigueur. </w:t>
      </w:r>
    </w:p>
    <w:p w14:paraId="595D4A3D" w14:textId="5ECA0D55" w:rsidR="006F1939" w:rsidRDefault="006D2D8D" w:rsidP="00F0776F">
      <w:pPr>
        <w:jc w:val="both"/>
      </w:pPr>
      <w:r>
        <w:t>Le promoteur et les investigateurs conservent les documents relatifs à la recherche, qui leur sont spécifiques pendant une durée de</w:t>
      </w:r>
      <w:r w:rsidRPr="006D2D8D">
        <w:rPr>
          <w:color w:val="FF0000"/>
        </w:rPr>
        <w:t xml:space="preserve"> </w:t>
      </w:r>
      <w:r w:rsidR="00C94CEB" w:rsidRPr="00160687">
        <w:rPr>
          <w:color w:val="00B050"/>
        </w:rPr>
        <w:t>1</w:t>
      </w:r>
      <w:r w:rsidR="006F1939" w:rsidRPr="00160687">
        <w:rPr>
          <w:color w:val="00B050"/>
        </w:rPr>
        <w:t>5</w:t>
      </w:r>
      <w:r w:rsidR="006F1939" w:rsidRPr="00160687">
        <w:rPr>
          <w:b/>
          <w:color w:val="00B050"/>
        </w:rPr>
        <w:t xml:space="preserve"> </w:t>
      </w:r>
      <w:r w:rsidR="006F1939" w:rsidRPr="00160687">
        <w:rPr>
          <w:color w:val="00B050"/>
        </w:rPr>
        <w:t xml:space="preserve">ans </w:t>
      </w:r>
      <w:r w:rsidR="006F1939" w:rsidRPr="00085E08">
        <w:t xml:space="preserve">à </w:t>
      </w:r>
      <w:r w:rsidR="006F1939">
        <w:t xml:space="preserve">l’issue de </w:t>
      </w:r>
      <w:r w:rsidR="00C94CEB">
        <w:t>la recherche.</w:t>
      </w:r>
      <w:r w:rsidR="006F1939">
        <w:t xml:space="preserve">  </w:t>
      </w:r>
    </w:p>
    <w:p w14:paraId="3F4EBBE6" w14:textId="52E4A4AC" w:rsidR="006D2D8D" w:rsidRDefault="000D6DD9" w:rsidP="00F0776F">
      <w:pPr>
        <w:jc w:val="both"/>
      </w:pPr>
      <w:r w:rsidRPr="00050B4B">
        <w:rPr>
          <w:color w:val="FF0000"/>
        </w:rPr>
        <w:t xml:space="preserve">Précisez </w:t>
      </w:r>
      <w:r w:rsidR="00237348" w:rsidRPr="00050B4B">
        <w:rPr>
          <w:color w:val="FF0000"/>
        </w:rPr>
        <w:t>les responsabilités</w:t>
      </w:r>
      <w:r w:rsidR="009B203F">
        <w:rPr>
          <w:color w:val="FF0000"/>
        </w:rPr>
        <w:t>,</w:t>
      </w:r>
      <w:r w:rsidR="00237348" w:rsidRPr="00050B4B">
        <w:rPr>
          <w:color w:val="FF0000"/>
        </w:rPr>
        <w:t xml:space="preserve"> les lieux et les conditions d’archivage.</w:t>
      </w:r>
    </w:p>
    <w:p w14:paraId="1936C22B" w14:textId="0F6D240C" w:rsidR="00471357" w:rsidRDefault="006D2D8D" w:rsidP="00471357">
      <w:pPr>
        <w:jc w:val="both"/>
      </w:pPr>
      <w:r>
        <w:br/>
      </w:r>
      <w:r w:rsidR="00471357">
        <w:t xml:space="preserve">Les données </w:t>
      </w:r>
      <w:r w:rsidR="00121DCA">
        <w:t xml:space="preserve">de la recherche </w:t>
      </w:r>
      <w:r w:rsidR="00471357">
        <w:t xml:space="preserve">sont conservées </w:t>
      </w:r>
      <w:r w:rsidR="00471357" w:rsidRPr="00471357">
        <w:rPr>
          <w:color w:val="FF0000"/>
        </w:rPr>
        <w:t>X</w:t>
      </w:r>
      <w:r w:rsidR="00471357">
        <w:t xml:space="preserve"> ans en base active et </w:t>
      </w:r>
      <w:r w:rsidR="00C94CEB" w:rsidRPr="00160687">
        <w:rPr>
          <w:color w:val="00B050"/>
        </w:rPr>
        <w:t xml:space="preserve">15 </w:t>
      </w:r>
      <w:r w:rsidR="00AD2B2A" w:rsidRPr="00160687">
        <w:rPr>
          <w:color w:val="00B050"/>
        </w:rPr>
        <w:t xml:space="preserve">ans </w:t>
      </w:r>
      <w:r w:rsidR="00471357">
        <w:t xml:space="preserve">en archivage. </w:t>
      </w:r>
    </w:p>
    <w:p w14:paraId="4FD46C8E" w14:textId="2205A4AC" w:rsidR="000C3172" w:rsidRPr="00050B4B" w:rsidRDefault="000C3172" w:rsidP="000C3172">
      <w:pPr>
        <w:shd w:val="clear" w:color="auto" w:fill="FFFFFF"/>
        <w:spacing w:after="120"/>
        <w:jc w:val="both"/>
        <w:rPr>
          <w:color w:val="FF0000"/>
          <w:szCs w:val="18"/>
        </w:rPr>
      </w:pPr>
      <w:r w:rsidRPr="00050B4B">
        <w:rPr>
          <w:color w:val="FF0000"/>
          <w:szCs w:val="18"/>
        </w:rPr>
        <w:t>Précisez la durée de conservation en base active puis la durée d’archivage pour chaque type de données et justifiez ces durées. Expliquez</w:t>
      </w:r>
      <w:r w:rsidR="00CC5DCD">
        <w:rPr>
          <w:color w:val="FF0000"/>
          <w:szCs w:val="18"/>
        </w:rPr>
        <w:t xml:space="preserve"> </w:t>
      </w:r>
      <w:r w:rsidRPr="00050B4B">
        <w:rPr>
          <w:color w:val="FF0000"/>
          <w:szCs w:val="18"/>
        </w:rPr>
        <w:t>en quoi ces durées sont nécessaires à l'accomplissement des finalités de votre traitement, à défaut d'une autre obligation légale imposant une conservation spécifique.</w:t>
      </w:r>
      <w:r w:rsidRPr="00000042">
        <w:t xml:space="preserve"> </w:t>
      </w:r>
    </w:p>
    <w:p w14:paraId="235573E8" w14:textId="77777777" w:rsidR="000C3172" w:rsidRPr="00050B4B" w:rsidRDefault="000C3172" w:rsidP="000C3172">
      <w:pPr>
        <w:shd w:val="clear" w:color="auto" w:fill="FFFFFF"/>
        <w:spacing w:after="120"/>
        <w:jc w:val="both"/>
        <w:rPr>
          <w:color w:val="FF0000"/>
          <w:szCs w:val="18"/>
        </w:rPr>
      </w:pPr>
      <w:r w:rsidRPr="00050B4B">
        <w:rPr>
          <w:color w:val="FF0000"/>
          <w:szCs w:val="18"/>
        </w:rPr>
        <w:t xml:space="preserve">Proposition de durée de </w:t>
      </w:r>
      <w:r w:rsidRPr="00050B4B">
        <w:rPr>
          <w:b/>
          <w:color w:val="FF0000"/>
          <w:szCs w:val="18"/>
          <w:u w:val="single"/>
        </w:rPr>
        <w:t>conservation en base active</w:t>
      </w:r>
      <w:r w:rsidRPr="00050B4B">
        <w:rPr>
          <w:color w:val="FF0000"/>
          <w:szCs w:val="18"/>
        </w:rPr>
        <w:t xml:space="preserve"> : </w:t>
      </w:r>
    </w:p>
    <w:p w14:paraId="204C4979" w14:textId="4D8B250A" w:rsidR="000C3172" w:rsidRPr="00050B4B" w:rsidRDefault="000C3172" w:rsidP="003F5FD3">
      <w:pPr>
        <w:pStyle w:val="Paragraphedeliste"/>
        <w:numPr>
          <w:ilvl w:val="0"/>
          <w:numId w:val="12"/>
        </w:numPr>
        <w:shd w:val="clear" w:color="auto" w:fill="FFFFFF"/>
        <w:spacing w:after="120"/>
        <w:jc w:val="both"/>
        <w:rPr>
          <w:color w:val="FF0000"/>
          <w:szCs w:val="18"/>
        </w:rPr>
      </w:pPr>
      <w:r w:rsidRPr="00050B4B">
        <w:rPr>
          <w:color w:val="FF0000"/>
          <w:szCs w:val="18"/>
        </w:rPr>
        <w:t xml:space="preserve">De l’inclusion du premier participant à la validation du rapport final (1 an après la fin de la recherche) </w:t>
      </w:r>
    </w:p>
    <w:p w14:paraId="29AB77A8" w14:textId="77777777" w:rsidR="000C3172" w:rsidRPr="00050B4B" w:rsidRDefault="000C3172" w:rsidP="003F5FD3">
      <w:pPr>
        <w:pStyle w:val="Paragraphedeliste"/>
        <w:numPr>
          <w:ilvl w:val="0"/>
          <w:numId w:val="12"/>
        </w:numPr>
        <w:shd w:val="clear" w:color="auto" w:fill="FFFFFF"/>
        <w:spacing w:after="120"/>
        <w:jc w:val="both"/>
        <w:rPr>
          <w:color w:val="FF0000"/>
          <w:szCs w:val="18"/>
        </w:rPr>
      </w:pPr>
      <w:r w:rsidRPr="00050B4B">
        <w:rPr>
          <w:color w:val="FF0000"/>
          <w:szCs w:val="18"/>
        </w:rPr>
        <w:t xml:space="preserve">Ne pas mettre que les données seront conservées pendant 2 ans après la dernière publication, la CNIL refuse systématiquement une durée de conservation fixée de cette manière. </w:t>
      </w:r>
    </w:p>
    <w:p w14:paraId="321A338F" w14:textId="77777777" w:rsidR="000C3172" w:rsidRPr="00050B4B" w:rsidRDefault="000C3172" w:rsidP="000C3172">
      <w:pPr>
        <w:shd w:val="clear" w:color="auto" w:fill="FFFFFF"/>
        <w:spacing w:after="120"/>
        <w:jc w:val="both"/>
        <w:rPr>
          <w:color w:val="FF0000"/>
          <w:szCs w:val="18"/>
        </w:rPr>
      </w:pPr>
      <w:r w:rsidRPr="00050B4B">
        <w:rPr>
          <w:color w:val="FF0000"/>
          <w:szCs w:val="18"/>
        </w:rPr>
        <w:t xml:space="preserve">Proposition pour la </w:t>
      </w:r>
      <w:r w:rsidRPr="00050B4B">
        <w:rPr>
          <w:b/>
          <w:color w:val="FF0000"/>
          <w:szCs w:val="18"/>
          <w:u w:val="single"/>
        </w:rPr>
        <w:t>durée d’archivage des données</w:t>
      </w:r>
      <w:r w:rsidRPr="00050B4B">
        <w:rPr>
          <w:color w:val="FF0000"/>
          <w:szCs w:val="18"/>
        </w:rPr>
        <w:t xml:space="preserve"> : </w:t>
      </w:r>
    </w:p>
    <w:p w14:paraId="0D0508BC" w14:textId="6125B011" w:rsidR="000C3172" w:rsidRPr="00085E08" w:rsidRDefault="000C3172" w:rsidP="003F5FD3">
      <w:pPr>
        <w:pStyle w:val="Paragraphedeliste"/>
        <w:numPr>
          <w:ilvl w:val="0"/>
          <w:numId w:val="11"/>
        </w:numPr>
        <w:shd w:val="clear" w:color="auto" w:fill="FFFFFF"/>
        <w:spacing w:after="120"/>
        <w:jc w:val="both"/>
        <w:rPr>
          <w:color w:val="000000"/>
        </w:rPr>
      </w:pPr>
      <w:r w:rsidRPr="00D5570F">
        <w:rPr>
          <w:color w:val="FF0000"/>
          <w:szCs w:val="18"/>
        </w:rPr>
        <w:t>De la fin de la période de conservation en base active à la fin de l’archivag</w:t>
      </w:r>
      <w:r w:rsidR="00D5570F" w:rsidRPr="00D5570F">
        <w:rPr>
          <w:color w:val="FF0000"/>
          <w:szCs w:val="18"/>
        </w:rPr>
        <w:t xml:space="preserve">e des documents de </w:t>
      </w:r>
      <w:r w:rsidRPr="00050B4B">
        <w:rPr>
          <w:color w:val="FF0000"/>
          <w:szCs w:val="18"/>
        </w:rPr>
        <w:t xml:space="preserve">la </w:t>
      </w:r>
      <w:r w:rsidR="00A07E32" w:rsidRPr="00050B4B">
        <w:rPr>
          <w:color w:val="FF0000"/>
          <w:szCs w:val="18"/>
        </w:rPr>
        <w:t>recherche.</w:t>
      </w:r>
    </w:p>
    <w:p w14:paraId="4A8B3D4D" w14:textId="2A01FDC6" w:rsidR="00237348" w:rsidRDefault="006D2D8D" w:rsidP="00182D1B">
      <w:pPr>
        <w:jc w:val="both"/>
        <w:rPr>
          <w:color w:val="000000"/>
        </w:rPr>
      </w:pPr>
      <w:r w:rsidRPr="00BC1B85">
        <w:rPr>
          <w:color w:val="000000"/>
        </w:rPr>
        <w:t xml:space="preserve">Aucun déplacement ou destruction ne </w:t>
      </w:r>
      <w:r w:rsidR="00237348">
        <w:rPr>
          <w:color w:val="000000"/>
        </w:rPr>
        <w:t>peut se faire</w:t>
      </w:r>
      <w:r w:rsidRPr="00BC1B85">
        <w:rPr>
          <w:color w:val="000000"/>
        </w:rPr>
        <w:t xml:space="preserve"> sans l’accord du promoteur. Au terme de la durée réglementaire d’archivage, le promoteur sera consulté pour destruction. </w:t>
      </w:r>
    </w:p>
    <w:p w14:paraId="5ABBA1B7" w14:textId="77777777" w:rsidR="00237348" w:rsidRDefault="00237348" w:rsidP="00543F69">
      <w:pPr>
        <w:jc w:val="both"/>
        <w:rPr>
          <w:color w:val="000000"/>
        </w:rPr>
      </w:pPr>
    </w:p>
    <w:p w14:paraId="6B37D526" w14:textId="39BB6986" w:rsidR="006D2D8D" w:rsidRDefault="006D2D8D" w:rsidP="00543F69">
      <w:pPr>
        <w:jc w:val="both"/>
        <w:rPr>
          <w:color w:val="000000"/>
        </w:rPr>
      </w:pPr>
      <w:r w:rsidRPr="00BC1B85">
        <w:rPr>
          <w:color w:val="000000"/>
        </w:rPr>
        <w:t xml:space="preserve">Toutes les données, tous les documents et </w:t>
      </w:r>
      <w:r w:rsidR="00237348">
        <w:rPr>
          <w:color w:val="000000"/>
        </w:rPr>
        <w:t xml:space="preserve">les </w:t>
      </w:r>
      <w:r w:rsidRPr="00BC1B85">
        <w:rPr>
          <w:color w:val="000000"/>
        </w:rPr>
        <w:t xml:space="preserve">rapports </w:t>
      </w:r>
      <w:r w:rsidR="00237348">
        <w:rPr>
          <w:color w:val="000000"/>
        </w:rPr>
        <w:t>peuvent faire l’objet</w:t>
      </w:r>
      <w:r w:rsidRPr="00BC1B85">
        <w:rPr>
          <w:color w:val="000000"/>
        </w:rPr>
        <w:t xml:space="preserve"> d’audit ou d’inspection.</w:t>
      </w:r>
    </w:p>
    <w:p w14:paraId="5150A116" w14:textId="317551F1" w:rsidR="00910B80" w:rsidRPr="00085E08" w:rsidRDefault="00910B80" w:rsidP="00085E08">
      <w:pPr>
        <w:pStyle w:val="Titre2"/>
        <w:ind w:left="426" w:hanging="426"/>
      </w:pPr>
      <w:bookmarkStart w:id="414" w:name="_Toc77001357"/>
      <w:bookmarkStart w:id="415" w:name="_Toc139902450"/>
      <w:bookmarkStart w:id="416" w:name="_Toc220316956"/>
      <w:r w:rsidRPr="00085E08">
        <w:t>Transfert de données hors Union Européenne</w:t>
      </w:r>
      <w:bookmarkEnd w:id="414"/>
      <w:bookmarkEnd w:id="415"/>
      <w:bookmarkEnd w:id="416"/>
    </w:p>
    <w:p w14:paraId="1D29D929" w14:textId="5D2A6D33" w:rsidR="00910B80" w:rsidRDefault="00910B80" w:rsidP="00910B80">
      <w:pPr>
        <w:jc w:val="both"/>
      </w:pPr>
      <w:r>
        <w:t>Aucun transfert de données hors Union Européenne n’est prévu dans le cadre de la réalisation de ce projet de recherche.</w:t>
      </w:r>
    </w:p>
    <w:p w14:paraId="3A14D223" w14:textId="62658F23" w:rsidR="00910B80" w:rsidRDefault="00910B80" w:rsidP="00910B80"/>
    <w:p w14:paraId="6D311C2F" w14:textId="06807472" w:rsidR="00910B80" w:rsidRPr="003C6E66" w:rsidRDefault="00C67F6A" w:rsidP="00910B80">
      <w:pPr>
        <w:rPr>
          <w:b/>
          <w:color w:val="FF0000"/>
        </w:rPr>
      </w:pPr>
      <w:r w:rsidRPr="003C6E66">
        <w:rPr>
          <w:b/>
          <w:color w:val="FF0000"/>
        </w:rPr>
        <w:t>OU</w:t>
      </w:r>
    </w:p>
    <w:p w14:paraId="2F96C777" w14:textId="77777777" w:rsidR="00C67F6A" w:rsidRDefault="00C67F6A" w:rsidP="00910B80"/>
    <w:p w14:paraId="6D1421A0" w14:textId="6FF4430E" w:rsidR="00C67F6A" w:rsidRDefault="00910B80" w:rsidP="00C67F6A">
      <w:pPr>
        <w:jc w:val="both"/>
      </w:pPr>
      <w:r>
        <w:t xml:space="preserve">Un transfert de données hors Union Européenne est prévu dans le cadre de la réalisation de ce projet de recherche. </w:t>
      </w:r>
      <w:r w:rsidR="00C67F6A">
        <w:t xml:space="preserve">Il sera encadré par </w:t>
      </w:r>
      <w:r w:rsidR="00C67F6A" w:rsidRPr="00910B80">
        <w:t xml:space="preserve">des garanties appropriées et adaptées prévues dans un/une contrat/convention de partage entre l'Inserm et le(s) destinataire(s) des données dans des conditions permettant de garantir la confidentialité </w:t>
      </w:r>
      <w:r w:rsidR="00C67F6A">
        <w:t>des</w:t>
      </w:r>
      <w:r w:rsidR="00C67F6A" w:rsidRPr="00910B80">
        <w:t xml:space="preserve"> données</w:t>
      </w:r>
      <w:r w:rsidR="00C67F6A">
        <w:t xml:space="preserve"> concernées</w:t>
      </w:r>
      <w:r w:rsidR="00C67F6A" w:rsidRPr="00910B80">
        <w:t>.</w:t>
      </w:r>
    </w:p>
    <w:p w14:paraId="3C7DF496" w14:textId="43E6316C" w:rsidR="00910B80" w:rsidRDefault="00910B80" w:rsidP="00C67F6A">
      <w:pPr>
        <w:jc w:val="both"/>
      </w:pPr>
    </w:p>
    <w:p w14:paraId="6F152A1C" w14:textId="77777777" w:rsidR="00EA2934" w:rsidRPr="00050B4B" w:rsidRDefault="00EA2934" w:rsidP="00EA2934">
      <w:pPr>
        <w:shd w:val="clear" w:color="auto" w:fill="FFFFFF"/>
        <w:spacing w:after="120"/>
        <w:jc w:val="both"/>
        <w:rPr>
          <w:color w:val="FF0000"/>
          <w:szCs w:val="18"/>
        </w:rPr>
      </w:pPr>
      <w:r w:rsidRPr="00050B4B">
        <w:rPr>
          <w:color w:val="FF0000"/>
          <w:szCs w:val="18"/>
        </w:rPr>
        <w:t xml:space="preserve">L’encadrement du transfert de données en dehors de l’Union Européenne se considère au regard du pays qui sera destinataire des données. </w:t>
      </w:r>
    </w:p>
    <w:p w14:paraId="19FD5FFF" w14:textId="77777777" w:rsidR="00EA2934" w:rsidRPr="00050B4B" w:rsidRDefault="00EA2934" w:rsidP="00EA2934">
      <w:pPr>
        <w:shd w:val="clear" w:color="auto" w:fill="FFFFFF"/>
        <w:spacing w:after="120"/>
        <w:jc w:val="both"/>
        <w:rPr>
          <w:color w:val="FF0000"/>
          <w:szCs w:val="18"/>
        </w:rPr>
      </w:pPr>
      <w:hyperlink r:id="rId13" w:history="1">
        <w:r w:rsidRPr="00050B4B">
          <w:rPr>
            <w:rStyle w:val="Lienhypertexte"/>
            <w:szCs w:val="18"/>
          </w:rPr>
          <w:t>https://www.cnil.fr/fr/la-protection-des-donnees-dans-le-monde</w:t>
        </w:r>
      </w:hyperlink>
    </w:p>
    <w:p w14:paraId="28587BCD" w14:textId="0F203DF9" w:rsidR="00EA2934" w:rsidRPr="00050B4B" w:rsidRDefault="00EA2934" w:rsidP="00EA2934">
      <w:pPr>
        <w:shd w:val="clear" w:color="auto" w:fill="FFFFFF"/>
        <w:spacing w:after="120"/>
        <w:jc w:val="both"/>
        <w:rPr>
          <w:color w:val="FF0000"/>
          <w:szCs w:val="20"/>
        </w:rPr>
      </w:pPr>
      <w:r w:rsidRPr="00050B4B">
        <w:rPr>
          <w:color w:val="FF0000"/>
          <w:szCs w:val="20"/>
        </w:rPr>
        <w:t xml:space="preserve">En cliquant sur ce lien, vous accèderez à une carte interactive vous permettant de </w:t>
      </w:r>
      <w:r w:rsidRPr="00050B4B">
        <w:rPr>
          <w:color w:val="FF0000"/>
          <w:szCs w:val="20"/>
          <w:shd w:val="clear" w:color="auto" w:fill="FFFFFF"/>
        </w:rPr>
        <w:t>visualiser les différents niveaux de protection des données des pays dans le monde</w:t>
      </w:r>
      <w:r w:rsidR="000A6C24" w:rsidRPr="00050B4B">
        <w:rPr>
          <w:color w:val="FF0000"/>
          <w:szCs w:val="20"/>
          <w:shd w:val="clear" w:color="auto" w:fill="FFFFFF"/>
        </w:rPr>
        <w:t>.</w:t>
      </w:r>
    </w:p>
    <w:p w14:paraId="659229DB" w14:textId="77777777" w:rsidR="00EA2934" w:rsidRPr="00050B4B" w:rsidRDefault="00EA2934" w:rsidP="00EA2934">
      <w:pPr>
        <w:shd w:val="clear" w:color="auto" w:fill="FFFFFF"/>
        <w:spacing w:after="120"/>
        <w:jc w:val="both"/>
        <w:rPr>
          <w:color w:val="FF0000"/>
          <w:szCs w:val="18"/>
        </w:rPr>
      </w:pPr>
      <w:r w:rsidRPr="00050B4B">
        <w:rPr>
          <w:color w:val="FF0000"/>
          <w:szCs w:val="18"/>
        </w:rPr>
        <w:t xml:space="preserve">Hyp 1. Si le pays situé en dehors de l’Union Européenne et destinataire des données dispose d’un niveau de protection équivalent, aucun encadrement du transfert ne sera donc requis. </w:t>
      </w:r>
    </w:p>
    <w:p w14:paraId="335CB437" w14:textId="77777777" w:rsidR="00EA2934" w:rsidRPr="00050B4B" w:rsidRDefault="00EA2934" w:rsidP="00EA2934">
      <w:pPr>
        <w:shd w:val="clear" w:color="auto" w:fill="FFFFFF"/>
        <w:spacing w:after="120"/>
        <w:jc w:val="both"/>
        <w:rPr>
          <w:color w:val="FF0000"/>
          <w:szCs w:val="18"/>
        </w:rPr>
      </w:pPr>
      <w:r w:rsidRPr="00050B4B">
        <w:rPr>
          <w:color w:val="FF0000"/>
          <w:szCs w:val="18"/>
        </w:rPr>
        <w:t xml:space="preserve">Hyp 2. En revanche, le transfert des données vers un pays situé en dehors de l’Union Européenne et ne présentant pas un niveau de protection équivalent à celui prévu en Europe doit impérativement faire l’objet d’un encadrement à l’aide d’outils juridiques adaptées. </w:t>
      </w:r>
    </w:p>
    <w:p w14:paraId="067A6CEA" w14:textId="77777777" w:rsidR="00EA2934" w:rsidRPr="00050B4B" w:rsidRDefault="00EA2934" w:rsidP="00EA2934">
      <w:pPr>
        <w:shd w:val="clear" w:color="auto" w:fill="FFFFFF"/>
        <w:spacing w:after="120"/>
        <w:jc w:val="both"/>
        <w:rPr>
          <w:color w:val="FF0000"/>
          <w:szCs w:val="18"/>
        </w:rPr>
      </w:pPr>
      <w:r w:rsidRPr="00050B4B">
        <w:rPr>
          <w:color w:val="FF0000"/>
          <w:szCs w:val="18"/>
        </w:rPr>
        <w:t xml:space="preserve">Indiquez la raison qui justifie ce transfert de données hors UE : s’agit-il d’un hébergement « simple » ou bien d’un traitement complet (analyses comprises) ? </w:t>
      </w:r>
    </w:p>
    <w:p w14:paraId="21B0F2B3" w14:textId="2020381D" w:rsidR="00EA2934" w:rsidRPr="00050B4B" w:rsidRDefault="00BD4C87" w:rsidP="00EA2934">
      <w:pPr>
        <w:shd w:val="clear" w:color="auto" w:fill="FFFFFF"/>
        <w:spacing w:after="120"/>
        <w:jc w:val="both"/>
        <w:rPr>
          <w:color w:val="FF0000"/>
          <w:szCs w:val="18"/>
        </w:rPr>
      </w:pPr>
      <w:r w:rsidRPr="00050B4B">
        <w:rPr>
          <w:color w:val="FF0000"/>
          <w:szCs w:val="18"/>
        </w:rPr>
        <w:t>Justifiez</w:t>
      </w:r>
      <w:r w:rsidR="00EA2934" w:rsidRPr="00050B4B">
        <w:rPr>
          <w:color w:val="FF0000"/>
          <w:szCs w:val="18"/>
        </w:rPr>
        <w:t xml:space="preserve"> la raison pour laquelle un tel transfert est nécessaire </w:t>
      </w:r>
      <w:r w:rsidRPr="00050B4B">
        <w:rPr>
          <w:color w:val="FF0000"/>
          <w:szCs w:val="18"/>
        </w:rPr>
        <w:t>et indiquez</w:t>
      </w:r>
      <w:r w:rsidR="00EA2934" w:rsidRPr="00050B4B">
        <w:rPr>
          <w:color w:val="FF0000"/>
          <w:szCs w:val="18"/>
        </w:rPr>
        <w:t xml:space="preserve"> pour quels motifs il n’est pas possible de réaliser l’intégralité du traitement ou du stockage au sein de l’Union Européenne</w:t>
      </w:r>
      <w:r w:rsidRPr="00050B4B">
        <w:rPr>
          <w:color w:val="FF0000"/>
          <w:szCs w:val="18"/>
        </w:rPr>
        <w:t>.</w:t>
      </w:r>
      <w:r w:rsidR="00EA2934" w:rsidRPr="00050B4B">
        <w:rPr>
          <w:color w:val="FF0000"/>
          <w:szCs w:val="18"/>
        </w:rPr>
        <w:t xml:space="preserve"> </w:t>
      </w:r>
    </w:p>
    <w:p w14:paraId="1C5B7E84" w14:textId="77777777" w:rsidR="00EA2934" w:rsidRPr="00050B4B" w:rsidRDefault="00EA2934" w:rsidP="00EA2934">
      <w:pPr>
        <w:shd w:val="clear" w:color="auto" w:fill="FFFFFF"/>
        <w:spacing w:after="120"/>
        <w:jc w:val="both"/>
        <w:rPr>
          <w:color w:val="FF0000"/>
          <w:szCs w:val="18"/>
        </w:rPr>
      </w:pPr>
      <w:r w:rsidRPr="00050B4B">
        <w:rPr>
          <w:color w:val="FF0000"/>
          <w:szCs w:val="18"/>
        </w:rPr>
        <w:t xml:space="preserve">Un tel encadrement est nécessaire même si les participants dont les données sont issues ont été clairement informés du transfert et ne s’y sont pas opposés. L’information des participants ne porte en rien préjudice à la nécessité d’encadrer le transfert. </w:t>
      </w:r>
    </w:p>
    <w:p w14:paraId="7D115E59" w14:textId="77777777" w:rsidR="00EA2934" w:rsidRPr="00050B4B" w:rsidRDefault="00EA2934" w:rsidP="00EA2934">
      <w:pPr>
        <w:shd w:val="clear" w:color="auto" w:fill="FFFFFF"/>
        <w:spacing w:after="120"/>
        <w:jc w:val="both"/>
        <w:rPr>
          <w:color w:val="FF0000"/>
          <w:szCs w:val="18"/>
        </w:rPr>
      </w:pPr>
      <w:r w:rsidRPr="00050B4B">
        <w:rPr>
          <w:color w:val="FF0000"/>
          <w:szCs w:val="18"/>
        </w:rPr>
        <w:lastRenderedPageBreak/>
        <w:t>Les personnes concernées doivent être informées de la possibilité d'un transfert de données hors de l'Union Européenne et renvoyées aux garanties appropriées ou adaptées (ex : clauses contractuelles types adoptées par la Commission européenne, clauses contractuelles ad hoc…) et aux moyens d'en obtenir une copie ou l'endroit où elles ont été mises à disposition.</w:t>
      </w:r>
    </w:p>
    <w:p w14:paraId="1E5D78B7" w14:textId="0F1563B7" w:rsidR="00EA2934" w:rsidRPr="00050B4B" w:rsidRDefault="00EA2934" w:rsidP="00EA2934">
      <w:pPr>
        <w:shd w:val="clear" w:color="auto" w:fill="FFFFFF"/>
        <w:spacing w:after="120"/>
        <w:jc w:val="both"/>
        <w:rPr>
          <w:color w:val="FF0000"/>
          <w:szCs w:val="18"/>
        </w:rPr>
      </w:pPr>
      <w:r w:rsidRPr="00050B4B">
        <w:rPr>
          <w:color w:val="FF0000"/>
          <w:szCs w:val="18"/>
        </w:rPr>
        <w:t xml:space="preserve">Dans l’hypothèse d’un transfert de données hors UE, </w:t>
      </w:r>
      <w:r w:rsidR="00BD4C87" w:rsidRPr="00050B4B">
        <w:rPr>
          <w:color w:val="FF0000"/>
          <w:szCs w:val="18"/>
        </w:rPr>
        <w:t>décrivez</w:t>
      </w:r>
      <w:r w:rsidRPr="00050B4B">
        <w:rPr>
          <w:color w:val="FF0000"/>
          <w:szCs w:val="18"/>
        </w:rPr>
        <w:t xml:space="preserve"> : </w:t>
      </w:r>
    </w:p>
    <w:p w14:paraId="02ECCC0B" w14:textId="77777777" w:rsidR="00EA2934" w:rsidRPr="00050B4B" w:rsidRDefault="00EA2934" w:rsidP="003F5FD3">
      <w:pPr>
        <w:pStyle w:val="Paragraphedeliste"/>
        <w:numPr>
          <w:ilvl w:val="0"/>
          <w:numId w:val="13"/>
        </w:numPr>
        <w:shd w:val="clear" w:color="auto" w:fill="FFFFFF"/>
        <w:spacing w:after="120"/>
        <w:jc w:val="both"/>
        <w:rPr>
          <w:color w:val="FF0000"/>
          <w:szCs w:val="18"/>
        </w:rPr>
      </w:pPr>
      <w:r w:rsidRPr="00050B4B">
        <w:rPr>
          <w:color w:val="FF0000"/>
          <w:szCs w:val="18"/>
        </w:rPr>
        <w:t>Les modalités selon lesquelles les participants sont informés</w:t>
      </w:r>
    </w:p>
    <w:p w14:paraId="515C6104" w14:textId="77777777" w:rsidR="00EA2934" w:rsidRPr="00050B4B" w:rsidRDefault="00EA2934" w:rsidP="003F5FD3">
      <w:pPr>
        <w:pStyle w:val="Paragraphedeliste"/>
        <w:numPr>
          <w:ilvl w:val="0"/>
          <w:numId w:val="13"/>
        </w:numPr>
        <w:shd w:val="clear" w:color="auto" w:fill="FFFFFF"/>
        <w:spacing w:after="120"/>
        <w:jc w:val="both"/>
        <w:rPr>
          <w:color w:val="FF0000"/>
          <w:szCs w:val="18"/>
        </w:rPr>
      </w:pPr>
      <w:r w:rsidRPr="00050B4B">
        <w:rPr>
          <w:color w:val="FF0000"/>
          <w:szCs w:val="18"/>
        </w:rPr>
        <w:t>Son encadrement juridique</w:t>
      </w:r>
    </w:p>
    <w:p w14:paraId="78054E81" w14:textId="414FE1F6" w:rsidR="00715194" w:rsidRPr="00085E08" w:rsidRDefault="00715194" w:rsidP="00085E08">
      <w:pPr>
        <w:pStyle w:val="Titre2"/>
        <w:ind w:left="426" w:hanging="426"/>
      </w:pPr>
      <w:bookmarkStart w:id="417" w:name="_Toc77001358"/>
      <w:bookmarkStart w:id="418" w:name="_Toc139902451"/>
      <w:bookmarkStart w:id="419" w:name="_Toc220316957"/>
      <w:r w:rsidRPr="00085E08">
        <w:t>Sous-traitance</w:t>
      </w:r>
      <w:bookmarkEnd w:id="417"/>
      <w:bookmarkEnd w:id="418"/>
      <w:bookmarkEnd w:id="419"/>
      <w:r w:rsidRPr="00085E08">
        <w:t xml:space="preserve"> </w:t>
      </w:r>
    </w:p>
    <w:p w14:paraId="358D3998" w14:textId="77777777" w:rsidR="002A4977" w:rsidRPr="002100BF" w:rsidRDefault="002A4977" w:rsidP="002A4977">
      <w:pPr>
        <w:shd w:val="clear" w:color="auto" w:fill="FFFFFF"/>
        <w:jc w:val="both"/>
        <w:rPr>
          <w:color w:val="FF0000"/>
          <w:szCs w:val="18"/>
        </w:rPr>
      </w:pPr>
      <w:bookmarkStart w:id="420" w:name="_Hlk183784133"/>
      <w:r w:rsidRPr="002100BF">
        <w:rPr>
          <w:color w:val="FF0000"/>
          <w:szCs w:val="18"/>
        </w:rPr>
        <w:t>Attention ! les ques</w:t>
      </w:r>
      <w:r w:rsidRPr="002100BF">
        <w:rPr>
          <w:rFonts w:eastAsia="Arial"/>
          <w:color w:val="FF0000"/>
          <w:szCs w:val="18"/>
        </w:rPr>
        <w:t>ti</w:t>
      </w:r>
      <w:r w:rsidRPr="002100BF">
        <w:rPr>
          <w:color w:val="FF0000"/>
          <w:szCs w:val="18"/>
        </w:rPr>
        <w:t>ons de responsabilité de traitement peuvent être un point de blocage pour la CNIL.</w:t>
      </w:r>
    </w:p>
    <w:bookmarkEnd w:id="420"/>
    <w:p w14:paraId="05E746ED" w14:textId="77777777" w:rsidR="002A4977" w:rsidRPr="00407A83" w:rsidRDefault="002A4977" w:rsidP="002A4977">
      <w:pPr>
        <w:shd w:val="clear" w:color="auto" w:fill="FFFFFF"/>
        <w:jc w:val="both"/>
        <w:rPr>
          <w:color w:val="FF0000"/>
          <w:szCs w:val="18"/>
        </w:rPr>
      </w:pPr>
      <w:r w:rsidRPr="002100BF">
        <w:rPr>
          <w:color w:val="FF0000"/>
          <w:szCs w:val="18"/>
        </w:rPr>
        <w:t>Les responsabilités dévolues à l’ensemble des acteurs intervenant sur le traitement des données doivent être clairement établies.</w:t>
      </w:r>
      <w:r>
        <w:rPr>
          <w:color w:val="FF0000"/>
          <w:szCs w:val="18"/>
        </w:rPr>
        <w:t xml:space="preserve"> </w:t>
      </w:r>
      <w:r w:rsidRPr="00407A83">
        <w:rPr>
          <w:color w:val="FF0000"/>
          <w:szCs w:val="18"/>
        </w:rPr>
        <w:t xml:space="preserve">Une attention toute particulière sera portée aux obligations qui incombent au Responsable de Traitement et aux obligations qui incombent aux éventuels sous-traitants. </w:t>
      </w:r>
    </w:p>
    <w:p w14:paraId="1498A93F" w14:textId="636F11BA" w:rsidR="002A4977" w:rsidRDefault="002A4977" w:rsidP="002A4977">
      <w:pPr>
        <w:shd w:val="clear" w:color="auto" w:fill="FFFFFF"/>
        <w:jc w:val="both"/>
        <w:rPr>
          <w:color w:val="FF0000"/>
          <w:szCs w:val="18"/>
        </w:rPr>
      </w:pPr>
      <w:r w:rsidRPr="00407A83">
        <w:rPr>
          <w:color w:val="FF0000"/>
          <w:szCs w:val="18"/>
        </w:rPr>
        <w:t xml:space="preserve">Il est essentiel que le(s) contrat(s) de sous-traitance soi(en)t établi(s) de façon concomitante </w:t>
      </w:r>
      <w:r w:rsidR="0096570D">
        <w:rPr>
          <w:color w:val="FF0000"/>
          <w:szCs w:val="18"/>
        </w:rPr>
        <w:t>à l’AIPD</w:t>
      </w:r>
      <w:r w:rsidRPr="00407A83">
        <w:rPr>
          <w:color w:val="FF0000"/>
          <w:szCs w:val="18"/>
        </w:rPr>
        <w:t xml:space="preserve">. </w:t>
      </w:r>
    </w:p>
    <w:p w14:paraId="2A0717A2" w14:textId="796A12CF" w:rsidR="002A4977" w:rsidRDefault="002A4977" w:rsidP="002A4977">
      <w:pPr>
        <w:shd w:val="clear" w:color="auto" w:fill="FFFFFF"/>
        <w:jc w:val="both"/>
        <w:rPr>
          <w:color w:val="FF0000"/>
          <w:szCs w:val="18"/>
        </w:rPr>
      </w:pPr>
    </w:p>
    <w:p w14:paraId="3B99AC43" w14:textId="00CF9AF7" w:rsidR="002A4977" w:rsidRPr="00050B4B" w:rsidRDefault="002A4977" w:rsidP="00050B4B">
      <w:pPr>
        <w:shd w:val="clear" w:color="auto" w:fill="FFFFFF"/>
        <w:jc w:val="both"/>
        <w:rPr>
          <w:color w:val="FF0000"/>
          <w:szCs w:val="18"/>
        </w:rPr>
      </w:pPr>
      <w:r w:rsidRPr="00050B4B">
        <w:rPr>
          <w:color w:val="FF0000"/>
          <w:szCs w:val="18"/>
          <w:u w:val="single"/>
        </w:rPr>
        <w:t xml:space="preserve">Principe relatif à la sous-traitance : </w:t>
      </w:r>
      <w:r>
        <w:rPr>
          <w:color w:val="FF0000"/>
          <w:szCs w:val="18"/>
          <w:u w:val="single"/>
        </w:rPr>
        <w:t xml:space="preserve"> </w:t>
      </w:r>
      <w:r w:rsidRPr="00050B4B">
        <w:rPr>
          <w:color w:val="FF0000"/>
          <w:szCs w:val="18"/>
        </w:rPr>
        <w:t>Un contrat de sous-traitance doit être conclu avec chacun des sous-traitants, précisant l’ensemble des éléments prévus à l’art. 28 du RGPD : durée, périmètre, finalité, instructions de traitement documentées, autorisation préalable en cas de recours à un sous-traitant, mise à disposition de toute documentation apportant la preuve du respect du RGPD, notification dans les meilleurs délais de toute violation de données, etc.</w:t>
      </w:r>
    </w:p>
    <w:p w14:paraId="610294F5" w14:textId="28E3C03E" w:rsidR="002A4977" w:rsidRPr="00050B4B" w:rsidRDefault="002A4977" w:rsidP="002A4977">
      <w:pPr>
        <w:shd w:val="clear" w:color="auto" w:fill="FFFFFF"/>
        <w:spacing w:after="120"/>
        <w:jc w:val="both"/>
        <w:rPr>
          <w:color w:val="FF0000"/>
          <w:szCs w:val="18"/>
        </w:rPr>
      </w:pPr>
      <w:r w:rsidRPr="00050B4B">
        <w:rPr>
          <w:color w:val="FF0000"/>
          <w:szCs w:val="18"/>
          <w:u w:val="single"/>
        </w:rPr>
        <w:t xml:space="preserve">Principe relatif au Sous-traitant : </w:t>
      </w:r>
      <w:r w:rsidRPr="00050B4B">
        <w:rPr>
          <w:color w:val="FF0000"/>
          <w:szCs w:val="18"/>
        </w:rPr>
        <w:t>Personne physique ou morale, autorité publique, service ou un autre organisme qui traite des données à caractère personnel pour le compte du responsable du traitement Article 4.8 du RGPD. Le sous-traitant et toute personne agissant sous l'autorité du responsable du traitement ou sous celle du sous-traitant, qui a accès à des données à caractère personnel, ne peut pas traiter ces données, excepté sur instruction du responsable du traitement, à moins d'y être obligé par le droit de l'Union ou le droit d'un État membre Article 29 du RGPD.</w:t>
      </w:r>
    </w:p>
    <w:p w14:paraId="66D2CD6C" w14:textId="12B8AAD2" w:rsidR="00B05E37" w:rsidRDefault="00B05E37" w:rsidP="002A4977">
      <w:pPr>
        <w:shd w:val="clear" w:color="auto" w:fill="FFFFFF"/>
        <w:jc w:val="both"/>
        <w:rPr>
          <w:color w:val="FF0000"/>
          <w:szCs w:val="18"/>
        </w:rPr>
      </w:pPr>
    </w:p>
    <w:p w14:paraId="14036025" w14:textId="3521E381" w:rsidR="002A4977" w:rsidRPr="00050B4B" w:rsidRDefault="002A4977" w:rsidP="00050B4B">
      <w:pPr>
        <w:shd w:val="clear" w:color="auto" w:fill="FFFFFF"/>
        <w:jc w:val="both"/>
        <w:rPr>
          <w:color w:val="FF0000"/>
          <w:szCs w:val="18"/>
        </w:rPr>
      </w:pPr>
      <w:r w:rsidRPr="00912C9D">
        <w:rPr>
          <w:color w:val="FF0000"/>
          <w:szCs w:val="18"/>
        </w:rPr>
        <w:t>Précisez les sous-traitants</w:t>
      </w:r>
      <w:r>
        <w:rPr>
          <w:color w:val="FF0000"/>
          <w:szCs w:val="18"/>
        </w:rPr>
        <w:t xml:space="preserve">, </w:t>
      </w:r>
      <w:r w:rsidRPr="00912C9D">
        <w:rPr>
          <w:color w:val="FF0000"/>
          <w:szCs w:val="18"/>
        </w:rPr>
        <w:t>les partenaires et les prestataires le cas échéant.</w:t>
      </w:r>
    </w:p>
    <w:p w14:paraId="72E372D7" w14:textId="6B177E03" w:rsidR="002A4977" w:rsidRDefault="00112B62" w:rsidP="005C1EB6">
      <w:pPr>
        <w:shd w:val="clear" w:color="auto" w:fill="FFFFFF"/>
        <w:jc w:val="both"/>
        <w:rPr>
          <w:color w:val="FF0000"/>
          <w:szCs w:val="18"/>
        </w:rPr>
      </w:pPr>
      <w:r w:rsidRPr="00050B4B">
        <w:rPr>
          <w:color w:val="FF0000"/>
          <w:szCs w:val="18"/>
        </w:rPr>
        <w:t>Pour chaque sous-traitant, décrivez le périmètre de ses responsabilités</w:t>
      </w:r>
      <w:r w:rsidR="002A4977">
        <w:rPr>
          <w:color w:val="FF0000"/>
          <w:szCs w:val="18"/>
        </w:rPr>
        <w:t xml:space="preserve"> </w:t>
      </w:r>
      <w:r w:rsidR="002A4977" w:rsidRPr="0009535F">
        <w:rPr>
          <w:color w:val="FF0000"/>
          <w:szCs w:val="18"/>
        </w:rPr>
        <w:t xml:space="preserve">pour chaque opération effectuée sur le traitement des données. </w:t>
      </w:r>
    </w:p>
    <w:p w14:paraId="6C72BC59" w14:textId="6399B814" w:rsidR="00112B62" w:rsidRDefault="002A4977" w:rsidP="00050B4B">
      <w:pPr>
        <w:shd w:val="clear" w:color="auto" w:fill="FFFFFF"/>
        <w:jc w:val="both"/>
        <w:rPr>
          <w:color w:val="FF0000"/>
          <w:szCs w:val="18"/>
        </w:rPr>
      </w:pPr>
      <w:r>
        <w:rPr>
          <w:color w:val="FF0000"/>
          <w:szCs w:val="18"/>
        </w:rPr>
        <w:t>I</w:t>
      </w:r>
      <w:r w:rsidR="00112B62" w:rsidRPr="00050B4B">
        <w:rPr>
          <w:color w:val="FF0000"/>
          <w:szCs w:val="18"/>
        </w:rPr>
        <w:t>ndiquez les références aux contrats, codes de conduite et certifications qui fixent ses obligations.</w:t>
      </w:r>
    </w:p>
    <w:p w14:paraId="1B37BF7E" w14:textId="193C57D6" w:rsidR="00B05E37" w:rsidRDefault="00B05E37" w:rsidP="00050B4B">
      <w:pPr>
        <w:shd w:val="clear" w:color="auto" w:fill="FFFFFF"/>
        <w:jc w:val="both"/>
        <w:rPr>
          <w:color w:val="FF0000"/>
          <w:szCs w:val="18"/>
        </w:rPr>
      </w:pPr>
    </w:p>
    <w:p w14:paraId="3B026324" w14:textId="10A5BD14" w:rsidR="00B05E37" w:rsidRPr="00050B4B" w:rsidRDefault="00B05E37" w:rsidP="00050B4B">
      <w:pPr>
        <w:shd w:val="clear" w:color="auto" w:fill="FFFFFF"/>
        <w:jc w:val="both"/>
        <w:rPr>
          <w:color w:val="FF0000"/>
          <w:szCs w:val="18"/>
        </w:rPr>
      </w:pPr>
      <w:r w:rsidRPr="00DA2982">
        <w:rPr>
          <w:color w:val="FF0000"/>
          <w:szCs w:val="18"/>
        </w:rPr>
        <w:t>Lorsque la sous-traitance est de type prestation, vous dev</w:t>
      </w:r>
      <w:r w:rsidR="00AA3434" w:rsidRPr="00DA2982">
        <w:rPr>
          <w:color w:val="FF0000"/>
          <w:szCs w:val="18"/>
        </w:rPr>
        <w:t>r</w:t>
      </w:r>
      <w:r w:rsidRPr="00DA2982">
        <w:rPr>
          <w:color w:val="FF0000"/>
          <w:szCs w:val="18"/>
        </w:rPr>
        <w:t xml:space="preserve">ez </w:t>
      </w:r>
      <w:r w:rsidR="00121DCA" w:rsidRPr="00DA2982">
        <w:rPr>
          <w:color w:val="FF0000"/>
          <w:szCs w:val="18"/>
        </w:rPr>
        <w:t xml:space="preserve">l’anticiper et vous </w:t>
      </w:r>
      <w:r w:rsidRPr="00DA2982">
        <w:rPr>
          <w:color w:val="FF0000"/>
          <w:szCs w:val="18"/>
        </w:rPr>
        <w:t>rapprocher de votre DR Inserm pour sa mise en place</w:t>
      </w:r>
      <w:r w:rsidR="00DF2F3F" w:rsidRPr="00DA2982">
        <w:rPr>
          <w:color w:val="FF0000"/>
          <w:szCs w:val="18"/>
        </w:rPr>
        <w:t xml:space="preserve"> (mise en concurrence, contrat...)</w:t>
      </w:r>
      <w:r w:rsidR="00DA2982" w:rsidRPr="00DA2982">
        <w:rPr>
          <w:color w:val="FF0000"/>
          <w:szCs w:val="18"/>
        </w:rPr>
        <w:t>.</w:t>
      </w:r>
    </w:p>
    <w:p w14:paraId="1EEBEB84" w14:textId="77777777" w:rsidR="002A4977" w:rsidRDefault="002A4977" w:rsidP="00050B4B">
      <w:pPr>
        <w:shd w:val="clear" w:color="auto" w:fill="FFFFFF"/>
        <w:jc w:val="both"/>
        <w:rPr>
          <w:color w:val="FF0000"/>
          <w:szCs w:val="18"/>
        </w:rPr>
      </w:pPr>
    </w:p>
    <w:p w14:paraId="3B4E8DC2" w14:textId="66547F67" w:rsidR="000346DB" w:rsidRPr="002C39AA" w:rsidRDefault="00112B62" w:rsidP="00112B62">
      <w:pPr>
        <w:shd w:val="clear" w:color="auto" w:fill="FFFFFF"/>
        <w:spacing w:after="120"/>
        <w:jc w:val="both"/>
        <w:rPr>
          <w:color w:val="0070C0"/>
          <w:szCs w:val="18"/>
        </w:rPr>
      </w:pPr>
      <w:r w:rsidRPr="00131553">
        <w:rPr>
          <w:color w:val="0A0A0A"/>
          <w:szCs w:val="18"/>
        </w:rPr>
        <w:t xml:space="preserve">Des contrats conformes aux dispositions de l’article 28 du RGPD seront conclus </w:t>
      </w:r>
      <w:r w:rsidRPr="002C39AA">
        <w:rPr>
          <w:color w:val="0070C0"/>
          <w:szCs w:val="18"/>
        </w:rPr>
        <w:t xml:space="preserve">avec </w:t>
      </w:r>
      <w:r w:rsidRPr="002C39AA">
        <w:rPr>
          <w:color w:val="0070C0"/>
          <w:szCs w:val="20"/>
        </w:rPr>
        <w:t>les partenaires, les prestataires et les sous-traitants</w:t>
      </w:r>
      <w:r w:rsidRPr="002C39AA">
        <w:rPr>
          <w:color w:val="0070C0"/>
          <w:szCs w:val="18"/>
        </w:rPr>
        <w:t xml:space="preserve">. </w:t>
      </w:r>
    </w:p>
    <w:p w14:paraId="7EA4857E" w14:textId="0324120E" w:rsidR="00DD411E" w:rsidRPr="00085E08" w:rsidRDefault="00DD411E" w:rsidP="00085E08">
      <w:pPr>
        <w:pStyle w:val="Titre2"/>
        <w:ind w:left="426" w:hanging="426"/>
      </w:pPr>
      <w:bookmarkStart w:id="421" w:name="_Toc77001359"/>
      <w:bookmarkStart w:id="422" w:name="_Toc139902452"/>
      <w:bookmarkStart w:id="423" w:name="_Toc220316958"/>
      <w:r w:rsidRPr="00085E08">
        <w:t xml:space="preserve">Récapitulatif </w:t>
      </w:r>
      <w:r w:rsidR="007B6254" w:rsidRPr="00085E08">
        <w:t xml:space="preserve">des catégories de données recueillies, </w:t>
      </w:r>
      <w:r w:rsidR="00430B71" w:rsidRPr="00085E08">
        <w:t xml:space="preserve">leurs sources, leurs destinataires, leur </w:t>
      </w:r>
      <w:r w:rsidR="00B85B28" w:rsidRPr="00085E08">
        <w:t>justification de recueil</w:t>
      </w:r>
      <w:r w:rsidR="00430B71" w:rsidRPr="00085E08">
        <w:t xml:space="preserve">, </w:t>
      </w:r>
      <w:r w:rsidR="007B6254" w:rsidRPr="00085E08">
        <w:t>leurs durées de conservation</w:t>
      </w:r>
      <w:r w:rsidR="00E50068" w:rsidRPr="00085E08">
        <w:t>.</w:t>
      </w:r>
      <w:bookmarkEnd w:id="421"/>
      <w:bookmarkEnd w:id="422"/>
      <w:bookmarkEnd w:id="423"/>
    </w:p>
    <w:p w14:paraId="2652C7CE" w14:textId="675484AB" w:rsidR="007B6254" w:rsidRDefault="007B6254" w:rsidP="007B6254"/>
    <w:tbl>
      <w:tblPr>
        <w:tblStyle w:val="Grilledutableau"/>
        <w:tblW w:w="9593" w:type="dxa"/>
        <w:jc w:val="center"/>
        <w:tblLook w:val="04A0" w:firstRow="1" w:lastRow="0" w:firstColumn="1" w:lastColumn="0" w:noHBand="0" w:noVBand="1"/>
      </w:tblPr>
      <w:tblGrid>
        <w:gridCol w:w="1592"/>
        <w:gridCol w:w="1339"/>
        <w:gridCol w:w="1810"/>
        <w:gridCol w:w="1366"/>
        <w:gridCol w:w="1775"/>
        <w:gridCol w:w="1711"/>
      </w:tblGrid>
      <w:tr w:rsidR="000A6C24" w14:paraId="3C07D192" w14:textId="51496E32" w:rsidTr="000A6C24">
        <w:trPr>
          <w:trHeight w:val="1005"/>
          <w:jc w:val="center"/>
        </w:trPr>
        <w:tc>
          <w:tcPr>
            <w:tcW w:w="1677" w:type="dxa"/>
            <w:vAlign w:val="center"/>
          </w:tcPr>
          <w:p w14:paraId="3069A1C5" w14:textId="3BEADACA" w:rsidR="000A6C24" w:rsidRDefault="000A6C24" w:rsidP="008E4CB8">
            <w:pPr>
              <w:ind w:firstLine="0"/>
              <w:jc w:val="center"/>
            </w:pPr>
            <w:r>
              <w:t>Catégories de données</w:t>
            </w:r>
          </w:p>
        </w:tc>
        <w:tc>
          <w:tcPr>
            <w:tcW w:w="1425" w:type="dxa"/>
            <w:vAlign w:val="center"/>
          </w:tcPr>
          <w:p w14:paraId="5F6FCA1F" w14:textId="7360D89D" w:rsidR="000A6C24" w:rsidRDefault="000A6C24" w:rsidP="008E4CB8">
            <w:pPr>
              <w:ind w:firstLine="0"/>
              <w:jc w:val="center"/>
            </w:pPr>
            <w:r>
              <w:t>Sources</w:t>
            </w:r>
          </w:p>
        </w:tc>
        <w:tc>
          <w:tcPr>
            <w:tcW w:w="1894" w:type="dxa"/>
            <w:vAlign w:val="center"/>
          </w:tcPr>
          <w:p w14:paraId="5EA9F302" w14:textId="6920A06D" w:rsidR="000A6C24" w:rsidRDefault="000A6C24" w:rsidP="008E4CB8">
            <w:pPr>
              <w:ind w:firstLine="0"/>
              <w:jc w:val="center"/>
            </w:pPr>
            <w:r>
              <w:t>Destinataires</w:t>
            </w:r>
          </w:p>
        </w:tc>
        <w:tc>
          <w:tcPr>
            <w:tcW w:w="958" w:type="dxa"/>
            <w:vAlign w:val="center"/>
          </w:tcPr>
          <w:p w14:paraId="38DC7536" w14:textId="1F1B305E" w:rsidR="000A6C24" w:rsidRDefault="00B05E37" w:rsidP="00B85B28">
            <w:pPr>
              <w:ind w:firstLine="0"/>
              <w:jc w:val="center"/>
            </w:pPr>
            <w:r w:rsidRPr="00B85B28">
              <w:t xml:space="preserve">Justification </w:t>
            </w:r>
            <w:r w:rsidR="00B85B28">
              <w:t>de recueil</w:t>
            </w:r>
          </w:p>
        </w:tc>
        <w:tc>
          <w:tcPr>
            <w:tcW w:w="1860" w:type="dxa"/>
            <w:vAlign w:val="center"/>
          </w:tcPr>
          <w:p w14:paraId="7C895827" w14:textId="10E32EBB" w:rsidR="000A6C24" w:rsidRDefault="000A6C24" w:rsidP="000A6C24">
            <w:pPr>
              <w:ind w:firstLine="8"/>
              <w:jc w:val="center"/>
            </w:pPr>
            <w:r>
              <w:t>Durée de conservation en base active</w:t>
            </w:r>
          </w:p>
        </w:tc>
        <w:tc>
          <w:tcPr>
            <w:tcW w:w="1779" w:type="dxa"/>
            <w:vAlign w:val="center"/>
          </w:tcPr>
          <w:p w14:paraId="09155F04" w14:textId="7BD0CAB0" w:rsidR="000A6C24" w:rsidRDefault="000A6C24" w:rsidP="000A6C24">
            <w:pPr>
              <w:ind w:firstLine="0"/>
              <w:jc w:val="center"/>
            </w:pPr>
            <w:r>
              <w:t>Durée de conservation en archivage</w:t>
            </w:r>
          </w:p>
        </w:tc>
      </w:tr>
      <w:tr w:rsidR="000A6C24" w14:paraId="3F3A20AA" w14:textId="63B93BD7" w:rsidTr="000A6C24">
        <w:trPr>
          <w:trHeight w:val="248"/>
          <w:jc w:val="center"/>
        </w:trPr>
        <w:tc>
          <w:tcPr>
            <w:tcW w:w="1677" w:type="dxa"/>
          </w:tcPr>
          <w:p w14:paraId="12FF9C31" w14:textId="77777777" w:rsidR="000A6C24" w:rsidRDefault="000A6C24" w:rsidP="007B6254"/>
        </w:tc>
        <w:tc>
          <w:tcPr>
            <w:tcW w:w="1425" w:type="dxa"/>
          </w:tcPr>
          <w:p w14:paraId="7317C895" w14:textId="77777777" w:rsidR="000A6C24" w:rsidRDefault="000A6C24" w:rsidP="007B6254"/>
        </w:tc>
        <w:tc>
          <w:tcPr>
            <w:tcW w:w="1894" w:type="dxa"/>
          </w:tcPr>
          <w:p w14:paraId="7276F296" w14:textId="77777777" w:rsidR="000A6C24" w:rsidRDefault="000A6C24" w:rsidP="007B6254"/>
        </w:tc>
        <w:tc>
          <w:tcPr>
            <w:tcW w:w="958" w:type="dxa"/>
          </w:tcPr>
          <w:p w14:paraId="58456B70" w14:textId="77777777" w:rsidR="000A6C24" w:rsidRDefault="000A6C24" w:rsidP="007B6254"/>
        </w:tc>
        <w:tc>
          <w:tcPr>
            <w:tcW w:w="1860" w:type="dxa"/>
          </w:tcPr>
          <w:p w14:paraId="7A3786C5" w14:textId="77777777" w:rsidR="000A6C24" w:rsidRDefault="000A6C24" w:rsidP="007B6254"/>
        </w:tc>
        <w:tc>
          <w:tcPr>
            <w:tcW w:w="1779" w:type="dxa"/>
          </w:tcPr>
          <w:p w14:paraId="54399925" w14:textId="77777777" w:rsidR="000A6C24" w:rsidRDefault="000A6C24" w:rsidP="007B6254"/>
        </w:tc>
      </w:tr>
      <w:tr w:rsidR="000A6C24" w14:paraId="6A3FBF18" w14:textId="00CF57B3" w:rsidTr="000A6C24">
        <w:trPr>
          <w:trHeight w:val="258"/>
          <w:jc w:val="center"/>
        </w:trPr>
        <w:tc>
          <w:tcPr>
            <w:tcW w:w="1677" w:type="dxa"/>
          </w:tcPr>
          <w:p w14:paraId="3403DF38" w14:textId="77777777" w:rsidR="000A6C24" w:rsidRDefault="000A6C24" w:rsidP="007B6254"/>
        </w:tc>
        <w:tc>
          <w:tcPr>
            <w:tcW w:w="1425" w:type="dxa"/>
          </w:tcPr>
          <w:p w14:paraId="1397296F" w14:textId="77777777" w:rsidR="000A6C24" w:rsidRDefault="000A6C24" w:rsidP="007B6254"/>
        </w:tc>
        <w:tc>
          <w:tcPr>
            <w:tcW w:w="1894" w:type="dxa"/>
          </w:tcPr>
          <w:p w14:paraId="291D42BE" w14:textId="77777777" w:rsidR="000A6C24" w:rsidRDefault="000A6C24" w:rsidP="007B6254"/>
        </w:tc>
        <w:tc>
          <w:tcPr>
            <w:tcW w:w="958" w:type="dxa"/>
          </w:tcPr>
          <w:p w14:paraId="62964E6F" w14:textId="77777777" w:rsidR="000A6C24" w:rsidRDefault="000A6C24" w:rsidP="007B6254"/>
        </w:tc>
        <w:tc>
          <w:tcPr>
            <w:tcW w:w="1860" w:type="dxa"/>
          </w:tcPr>
          <w:p w14:paraId="3B4BE93E" w14:textId="77777777" w:rsidR="000A6C24" w:rsidRDefault="000A6C24" w:rsidP="007B6254"/>
        </w:tc>
        <w:tc>
          <w:tcPr>
            <w:tcW w:w="1779" w:type="dxa"/>
          </w:tcPr>
          <w:p w14:paraId="2D641BA9" w14:textId="77777777" w:rsidR="000A6C24" w:rsidRDefault="000A6C24" w:rsidP="007B6254"/>
        </w:tc>
      </w:tr>
      <w:tr w:rsidR="000A6C24" w14:paraId="3ADF6D2B" w14:textId="42DB08B0" w:rsidTr="000A6C24">
        <w:trPr>
          <w:trHeight w:val="248"/>
          <w:jc w:val="center"/>
        </w:trPr>
        <w:tc>
          <w:tcPr>
            <w:tcW w:w="1677" w:type="dxa"/>
          </w:tcPr>
          <w:p w14:paraId="2A92F82D" w14:textId="77777777" w:rsidR="000A6C24" w:rsidRDefault="000A6C24" w:rsidP="007B6254"/>
        </w:tc>
        <w:tc>
          <w:tcPr>
            <w:tcW w:w="1425" w:type="dxa"/>
          </w:tcPr>
          <w:p w14:paraId="6347A4DF" w14:textId="77777777" w:rsidR="000A6C24" w:rsidRDefault="000A6C24" w:rsidP="007B6254"/>
        </w:tc>
        <w:tc>
          <w:tcPr>
            <w:tcW w:w="1894" w:type="dxa"/>
          </w:tcPr>
          <w:p w14:paraId="4E8CE6A3" w14:textId="77777777" w:rsidR="000A6C24" w:rsidRDefault="000A6C24" w:rsidP="007B6254"/>
        </w:tc>
        <w:tc>
          <w:tcPr>
            <w:tcW w:w="958" w:type="dxa"/>
          </w:tcPr>
          <w:p w14:paraId="0E78DD13" w14:textId="77777777" w:rsidR="000A6C24" w:rsidRDefault="000A6C24" w:rsidP="007B6254"/>
        </w:tc>
        <w:tc>
          <w:tcPr>
            <w:tcW w:w="1860" w:type="dxa"/>
          </w:tcPr>
          <w:p w14:paraId="4DC5DDEB" w14:textId="77777777" w:rsidR="000A6C24" w:rsidRDefault="000A6C24" w:rsidP="007B6254"/>
        </w:tc>
        <w:tc>
          <w:tcPr>
            <w:tcW w:w="1779" w:type="dxa"/>
          </w:tcPr>
          <w:p w14:paraId="67E92D3D" w14:textId="77777777" w:rsidR="000A6C24" w:rsidRDefault="000A6C24" w:rsidP="007B6254"/>
        </w:tc>
      </w:tr>
      <w:tr w:rsidR="000A6C24" w14:paraId="6E7E9E98" w14:textId="62EB2EB3" w:rsidTr="000A6C24">
        <w:trPr>
          <w:trHeight w:val="248"/>
          <w:jc w:val="center"/>
        </w:trPr>
        <w:tc>
          <w:tcPr>
            <w:tcW w:w="1677" w:type="dxa"/>
          </w:tcPr>
          <w:p w14:paraId="286BDA92" w14:textId="77777777" w:rsidR="000A6C24" w:rsidRDefault="000A6C24" w:rsidP="007B6254"/>
        </w:tc>
        <w:tc>
          <w:tcPr>
            <w:tcW w:w="1425" w:type="dxa"/>
          </w:tcPr>
          <w:p w14:paraId="4CACE59C" w14:textId="77777777" w:rsidR="000A6C24" w:rsidRDefault="000A6C24" w:rsidP="007B6254"/>
        </w:tc>
        <w:tc>
          <w:tcPr>
            <w:tcW w:w="1894" w:type="dxa"/>
          </w:tcPr>
          <w:p w14:paraId="1FF171F5" w14:textId="77777777" w:rsidR="000A6C24" w:rsidRDefault="000A6C24" w:rsidP="007B6254"/>
        </w:tc>
        <w:tc>
          <w:tcPr>
            <w:tcW w:w="958" w:type="dxa"/>
          </w:tcPr>
          <w:p w14:paraId="0CAD8725" w14:textId="77777777" w:rsidR="000A6C24" w:rsidRDefault="000A6C24" w:rsidP="007B6254"/>
        </w:tc>
        <w:tc>
          <w:tcPr>
            <w:tcW w:w="1860" w:type="dxa"/>
          </w:tcPr>
          <w:p w14:paraId="78264053" w14:textId="77777777" w:rsidR="000A6C24" w:rsidRDefault="000A6C24" w:rsidP="007B6254"/>
        </w:tc>
        <w:tc>
          <w:tcPr>
            <w:tcW w:w="1779" w:type="dxa"/>
          </w:tcPr>
          <w:p w14:paraId="736B7CCA" w14:textId="77777777" w:rsidR="000A6C24" w:rsidRDefault="000A6C24" w:rsidP="007B6254"/>
        </w:tc>
      </w:tr>
    </w:tbl>
    <w:p w14:paraId="12715494" w14:textId="1930EA8F" w:rsidR="000346DB" w:rsidRPr="0011484E" w:rsidRDefault="000346DB" w:rsidP="0011484E">
      <w:pPr>
        <w:pStyle w:val="Titre2"/>
        <w:ind w:left="426" w:hanging="426"/>
      </w:pPr>
      <w:bookmarkStart w:id="424" w:name="_Toc220316959"/>
      <w:r w:rsidRPr="0011484E">
        <w:t>Description des données sources</w:t>
      </w:r>
      <w:bookmarkEnd w:id="424"/>
      <w:r w:rsidRPr="0011484E">
        <w:t xml:space="preserve"> </w:t>
      </w:r>
    </w:p>
    <w:p w14:paraId="75075A20" w14:textId="7EFCB96E" w:rsidR="000346DB" w:rsidRDefault="000346DB" w:rsidP="000346DB">
      <w:pPr>
        <w:jc w:val="both"/>
        <w:rPr>
          <w:rFonts w:eastAsiaTheme="minorHAnsi"/>
          <w:szCs w:val="20"/>
          <w:lang w:eastAsia="en-US"/>
        </w:rPr>
      </w:pPr>
      <w:r>
        <w:rPr>
          <w:rFonts w:eastAsiaTheme="minorHAnsi"/>
          <w:szCs w:val="20"/>
          <w:lang w:eastAsia="en-US"/>
        </w:rPr>
        <w:t xml:space="preserve">Les données sources sont l’ensemble des informations figurant dans des enregistrements originaux, ou dans des copies authentifiées d’enregistrements originaux et qui sont relatifs aux examens cliniques, aux observations ou à d’autres activités menées dans le cadre d’une recherche et qui sont nécessaires à la reconstitution et à l’évaluation de </w:t>
      </w:r>
      <w:r w:rsidR="00330F57">
        <w:rPr>
          <w:rFonts w:eastAsiaTheme="minorHAnsi"/>
          <w:szCs w:val="20"/>
          <w:lang w:eastAsia="en-US"/>
        </w:rPr>
        <w:t>la recherche</w:t>
      </w:r>
      <w:r>
        <w:rPr>
          <w:rFonts w:eastAsiaTheme="minorHAnsi"/>
          <w:szCs w:val="20"/>
          <w:lang w:eastAsia="en-US"/>
        </w:rPr>
        <w:t xml:space="preserve">. </w:t>
      </w:r>
    </w:p>
    <w:p w14:paraId="3619737D" w14:textId="77777777" w:rsidR="000346DB" w:rsidRDefault="000346DB" w:rsidP="000346DB">
      <w:pPr>
        <w:jc w:val="both"/>
        <w:rPr>
          <w:rFonts w:eastAsiaTheme="minorHAnsi"/>
          <w:szCs w:val="20"/>
          <w:lang w:eastAsia="en-US"/>
        </w:rPr>
      </w:pPr>
    </w:p>
    <w:p w14:paraId="0970519D" w14:textId="77777777" w:rsidR="000346DB" w:rsidRDefault="000346DB" w:rsidP="000346DB">
      <w:pPr>
        <w:jc w:val="both"/>
        <w:rPr>
          <w:i/>
          <w:iCs/>
          <w:caps/>
          <w:color w:val="FF0000"/>
          <w:sz w:val="18"/>
          <w:szCs w:val="18"/>
        </w:rPr>
      </w:pPr>
      <w:r>
        <w:rPr>
          <w:rFonts w:eastAsiaTheme="minorHAnsi"/>
          <w:szCs w:val="20"/>
          <w:lang w:eastAsia="en-US"/>
        </w:rPr>
        <w:lastRenderedPageBreak/>
        <w:t>Les documents dans lesquels les données sources sont enregistrées sont appelés les documents sources, quel que soit le support utilisé (papier, électronique…).</w:t>
      </w:r>
    </w:p>
    <w:p w14:paraId="34F7A74A" w14:textId="77777777" w:rsidR="000346DB" w:rsidRDefault="000346DB" w:rsidP="000346DB">
      <w:pPr>
        <w:jc w:val="both"/>
        <w:rPr>
          <w:i/>
          <w:iCs/>
          <w:caps/>
          <w:color w:val="FF0000"/>
          <w:sz w:val="18"/>
          <w:szCs w:val="18"/>
        </w:rPr>
      </w:pPr>
    </w:p>
    <w:p w14:paraId="1BD97EA7" w14:textId="77777777" w:rsidR="000346DB" w:rsidRPr="00050B4B" w:rsidRDefault="000346DB" w:rsidP="000346DB">
      <w:pPr>
        <w:jc w:val="both"/>
        <w:rPr>
          <w:color w:val="FF0000"/>
        </w:rPr>
      </w:pPr>
      <w:r w:rsidRPr="00050B4B">
        <w:rPr>
          <w:color w:val="FF0000"/>
        </w:rPr>
        <w:t xml:space="preserve">Indiquez le support de chaque donnée </w:t>
      </w:r>
      <w:r>
        <w:rPr>
          <w:color w:val="FF0000"/>
        </w:rPr>
        <w:t xml:space="preserve">source, nom du document et format </w:t>
      </w:r>
      <w:r w:rsidRPr="00050B4B">
        <w:rPr>
          <w:color w:val="FF0000"/>
        </w:rPr>
        <w:t>(papier, électronique, imagerie, enregistrement vidéo…)</w:t>
      </w:r>
    </w:p>
    <w:p w14:paraId="01DC8C10" w14:textId="0CF7EB40" w:rsidR="000346DB" w:rsidRDefault="0011484E" w:rsidP="000346DB">
      <w:pPr>
        <w:jc w:val="both"/>
        <w:rPr>
          <w:color w:val="FF0000"/>
        </w:rPr>
      </w:pPr>
      <w:r>
        <w:rPr>
          <w:color w:val="FF0000"/>
        </w:rPr>
        <w:t>Le cas échéant, i</w:t>
      </w:r>
      <w:r w:rsidR="000346DB" w:rsidRPr="00DB12BF">
        <w:rPr>
          <w:color w:val="FF0000"/>
        </w:rPr>
        <w:t xml:space="preserve">dentifier toutes les données à enregistrer directement dans les </w:t>
      </w:r>
      <w:r w:rsidR="000346DB">
        <w:rPr>
          <w:color w:val="FF0000"/>
        </w:rPr>
        <w:t>supports de recueil de données</w:t>
      </w:r>
      <w:r w:rsidR="000346DB" w:rsidRPr="00DB12BF">
        <w:rPr>
          <w:color w:val="FF0000"/>
        </w:rPr>
        <w:t xml:space="preserve"> qui sont considérées comme des données sources</w:t>
      </w:r>
      <w:r w:rsidR="000346DB">
        <w:rPr>
          <w:color w:val="FF0000"/>
        </w:rPr>
        <w:t>.</w:t>
      </w:r>
    </w:p>
    <w:p w14:paraId="04F5E88E" w14:textId="77777777" w:rsidR="000346DB" w:rsidRDefault="000346DB" w:rsidP="000346DB">
      <w:pPr>
        <w:jc w:val="both"/>
        <w:rPr>
          <w:color w:val="FF0000"/>
        </w:rPr>
      </w:pPr>
    </w:p>
    <w:tbl>
      <w:tblPr>
        <w:tblStyle w:val="Grilledutableau"/>
        <w:tblW w:w="0" w:type="auto"/>
        <w:tblLook w:val="04A0" w:firstRow="1" w:lastRow="0" w:firstColumn="1" w:lastColumn="0" w:noHBand="0" w:noVBand="1"/>
      </w:tblPr>
      <w:tblGrid>
        <w:gridCol w:w="2908"/>
        <w:gridCol w:w="6154"/>
      </w:tblGrid>
      <w:tr w:rsidR="000346DB" w:rsidRPr="004209B9" w14:paraId="0D5FAFDD" w14:textId="77777777" w:rsidTr="005371D4">
        <w:tc>
          <w:tcPr>
            <w:tcW w:w="2943" w:type="dxa"/>
          </w:tcPr>
          <w:p w14:paraId="68E73F8A" w14:textId="77777777" w:rsidR="000346DB" w:rsidRPr="004209B9" w:rsidRDefault="000346DB" w:rsidP="005371D4">
            <w:pPr>
              <w:jc w:val="center"/>
              <w:rPr>
                <w:b/>
                <w:sz w:val="20"/>
                <w:szCs w:val="20"/>
              </w:rPr>
            </w:pPr>
            <w:r w:rsidRPr="004209B9">
              <w:rPr>
                <w:b/>
                <w:sz w:val="20"/>
                <w:szCs w:val="20"/>
              </w:rPr>
              <w:t>Données</w:t>
            </w:r>
          </w:p>
        </w:tc>
        <w:tc>
          <w:tcPr>
            <w:tcW w:w="6269" w:type="dxa"/>
          </w:tcPr>
          <w:p w14:paraId="0A7D8B8F" w14:textId="77777777" w:rsidR="000346DB" w:rsidRPr="004209B9" w:rsidRDefault="000346DB" w:rsidP="005371D4">
            <w:pPr>
              <w:jc w:val="center"/>
              <w:rPr>
                <w:b/>
                <w:sz w:val="20"/>
                <w:szCs w:val="20"/>
              </w:rPr>
            </w:pPr>
            <w:r w:rsidRPr="004209B9">
              <w:rPr>
                <w:b/>
                <w:sz w:val="20"/>
                <w:szCs w:val="20"/>
              </w:rPr>
              <w:t>Documents sources</w:t>
            </w:r>
          </w:p>
        </w:tc>
      </w:tr>
      <w:tr w:rsidR="000346DB" w:rsidRPr="004209B9" w14:paraId="567F70D9" w14:textId="77777777" w:rsidTr="005371D4">
        <w:tc>
          <w:tcPr>
            <w:tcW w:w="2943" w:type="dxa"/>
          </w:tcPr>
          <w:p w14:paraId="2AEA6CA1" w14:textId="77777777" w:rsidR="000346DB" w:rsidRPr="002C39AA" w:rsidRDefault="000346DB" w:rsidP="005371D4">
            <w:pPr>
              <w:ind w:firstLine="0"/>
              <w:rPr>
                <w:color w:val="0070C0"/>
                <w:sz w:val="20"/>
                <w:szCs w:val="20"/>
              </w:rPr>
            </w:pPr>
            <w:r w:rsidRPr="002C39AA">
              <w:rPr>
                <w:color w:val="0070C0"/>
                <w:sz w:val="20"/>
                <w:szCs w:val="20"/>
              </w:rPr>
              <w:t>Consentement patient</w:t>
            </w:r>
          </w:p>
        </w:tc>
        <w:tc>
          <w:tcPr>
            <w:tcW w:w="6269" w:type="dxa"/>
          </w:tcPr>
          <w:p w14:paraId="7E5630EE" w14:textId="77777777" w:rsidR="000346DB" w:rsidRPr="002C39AA" w:rsidRDefault="000346DB" w:rsidP="005371D4">
            <w:pPr>
              <w:ind w:firstLine="0"/>
              <w:rPr>
                <w:color w:val="0070C0"/>
                <w:sz w:val="20"/>
                <w:szCs w:val="20"/>
              </w:rPr>
            </w:pPr>
            <w:r w:rsidRPr="002C39AA">
              <w:rPr>
                <w:color w:val="0070C0"/>
                <w:sz w:val="20"/>
                <w:szCs w:val="20"/>
              </w:rPr>
              <w:t>Formulaire de consentement et notice d’information</w:t>
            </w:r>
          </w:p>
          <w:p w14:paraId="4BA00F80" w14:textId="77777777" w:rsidR="000346DB" w:rsidRPr="002C39AA" w:rsidRDefault="000346DB" w:rsidP="005371D4">
            <w:pPr>
              <w:ind w:firstLine="0"/>
              <w:rPr>
                <w:color w:val="0070C0"/>
                <w:sz w:val="20"/>
                <w:szCs w:val="20"/>
              </w:rPr>
            </w:pPr>
            <w:r w:rsidRPr="002C39AA">
              <w:rPr>
                <w:color w:val="0070C0"/>
                <w:sz w:val="20"/>
                <w:szCs w:val="20"/>
              </w:rPr>
              <w:t>Dossier médical</w:t>
            </w:r>
          </w:p>
        </w:tc>
      </w:tr>
      <w:tr w:rsidR="000346DB" w:rsidRPr="004209B9" w14:paraId="0DFFBFFE" w14:textId="77777777" w:rsidTr="005371D4">
        <w:tc>
          <w:tcPr>
            <w:tcW w:w="2943" w:type="dxa"/>
          </w:tcPr>
          <w:p w14:paraId="72191C61" w14:textId="77777777" w:rsidR="000346DB" w:rsidRPr="002C39AA" w:rsidRDefault="000346DB" w:rsidP="005371D4">
            <w:pPr>
              <w:ind w:firstLine="0"/>
              <w:rPr>
                <w:color w:val="0070C0"/>
                <w:sz w:val="20"/>
                <w:szCs w:val="20"/>
              </w:rPr>
            </w:pPr>
            <w:r w:rsidRPr="002C39AA">
              <w:rPr>
                <w:color w:val="0070C0"/>
                <w:sz w:val="20"/>
                <w:szCs w:val="20"/>
              </w:rPr>
              <w:t>Démographie</w:t>
            </w:r>
          </w:p>
        </w:tc>
        <w:tc>
          <w:tcPr>
            <w:tcW w:w="6269" w:type="dxa"/>
          </w:tcPr>
          <w:p w14:paraId="4862B67D" w14:textId="77777777" w:rsidR="000346DB" w:rsidRPr="002C39AA" w:rsidRDefault="000346DB" w:rsidP="005371D4">
            <w:pPr>
              <w:ind w:firstLine="0"/>
              <w:rPr>
                <w:color w:val="0070C0"/>
                <w:sz w:val="20"/>
                <w:szCs w:val="20"/>
              </w:rPr>
            </w:pPr>
            <w:r w:rsidRPr="002C39AA">
              <w:rPr>
                <w:color w:val="0070C0"/>
                <w:sz w:val="20"/>
                <w:szCs w:val="20"/>
              </w:rPr>
              <w:t>Dossier médical</w:t>
            </w:r>
          </w:p>
        </w:tc>
      </w:tr>
      <w:tr w:rsidR="000346DB" w:rsidRPr="004209B9" w14:paraId="4EA2FE52" w14:textId="77777777" w:rsidTr="005371D4">
        <w:tc>
          <w:tcPr>
            <w:tcW w:w="2943" w:type="dxa"/>
          </w:tcPr>
          <w:p w14:paraId="277519F0" w14:textId="77777777" w:rsidR="000346DB" w:rsidRPr="002C39AA" w:rsidRDefault="000346DB" w:rsidP="005371D4">
            <w:pPr>
              <w:ind w:firstLine="0"/>
              <w:rPr>
                <w:color w:val="0070C0"/>
                <w:sz w:val="20"/>
                <w:szCs w:val="20"/>
              </w:rPr>
            </w:pPr>
            <w:r w:rsidRPr="002C39AA">
              <w:rPr>
                <w:color w:val="0070C0"/>
                <w:sz w:val="20"/>
                <w:szCs w:val="20"/>
              </w:rPr>
              <w:t>Historique médical</w:t>
            </w:r>
          </w:p>
        </w:tc>
        <w:tc>
          <w:tcPr>
            <w:tcW w:w="6269" w:type="dxa"/>
          </w:tcPr>
          <w:p w14:paraId="5270DB89" w14:textId="77777777" w:rsidR="000346DB" w:rsidRPr="002C39AA" w:rsidRDefault="000346DB" w:rsidP="005371D4">
            <w:pPr>
              <w:ind w:firstLine="0"/>
              <w:rPr>
                <w:color w:val="0070C0"/>
                <w:sz w:val="20"/>
                <w:szCs w:val="20"/>
              </w:rPr>
            </w:pPr>
            <w:r w:rsidRPr="002C39AA">
              <w:rPr>
                <w:color w:val="0070C0"/>
                <w:sz w:val="20"/>
                <w:szCs w:val="20"/>
              </w:rPr>
              <w:t>Dossier médical</w:t>
            </w:r>
          </w:p>
        </w:tc>
      </w:tr>
      <w:tr w:rsidR="000346DB" w:rsidRPr="004209B9" w14:paraId="277723C1" w14:textId="77777777" w:rsidTr="005371D4">
        <w:tc>
          <w:tcPr>
            <w:tcW w:w="2943" w:type="dxa"/>
          </w:tcPr>
          <w:p w14:paraId="5E036AAD" w14:textId="77777777" w:rsidR="000346DB" w:rsidRPr="002C39AA" w:rsidRDefault="000346DB" w:rsidP="005371D4">
            <w:pPr>
              <w:ind w:firstLine="0"/>
              <w:rPr>
                <w:color w:val="0070C0"/>
                <w:sz w:val="20"/>
                <w:szCs w:val="20"/>
              </w:rPr>
            </w:pPr>
            <w:r w:rsidRPr="002C39AA">
              <w:rPr>
                <w:color w:val="0070C0"/>
                <w:sz w:val="20"/>
                <w:szCs w:val="20"/>
              </w:rPr>
              <w:t>Signes vitaux</w:t>
            </w:r>
          </w:p>
        </w:tc>
        <w:tc>
          <w:tcPr>
            <w:tcW w:w="6269" w:type="dxa"/>
          </w:tcPr>
          <w:p w14:paraId="4420555A" w14:textId="77777777" w:rsidR="000346DB" w:rsidRPr="002C39AA" w:rsidRDefault="000346DB" w:rsidP="005371D4">
            <w:pPr>
              <w:ind w:firstLine="0"/>
              <w:rPr>
                <w:color w:val="0070C0"/>
                <w:sz w:val="20"/>
                <w:szCs w:val="20"/>
              </w:rPr>
            </w:pPr>
            <w:r w:rsidRPr="002C39AA">
              <w:rPr>
                <w:color w:val="0070C0"/>
                <w:sz w:val="20"/>
                <w:szCs w:val="20"/>
              </w:rPr>
              <w:t>Dossier infirmier</w:t>
            </w:r>
          </w:p>
        </w:tc>
      </w:tr>
      <w:tr w:rsidR="000346DB" w:rsidRPr="004209B9" w14:paraId="07C2AB22" w14:textId="77777777" w:rsidTr="005371D4">
        <w:tc>
          <w:tcPr>
            <w:tcW w:w="2943" w:type="dxa"/>
          </w:tcPr>
          <w:p w14:paraId="20A37696" w14:textId="77777777" w:rsidR="000346DB" w:rsidRPr="002C39AA" w:rsidRDefault="000346DB" w:rsidP="005371D4">
            <w:pPr>
              <w:ind w:firstLine="0"/>
              <w:rPr>
                <w:color w:val="0070C0"/>
                <w:sz w:val="20"/>
                <w:szCs w:val="20"/>
              </w:rPr>
            </w:pPr>
            <w:r w:rsidRPr="002C39AA">
              <w:rPr>
                <w:color w:val="0070C0"/>
                <w:sz w:val="20"/>
                <w:szCs w:val="20"/>
              </w:rPr>
              <w:t>Evènement indésirable</w:t>
            </w:r>
          </w:p>
        </w:tc>
        <w:tc>
          <w:tcPr>
            <w:tcW w:w="6269" w:type="dxa"/>
          </w:tcPr>
          <w:p w14:paraId="3A09194E" w14:textId="77777777" w:rsidR="000346DB" w:rsidRPr="002C39AA" w:rsidRDefault="000346DB" w:rsidP="005371D4">
            <w:pPr>
              <w:ind w:firstLine="0"/>
              <w:rPr>
                <w:color w:val="0070C0"/>
                <w:sz w:val="20"/>
                <w:szCs w:val="20"/>
              </w:rPr>
            </w:pPr>
            <w:r w:rsidRPr="002C39AA">
              <w:rPr>
                <w:color w:val="0070C0"/>
                <w:sz w:val="20"/>
                <w:szCs w:val="20"/>
              </w:rPr>
              <w:t>Dossier médical</w:t>
            </w:r>
          </w:p>
          <w:p w14:paraId="0A1CA3C0" w14:textId="77777777" w:rsidR="000346DB" w:rsidRPr="002C39AA" w:rsidRDefault="000346DB" w:rsidP="005371D4">
            <w:pPr>
              <w:ind w:firstLine="0"/>
              <w:rPr>
                <w:color w:val="0070C0"/>
                <w:sz w:val="20"/>
                <w:szCs w:val="20"/>
              </w:rPr>
            </w:pPr>
            <w:r w:rsidRPr="002C39AA">
              <w:rPr>
                <w:color w:val="0070C0"/>
                <w:sz w:val="20"/>
                <w:szCs w:val="20"/>
              </w:rPr>
              <w:t>Dossier infirmier</w:t>
            </w:r>
          </w:p>
        </w:tc>
      </w:tr>
      <w:tr w:rsidR="000346DB" w:rsidRPr="004209B9" w14:paraId="2E30AEF2" w14:textId="77777777" w:rsidTr="005371D4">
        <w:tc>
          <w:tcPr>
            <w:tcW w:w="2943" w:type="dxa"/>
          </w:tcPr>
          <w:p w14:paraId="522BFB89" w14:textId="77777777" w:rsidR="000346DB" w:rsidRPr="002C39AA" w:rsidRDefault="000346DB" w:rsidP="005371D4">
            <w:pPr>
              <w:ind w:firstLine="0"/>
              <w:rPr>
                <w:color w:val="0070C0"/>
                <w:sz w:val="20"/>
                <w:szCs w:val="20"/>
              </w:rPr>
            </w:pPr>
            <w:r w:rsidRPr="002C39AA">
              <w:rPr>
                <w:color w:val="0070C0"/>
                <w:sz w:val="20"/>
                <w:szCs w:val="20"/>
              </w:rPr>
              <w:t>Résultats d’analyses des échantillons biologiques</w:t>
            </w:r>
          </w:p>
        </w:tc>
        <w:tc>
          <w:tcPr>
            <w:tcW w:w="6269" w:type="dxa"/>
          </w:tcPr>
          <w:p w14:paraId="7C5D9BD8" w14:textId="77777777" w:rsidR="000346DB" w:rsidRPr="002C39AA" w:rsidRDefault="000346DB" w:rsidP="005371D4">
            <w:pPr>
              <w:ind w:firstLine="0"/>
              <w:rPr>
                <w:color w:val="0070C0"/>
                <w:sz w:val="20"/>
                <w:szCs w:val="20"/>
              </w:rPr>
            </w:pPr>
            <w:r w:rsidRPr="002C39AA">
              <w:rPr>
                <w:color w:val="0070C0"/>
                <w:sz w:val="20"/>
                <w:szCs w:val="20"/>
              </w:rPr>
              <w:t>Original signé des résultats d’analyses d’échantillons biologiques</w:t>
            </w:r>
          </w:p>
        </w:tc>
      </w:tr>
      <w:tr w:rsidR="000346DB" w:rsidRPr="004209B9" w14:paraId="31A45368" w14:textId="77777777" w:rsidTr="005371D4">
        <w:tc>
          <w:tcPr>
            <w:tcW w:w="2943" w:type="dxa"/>
          </w:tcPr>
          <w:p w14:paraId="1CB44EF6" w14:textId="77777777" w:rsidR="000346DB" w:rsidRPr="002C39AA" w:rsidRDefault="000346DB" w:rsidP="005371D4">
            <w:pPr>
              <w:ind w:firstLine="0"/>
              <w:rPr>
                <w:color w:val="0070C0"/>
                <w:sz w:val="20"/>
                <w:szCs w:val="20"/>
              </w:rPr>
            </w:pPr>
            <w:r w:rsidRPr="002C39AA">
              <w:rPr>
                <w:color w:val="0070C0"/>
                <w:sz w:val="20"/>
                <w:szCs w:val="20"/>
              </w:rPr>
              <w:t>Etc…</w:t>
            </w:r>
          </w:p>
        </w:tc>
        <w:tc>
          <w:tcPr>
            <w:tcW w:w="6269" w:type="dxa"/>
          </w:tcPr>
          <w:p w14:paraId="4C45ED10" w14:textId="77777777" w:rsidR="000346DB" w:rsidRPr="002C39AA" w:rsidRDefault="000346DB" w:rsidP="005371D4">
            <w:pPr>
              <w:ind w:firstLine="0"/>
              <w:rPr>
                <w:color w:val="0070C0"/>
                <w:sz w:val="20"/>
                <w:szCs w:val="20"/>
              </w:rPr>
            </w:pPr>
          </w:p>
        </w:tc>
      </w:tr>
    </w:tbl>
    <w:p w14:paraId="08209965" w14:textId="77777777" w:rsidR="000346DB" w:rsidRPr="00085E08" w:rsidRDefault="000346DB" w:rsidP="000346DB">
      <w:pPr>
        <w:jc w:val="both"/>
        <w:rPr>
          <w:color w:val="FF0000"/>
        </w:rPr>
      </w:pPr>
    </w:p>
    <w:p w14:paraId="6464AC75" w14:textId="6C9AD0A3" w:rsidR="00D66CBA" w:rsidRDefault="00D66CBA" w:rsidP="00F70266">
      <w:pPr>
        <w:pStyle w:val="Titre1"/>
      </w:pPr>
      <w:bookmarkStart w:id="425" w:name="_Toc133725764"/>
      <w:bookmarkStart w:id="426" w:name="_Toc133726037"/>
      <w:bookmarkStart w:id="427" w:name="_Toc133726217"/>
      <w:bookmarkStart w:id="428" w:name="_Toc133726273"/>
      <w:bookmarkStart w:id="429" w:name="_Toc39760746"/>
      <w:bookmarkStart w:id="430" w:name="_Toc77001360"/>
      <w:bookmarkStart w:id="431" w:name="_Toc139902453"/>
      <w:bookmarkStart w:id="432" w:name="_Toc220316960"/>
      <w:r w:rsidRPr="00F70266">
        <w:t>Analyse statistique des données</w:t>
      </w:r>
      <w:bookmarkEnd w:id="425"/>
      <w:bookmarkEnd w:id="426"/>
      <w:bookmarkEnd w:id="427"/>
      <w:bookmarkEnd w:id="428"/>
      <w:bookmarkEnd w:id="429"/>
      <w:bookmarkEnd w:id="430"/>
      <w:bookmarkEnd w:id="431"/>
      <w:bookmarkEnd w:id="432"/>
    </w:p>
    <w:p w14:paraId="763A33A6" w14:textId="77777777" w:rsidR="00D66CBA" w:rsidRPr="00085E08" w:rsidRDefault="00D66CBA" w:rsidP="00085E08">
      <w:pPr>
        <w:pStyle w:val="Titre2"/>
        <w:ind w:left="426" w:hanging="426"/>
      </w:pPr>
      <w:bookmarkStart w:id="433" w:name="_Toc39760747"/>
      <w:bookmarkStart w:id="434" w:name="_Toc77001361"/>
      <w:bookmarkStart w:id="435" w:name="_Toc139902454"/>
      <w:bookmarkStart w:id="436" w:name="_Toc220316961"/>
      <w:r w:rsidRPr="00085E08">
        <w:t>Responsable de l’analyse statistique</w:t>
      </w:r>
      <w:bookmarkEnd w:id="433"/>
      <w:bookmarkEnd w:id="434"/>
      <w:bookmarkEnd w:id="435"/>
      <w:bookmarkEnd w:id="436"/>
      <w:r w:rsidRPr="00085E08">
        <w:t xml:space="preserve"> </w:t>
      </w:r>
    </w:p>
    <w:p w14:paraId="6E5C44E7" w14:textId="66074506" w:rsidR="00045B7A" w:rsidRPr="00050B4B" w:rsidRDefault="0065750E" w:rsidP="00543F69">
      <w:pPr>
        <w:jc w:val="both"/>
        <w:rPr>
          <w:iCs/>
          <w:color w:val="FF0000"/>
          <w:szCs w:val="20"/>
        </w:rPr>
      </w:pPr>
      <w:r w:rsidRPr="00050B4B">
        <w:rPr>
          <w:iCs/>
          <w:color w:val="FF0000"/>
          <w:szCs w:val="20"/>
        </w:rPr>
        <w:t xml:space="preserve">Identifiez </w:t>
      </w:r>
      <w:r w:rsidR="00AD081A" w:rsidRPr="00050B4B">
        <w:rPr>
          <w:iCs/>
          <w:color w:val="FF0000"/>
          <w:szCs w:val="20"/>
        </w:rPr>
        <w:t>les responsable</w:t>
      </w:r>
      <w:r w:rsidR="009A1B9E" w:rsidRPr="00050B4B">
        <w:rPr>
          <w:iCs/>
          <w:color w:val="FF0000"/>
          <w:szCs w:val="20"/>
        </w:rPr>
        <w:t>s de la rédaction du plan d’analyse</w:t>
      </w:r>
      <w:r w:rsidR="00F02A16">
        <w:rPr>
          <w:iCs/>
          <w:color w:val="FF0000"/>
          <w:szCs w:val="20"/>
        </w:rPr>
        <w:t>.</w:t>
      </w:r>
      <w:r w:rsidR="00AD081A" w:rsidRPr="00050B4B">
        <w:rPr>
          <w:iCs/>
          <w:color w:val="FF0000"/>
          <w:szCs w:val="20"/>
        </w:rPr>
        <w:t xml:space="preserve"> </w:t>
      </w:r>
    </w:p>
    <w:p w14:paraId="64CC4EBF" w14:textId="77777777" w:rsidR="00AD081A" w:rsidRPr="00050B4B" w:rsidRDefault="00045B7A" w:rsidP="00543F69">
      <w:pPr>
        <w:jc w:val="both"/>
        <w:rPr>
          <w:iCs/>
          <w:color w:val="FF0000"/>
          <w:szCs w:val="20"/>
        </w:rPr>
      </w:pPr>
      <w:r w:rsidRPr="00050B4B">
        <w:rPr>
          <w:iCs/>
          <w:color w:val="FF0000"/>
          <w:szCs w:val="20"/>
        </w:rPr>
        <w:t>Ces</w:t>
      </w:r>
      <w:r w:rsidR="00AD081A" w:rsidRPr="00050B4B">
        <w:rPr>
          <w:iCs/>
          <w:color w:val="FF0000"/>
          <w:szCs w:val="20"/>
        </w:rPr>
        <w:t xml:space="preserve"> personne</w:t>
      </w:r>
      <w:r w:rsidRPr="00050B4B">
        <w:rPr>
          <w:iCs/>
          <w:color w:val="FF0000"/>
          <w:szCs w:val="20"/>
        </w:rPr>
        <w:t>s seront en relation avec</w:t>
      </w:r>
      <w:r w:rsidR="00AD081A" w:rsidRPr="00050B4B">
        <w:rPr>
          <w:iCs/>
          <w:color w:val="FF0000"/>
          <w:szCs w:val="20"/>
        </w:rPr>
        <w:t xml:space="preserve"> le chef de projet Inserm </w:t>
      </w:r>
      <w:r w:rsidR="00113DF4" w:rsidRPr="00050B4B">
        <w:rPr>
          <w:iCs/>
          <w:color w:val="FF0000"/>
          <w:szCs w:val="20"/>
        </w:rPr>
        <w:t xml:space="preserve">et le cas échéant les responsables du plan de gestion des données </w:t>
      </w:r>
      <w:r w:rsidR="00AD081A" w:rsidRPr="00050B4B">
        <w:rPr>
          <w:iCs/>
          <w:color w:val="FF0000"/>
          <w:szCs w:val="20"/>
        </w:rPr>
        <w:t>durant la phase de finalisation du CRF.</w:t>
      </w:r>
    </w:p>
    <w:p w14:paraId="50A80CE0" w14:textId="77777777" w:rsidR="006F77BF" w:rsidRPr="00085E08" w:rsidRDefault="006F77BF" w:rsidP="00085E08">
      <w:pPr>
        <w:pStyle w:val="Titre2"/>
        <w:ind w:left="426" w:hanging="426"/>
      </w:pPr>
      <w:bookmarkStart w:id="437" w:name="_Toc175298901"/>
      <w:bookmarkStart w:id="438" w:name="_Toc175299147"/>
      <w:bookmarkStart w:id="439" w:name="_Toc175299345"/>
      <w:bookmarkStart w:id="440" w:name="_Toc39760748"/>
      <w:bookmarkStart w:id="441" w:name="_Toc77001362"/>
      <w:bookmarkStart w:id="442" w:name="_Toc139902455"/>
      <w:bookmarkStart w:id="443" w:name="_Toc220316962"/>
      <w:bookmarkEnd w:id="437"/>
      <w:bookmarkEnd w:id="438"/>
      <w:bookmarkEnd w:id="439"/>
      <w:r w:rsidRPr="00085E08">
        <w:t>Calcul d’effectif</w:t>
      </w:r>
      <w:bookmarkEnd w:id="440"/>
      <w:bookmarkEnd w:id="441"/>
      <w:bookmarkEnd w:id="442"/>
      <w:bookmarkEnd w:id="443"/>
      <w:r w:rsidRPr="00085E08">
        <w:t xml:space="preserve"> </w:t>
      </w:r>
    </w:p>
    <w:p w14:paraId="37E097CF" w14:textId="59648792" w:rsidR="00DC4A0D" w:rsidRPr="00050B4B" w:rsidRDefault="0065750E" w:rsidP="00543F69">
      <w:pPr>
        <w:jc w:val="both"/>
        <w:rPr>
          <w:iCs/>
          <w:color w:val="FF0000"/>
          <w:szCs w:val="20"/>
        </w:rPr>
      </w:pPr>
      <w:r w:rsidRPr="00050B4B">
        <w:rPr>
          <w:iCs/>
          <w:color w:val="FF0000"/>
          <w:szCs w:val="20"/>
        </w:rPr>
        <w:t>Expliquez </w:t>
      </w:r>
      <w:r w:rsidR="00DC4A0D" w:rsidRPr="00050B4B">
        <w:rPr>
          <w:iCs/>
          <w:color w:val="FF0000"/>
          <w:szCs w:val="20"/>
        </w:rPr>
        <w:t>:</w:t>
      </w:r>
    </w:p>
    <w:p w14:paraId="3E2CABA7" w14:textId="627726AD" w:rsidR="00DC4A0D" w:rsidRPr="00BC478D" w:rsidRDefault="00BC478D" w:rsidP="003F5FD3">
      <w:pPr>
        <w:pStyle w:val="Paragraphedeliste"/>
        <w:numPr>
          <w:ilvl w:val="0"/>
          <w:numId w:val="13"/>
        </w:numPr>
        <w:shd w:val="clear" w:color="auto" w:fill="FFFFFF"/>
        <w:spacing w:after="120"/>
        <w:jc w:val="both"/>
        <w:rPr>
          <w:color w:val="FF0000"/>
          <w:szCs w:val="18"/>
        </w:rPr>
      </w:pPr>
      <w:r>
        <w:rPr>
          <w:color w:val="FF0000"/>
          <w:szCs w:val="18"/>
        </w:rPr>
        <w:t>l</w:t>
      </w:r>
      <w:r w:rsidR="00DC4A0D" w:rsidRPr="00BC478D">
        <w:rPr>
          <w:color w:val="FF0000"/>
          <w:szCs w:val="18"/>
        </w:rPr>
        <w:t>a justification</w:t>
      </w:r>
      <w:r w:rsidR="00D66CBA" w:rsidRPr="00BC478D">
        <w:rPr>
          <w:color w:val="FF0000"/>
          <w:szCs w:val="18"/>
        </w:rPr>
        <w:t xml:space="preserve"> statistique du nombre de </w:t>
      </w:r>
      <w:r w:rsidR="00DC4A0D" w:rsidRPr="00BC478D">
        <w:rPr>
          <w:color w:val="FF0000"/>
          <w:szCs w:val="18"/>
        </w:rPr>
        <w:t>sujets nécessaire</w:t>
      </w:r>
      <w:r w:rsidR="00D66CBA" w:rsidRPr="00BC478D">
        <w:rPr>
          <w:color w:val="FF0000"/>
          <w:szCs w:val="18"/>
        </w:rPr>
        <w:t xml:space="preserve"> : total/dans chaque groupe/dans chaque centre si </w:t>
      </w:r>
      <w:r w:rsidR="005C0380" w:rsidRPr="00BC478D">
        <w:rPr>
          <w:color w:val="FF0000"/>
          <w:szCs w:val="18"/>
        </w:rPr>
        <w:t xml:space="preserve">recherche </w:t>
      </w:r>
      <w:r w:rsidR="00D66CBA" w:rsidRPr="00BC478D">
        <w:rPr>
          <w:color w:val="FF0000"/>
          <w:szCs w:val="18"/>
        </w:rPr>
        <w:t>multicentrique</w:t>
      </w:r>
      <w:r w:rsidR="000C0353" w:rsidRPr="00BC478D">
        <w:rPr>
          <w:color w:val="FF0000"/>
          <w:szCs w:val="18"/>
        </w:rPr>
        <w:t xml:space="preserve">, </w:t>
      </w:r>
    </w:p>
    <w:p w14:paraId="52C1FC22" w14:textId="5D2FF398" w:rsidR="00D66CBA" w:rsidRPr="00BC478D" w:rsidRDefault="00DC4A0D" w:rsidP="003F5FD3">
      <w:pPr>
        <w:pStyle w:val="Paragraphedeliste"/>
        <w:numPr>
          <w:ilvl w:val="0"/>
          <w:numId w:val="13"/>
        </w:numPr>
        <w:shd w:val="clear" w:color="auto" w:fill="FFFFFF"/>
        <w:spacing w:after="120"/>
        <w:jc w:val="both"/>
        <w:rPr>
          <w:color w:val="FF0000"/>
          <w:szCs w:val="18"/>
        </w:rPr>
      </w:pPr>
      <w:r w:rsidRPr="00BC478D">
        <w:rPr>
          <w:color w:val="FF0000"/>
          <w:szCs w:val="18"/>
        </w:rPr>
        <w:t xml:space="preserve">le </w:t>
      </w:r>
      <w:r w:rsidR="000C0353" w:rsidRPr="00BC478D">
        <w:rPr>
          <w:color w:val="FF0000"/>
          <w:szCs w:val="18"/>
        </w:rPr>
        <w:t>mode de calcul</w:t>
      </w:r>
      <w:r w:rsidRPr="00BC478D">
        <w:rPr>
          <w:color w:val="FF0000"/>
          <w:szCs w:val="18"/>
        </w:rPr>
        <w:t xml:space="preserve"> (</w:t>
      </w:r>
      <w:r w:rsidR="0065750E" w:rsidRPr="00BC478D">
        <w:rPr>
          <w:color w:val="FF0000"/>
          <w:szCs w:val="18"/>
        </w:rPr>
        <w:t xml:space="preserve">tenez </w:t>
      </w:r>
      <w:r w:rsidRPr="00BC478D">
        <w:rPr>
          <w:color w:val="FF0000"/>
          <w:szCs w:val="18"/>
        </w:rPr>
        <w:t xml:space="preserve">compte du type </w:t>
      </w:r>
      <w:r w:rsidR="00CC62D2" w:rsidRPr="00BC478D">
        <w:rPr>
          <w:color w:val="FF0000"/>
          <w:szCs w:val="18"/>
        </w:rPr>
        <w:t xml:space="preserve">de </w:t>
      </w:r>
      <w:r w:rsidR="002853BC" w:rsidRPr="00BC478D">
        <w:rPr>
          <w:color w:val="FF0000"/>
          <w:szCs w:val="18"/>
        </w:rPr>
        <w:t>recherche</w:t>
      </w:r>
      <w:r w:rsidRPr="00BC478D">
        <w:rPr>
          <w:color w:val="FF0000"/>
          <w:szCs w:val="18"/>
        </w:rPr>
        <w:t>, du critère principal envisagé, du test sta</w:t>
      </w:r>
      <w:r w:rsidR="006F1939" w:rsidRPr="00BC478D">
        <w:rPr>
          <w:color w:val="FF0000"/>
          <w:szCs w:val="18"/>
        </w:rPr>
        <w:t>tis</w:t>
      </w:r>
      <w:r w:rsidRPr="00BC478D">
        <w:rPr>
          <w:color w:val="FF0000"/>
          <w:szCs w:val="18"/>
        </w:rPr>
        <w:t>tique utilisé, des risques statistiques retenus)</w:t>
      </w:r>
      <w:r w:rsidR="00330F57" w:rsidRPr="00BC478D">
        <w:rPr>
          <w:color w:val="FF0000"/>
          <w:szCs w:val="18"/>
        </w:rPr>
        <w:t>.</w:t>
      </w:r>
    </w:p>
    <w:p w14:paraId="76F295B7" w14:textId="77777777" w:rsidR="00DC4A0D" w:rsidRDefault="00DC4A0D" w:rsidP="00543F69">
      <w:pPr>
        <w:jc w:val="both"/>
        <w:rPr>
          <w:i/>
          <w:iCs/>
          <w:color w:val="FF0000"/>
          <w:szCs w:val="20"/>
        </w:rPr>
      </w:pPr>
    </w:p>
    <w:p w14:paraId="536686DD" w14:textId="679C5677" w:rsidR="00DC4A0D" w:rsidRPr="00050B4B" w:rsidRDefault="0065750E" w:rsidP="00543F69">
      <w:pPr>
        <w:jc w:val="both"/>
        <w:rPr>
          <w:iCs/>
          <w:color w:val="FF0000"/>
          <w:szCs w:val="20"/>
        </w:rPr>
      </w:pPr>
      <w:r w:rsidRPr="00050B4B">
        <w:rPr>
          <w:iCs/>
          <w:color w:val="FF0000"/>
          <w:szCs w:val="20"/>
        </w:rPr>
        <w:t xml:space="preserve">Anticipez </w:t>
      </w:r>
      <w:r w:rsidR="00DC4A0D" w:rsidRPr="00050B4B">
        <w:rPr>
          <w:iCs/>
          <w:color w:val="FF0000"/>
          <w:szCs w:val="20"/>
        </w:rPr>
        <w:t>les retraits de consentement et les perdus de vue</w:t>
      </w:r>
      <w:r w:rsidR="00330F57">
        <w:rPr>
          <w:iCs/>
          <w:color w:val="FF0000"/>
          <w:szCs w:val="20"/>
        </w:rPr>
        <w:t>.</w:t>
      </w:r>
    </w:p>
    <w:p w14:paraId="757D5A39" w14:textId="77777777" w:rsidR="006F77BF" w:rsidRPr="00085E08" w:rsidRDefault="00D66CBA" w:rsidP="00085E08">
      <w:pPr>
        <w:pStyle w:val="Titre2"/>
        <w:ind w:left="426" w:hanging="426"/>
      </w:pPr>
      <w:bookmarkStart w:id="444" w:name="_Toc175298903"/>
      <w:bookmarkStart w:id="445" w:name="_Toc175299149"/>
      <w:bookmarkStart w:id="446" w:name="_Toc175299347"/>
      <w:bookmarkStart w:id="447" w:name="_Toc39760749"/>
      <w:bookmarkStart w:id="448" w:name="_Toc77001363"/>
      <w:bookmarkStart w:id="449" w:name="_Toc139902456"/>
      <w:bookmarkStart w:id="450" w:name="_Toc220316963"/>
      <w:bookmarkEnd w:id="444"/>
      <w:bookmarkEnd w:id="445"/>
      <w:bookmarkEnd w:id="446"/>
      <w:r w:rsidRPr="00085E08">
        <w:t>Description du plan d’analyse statistique</w:t>
      </w:r>
      <w:bookmarkEnd w:id="447"/>
      <w:bookmarkEnd w:id="448"/>
      <w:bookmarkEnd w:id="449"/>
      <w:bookmarkEnd w:id="450"/>
      <w:r w:rsidRPr="00085E08">
        <w:t xml:space="preserve"> </w:t>
      </w:r>
    </w:p>
    <w:p w14:paraId="1442D511" w14:textId="5720846E" w:rsidR="00A42EAA" w:rsidRPr="00050B4B" w:rsidRDefault="0065750E" w:rsidP="00543F69">
      <w:pPr>
        <w:jc w:val="both"/>
        <w:rPr>
          <w:iCs/>
          <w:color w:val="FF0000"/>
          <w:szCs w:val="20"/>
        </w:rPr>
      </w:pPr>
      <w:r w:rsidRPr="00050B4B">
        <w:rPr>
          <w:iCs/>
          <w:color w:val="FF0000"/>
          <w:szCs w:val="20"/>
        </w:rPr>
        <w:t>Décrivez</w:t>
      </w:r>
      <w:r w:rsidR="00330F57">
        <w:rPr>
          <w:iCs/>
          <w:color w:val="FF0000"/>
          <w:szCs w:val="20"/>
        </w:rPr>
        <w:t> :</w:t>
      </w:r>
    </w:p>
    <w:p w14:paraId="62F4BB66" w14:textId="00196355" w:rsidR="00DC4A0D" w:rsidRPr="00BC478D" w:rsidRDefault="00BC478D" w:rsidP="003F5FD3">
      <w:pPr>
        <w:pStyle w:val="Paragraphedeliste"/>
        <w:numPr>
          <w:ilvl w:val="0"/>
          <w:numId w:val="13"/>
        </w:numPr>
        <w:shd w:val="clear" w:color="auto" w:fill="FFFFFF"/>
        <w:spacing w:after="120"/>
        <w:jc w:val="both"/>
        <w:rPr>
          <w:color w:val="FF0000"/>
          <w:szCs w:val="18"/>
        </w:rPr>
      </w:pPr>
      <w:r>
        <w:rPr>
          <w:color w:val="FF0000"/>
          <w:szCs w:val="18"/>
        </w:rPr>
        <w:t>l</w:t>
      </w:r>
      <w:r w:rsidR="00DC4A0D" w:rsidRPr="00BC478D">
        <w:rPr>
          <w:color w:val="FF0000"/>
          <w:szCs w:val="18"/>
        </w:rPr>
        <w:t>e type d’analyse (en per-protocole ou en intention de traiter)</w:t>
      </w:r>
    </w:p>
    <w:p w14:paraId="61C62A2B" w14:textId="6890A4A5" w:rsidR="00A42EAA" w:rsidRPr="00BC478D" w:rsidRDefault="00D76FF2" w:rsidP="003F5FD3">
      <w:pPr>
        <w:pStyle w:val="Paragraphedeliste"/>
        <w:numPr>
          <w:ilvl w:val="0"/>
          <w:numId w:val="13"/>
        </w:numPr>
        <w:shd w:val="clear" w:color="auto" w:fill="FFFFFF"/>
        <w:spacing w:after="120"/>
        <w:jc w:val="both"/>
        <w:rPr>
          <w:color w:val="FF0000"/>
          <w:szCs w:val="18"/>
        </w:rPr>
      </w:pPr>
      <w:r w:rsidRPr="00BC478D">
        <w:rPr>
          <w:color w:val="FF0000"/>
          <w:szCs w:val="18"/>
        </w:rPr>
        <w:t xml:space="preserve">le </w:t>
      </w:r>
      <w:r w:rsidR="00D66CBA" w:rsidRPr="00BC478D">
        <w:rPr>
          <w:color w:val="FF0000"/>
          <w:szCs w:val="18"/>
        </w:rPr>
        <w:t>choix de</w:t>
      </w:r>
      <w:r w:rsidR="006F77BF" w:rsidRPr="00BC478D">
        <w:rPr>
          <w:color w:val="FF0000"/>
          <w:szCs w:val="18"/>
        </w:rPr>
        <w:t>s comparaisons</w:t>
      </w:r>
      <w:r w:rsidR="00DC4A0D" w:rsidRPr="00BC478D">
        <w:rPr>
          <w:color w:val="FF0000"/>
          <w:szCs w:val="18"/>
        </w:rPr>
        <w:t xml:space="preserve"> et les tests statistiques</w:t>
      </w:r>
    </w:p>
    <w:p w14:paraId="0A4CA5F7" w14:textId="4CBA9922" w:rsidR="00D76FF2" w:rsidRPr="00BC478D" w:rsidRDefault="00A42EAA" w:rsidP="003F5FD3">
      <w:pPr>
        <w:pStyle w:val="Paragraphedeliste"/>
        <w:numPr>
          <w:ilvl w:val="0"/>
          <w:numId w:val="13"/>
        </w:numPr>
        <w:shd w:val="clear" w:color="auto" w:fill="FFFFFF"/>
        <w:spacing w:after="120"/>
        <w:jc w:val="both"/>
        <w:rPr>
          <w:color w:val="FF0000"/>
          <w:szCs w:val="18"/>
        </w:rPr>
      </w:pPr>
      <w:r w:rsidRPr="00BC478D">
        <w:rPr>
          <w:color w:val="FF0000"/>
          <w:szCs w:val="18"/>
        </w:rPr>
        <w:t>le d</w:t>
      </w:r>
      <w:r w:rsidR="00D76FF2" w:rsidRPr="00BC478D">
        <w:rPr>
          <w:color w:val="FF0000"/>
          <w:szCs w:val="18"/>
        </w:rPr>
        <w:t>egré de signification statistiques prévu</w:t>
      </w:r>
      <w:r w:rsidR="004E665C" w:rsidRPr="00BC478D">
        <w:rPr>
          <w:color w:val="FF0000"/>
          <w:szCs w:val="18"/>
        </w:rPr>
        <w:t xml:space="preserve"> </w:t>
      </w:r>
      <w:r w:rsidRPr="00BC478D">
        <w:rPr>
          <w:color w:val="FF0000"/>
          <w:szCs w:val="18"/>
        </w:rPr>
        <w:t>et l’ajustement du seuil statistique retenu</w:t>
      </w:r>
    </w:p>
    <w:p w14:paraId="3987AF40" w14:textId="46438EB6" w:rsidR="00D76FF2" w:rsidRPr="00BC478D" w:rsidRDefault="00A42EAA" w:rsidP="003F5FD3">
      <w:pPr>
        <w:pStyle w:val="Paragraphedeliste"/>
        <w:numPr>
          <w:ilvl w:val="0"/>
          <w:numId w:val="13"/>
        </w:numPr>
        <w:shd w:val="clear" w:color="auto" w:fill="FFFFFF"/>
        <w:spacing w:after="120"/>
        <w:jc w:val="both"/>
        <w:rPr>
          <w:color w:val="FF0000"/>
          <w:szCs w:val="18"/>
        </w:rPr>
      </w:pPr>
      <w:r w:rsidRPr="00BC478D">
        <w:rPr>
          <w:color w:val="FF0000"/>
          <w:szCs w:val="18"/>
        </w:rPr>
        <w:t>les r</w:t>
      </w:r>
      <w:r w:rsidR="00D76FF2" w:rsidRPr="00BC478D">
        <w:rPr>
          <w:color w:val="FF0000"/>
          <w:szCs w:val="18"/>
        </w:rPr>
        <w:t>ésultats attendus</w:t>
      </w:r>
    </w:p>
    <w:p w14:paraId="255AFEC5" w14:textId="6811A2C3" w:rsidR="00D76FF2" w:rsidRPr="00BC478D" w:rsidRDefault="00A42EAA" w:rsidP="003F5FD3">
      <w:pPr>
        <w:pStyle w:val="Paragraphedeliste"/>
        <w:numPr>
          <w:ilvl w:val="0"/>
          <w:numId w:val="13"/>
        </w:numPr>
        <w:shd w:val="clear" w:color="auto" w:fill="FFFFFF"/>
        <w:spacing w:after="120"/>
        <w:jc w:val="both"/>
        <w:rPr>
          <w:color w:val="FF0000"/>
          <w:szCs w:val="18"/>
        </w:rPr>
      </w:pPr>
      <w:r w:rsidRPr="00BC478D">
        <w:rPr>
          <w:color w:val="FF0000"/>
          <w:szCs w:val="18"/>
        </w:rPr>
        <w:t>les c</w:t>
      </w:r>
      <w:r w:rsidR="00D76FF2" w:rsidRPr="00BC478D">
        <w:rPr>
          <w:color w:val="FF0000"/>
          <w:szCs w:val="18"/>
        </w:rPr>
        <w:t>ritères statistiques d’arrêt de la recherche</w:t>
      </w:r>
    </w:p>
    <w:p w14:paraId="2EECA136" w14:textId="55506A0C" w:rsidR="00D76FF2" w:rsidRPr="00BC478D" w:rsidRDefault="00A42EAA" w:rsidP="003F5FD3">
      <w:pPr>
        <w:pStyle w:val="Paragraphedeliste"/>
        <w:numPr>
          <w:ilvl w:val="0"/>
          <w:numId w:val="13"/>
        </w:numPr>
        <w:shd w:val="clear" w:color="auto" w:fill="FFFFFF"/>
        <w:spacing w:after="120"/>
        <w:jc w:val="both"/>
        <w:rPr>
          <w:color w:val="FF0000"/>
          <w:szCs w:val="18"/>
        </w:rPr>
      </w:pPr>
      <w:r w:rsidRPr="00BC478D">
        <w:rPr>
          <w:color w:val="FF0000"/>
          <w:szCs w:val="18"/>
        </w:rPr>
        <w:t>la m</w:t>
      </w:r>
      <w:r w:rsidR="00D76FF2" w:rsidRPr="00BC478D">
        <w:rPr>
          <w:color w:val="FF0000"/>
          <w:szCs w:val="18"/>
        </w:rPr>
        <w:t xml:space="preserve">éthode de prise en compte </w:t>
      </w:r>
      <w:r w:rsidR="00E6768E" w:rsidRPr="00BC478D">
        <w:rPr>
          <w:color w:val="FF0000"/>
          <w:szCs w:val="18"/>
        </w:rPr>
        <w:t>des données manquantes, inutilisées et erronées et de notification de toute déviation par rapport au plan statistique initial,</w:t>
      </w:r>
    </w:p>
    <w:p w14:paraId="46F15FB2" w14:textId="0EF9A0FA" w:rsidR="00D76FF2" w:rsidRPr="00BC478D" w:rsidRDefault="00A42EAA" w:rsidP="003F5FD3">
      <w:pPr>
        <w:pStyle w:val="Paragraphedeliste"/>
        <w:numPr>
          <w:ilvl w:val="0"/>
          <w:numId w:val="13"/>
        </w:numPr>
        <w:shd w:val="clear" w:color="auto" w:fill="FFFFFF"/>
        <w:spacing w:after="120"/>
        <w:jc w:val="both"/>
        <w:rPr>
          <w:color w:val="FF0000"/>
          <w:szCs w:val="18"/>
        </w:rPr>
      </w:pPr>
      <w:r w:rsidRPr="00BC478D">
        <w:rPr>
          <w:color w:val="FF0000"/>
          <w:szCs w:val="18"/>
        </w:rPr>
        <w:t>le c</w:t>
      </w:r>
      <w:r w:rsidR="00D76FF2" w:rsidRPr="00BC478D">
        <w:rPr>
          <w:color w:val="FF0000"/>
          <w:szCs w:val="18"/>
        </w:rPr>
        <w:t>hoix des personnes à inclure dans les analyses</w:t>
      </w:r>
    </w:p>
    <w:p w14:paraId="34F109A7" w14:textId="5A02AA6C" w:rsidR="00D76FF2" w:rsidRPr="00BC478D" w:rsidRDefault="00A42EAA" w:rsidP="003F5FD3">
      <w:pPr>
        <w:pStyle w:val="Paragraphedeliste"/>
        <w:numPr>
          <w:ilvl w:val="0"/>
          <w:numId w:val="13"/>
        </w:numPr>
        <w:shd w:val="clear" w:color="auto" w:fill="FFFFFF"/>
        <w:spacing w:after="120"/>
        <w:jc w:val="both"/>
        <w:rPr>
          <w:color w:val="FF0000"/>
          <w:szCs w:val="18"/>
        </w:rPr>
      </w:pPr>
      <w:r w:rsidRPr="00BC478D">
        <w:rPr>
          <w:color w:val="FF0000"/>
          <w:szCs w:val="18"/>
        </w:rPr>
        <w:t>la g</w:t>
      </w:r>
      <w:r w:rsidR="00D76FF2" w:rsidRPr="00BC478D">
        <w:rPr>
          <w:color w:val="FF0000"/>
          <w:szCs w:val="18"/>
        </w:rPr>
        <w:t>estion des modifications apportées au plan d’analyse de la stratégie initiale</w:t>
      </w:r>
      <w:r w:rsidR="00AB4E6D" w:rsidRPr="00BC478D">
        <w:rPr>
          <w:color w:val="FF0000"/>
          <w:szCs w:val="18"/>
        </w:rPr>
        <w:t>.</w:t>
      </w:r>
    </w:p>
    <w:p w14:paraId="1E0C2B47" w14:textId="77777777" w:rsidR="00DF263F" w:rsidRPr="00050B4B" w:rsidRDefault="00DF263F" w:rsidP="00543F69">
      <w:pPr>
        <w:ind w:left="567"/>
        <w:jc w:val="both"/>
        <w:rPr>
          <w:b/>
          <w:bCs/>
          <w:iCs/>
          <w:caps/>
          <w:color w:val="FF0000"/>
          <w:sz w:val="18"/>
          <w:szCs w:val="18"/>
        </w:rPr>
      </w:pPr>
    </w:p>
    <w:p w14:paraId="53E513F0" w14:textId="61AD22BF" w:rsidR="00A42EAA" w:rsidRPr="00050B4B" w:rsidRDefault="0065750E" w:rsidP="00543F69">
      <w:pPr>
        <w:jc w:val="both"/>
        <w:rPr>
          <w:iCs/>
          <w:color w:val="FF0000"/>
          <w:szCs w:val="20"/>
        </w:rPr>
      </w:pPr>
      <w:r w:rsidRPr="00050B4B">
        <w:rPr>
          <w:iCs/>
          <w:color w:val="FF0000"/>
          <w:szCs w:val="20"/>
        </w:rPr>
        <w:t xml:space="preserve">Indiquez </w:t>
      </w:r>
      <w:r w:rsidR="00A42EAA" w:rsidRPr="00050B4B">
        <w:rPr>
          <w:iCs/>
          <w:color w:val="FF0000"/>
          <w:szCs w:val="20"/>
        </w:rPr>
        <w:t>un délai prévisionnel de réalisation de l’analyse à partir de la fin de la recherche.</w:t>
      </w:r>
    </w:p>
    <w:p w14:paraId="69D1A6C0" w14:textId="38ABD620" w:rsidR="00D66CBA" w:rsidRPr="00085E08" w:rsidRDefault="00D66CBA" w:rsidP="00085E08">
      <w:pPr>
        <w:pStyle w:val="Titre3"/>
        <w:ind w:left="426" w:hanging="438"/>
        <w:rPr>
          <w:i w:val="0"/>
        </w:rPr>
      </w:pPr>
      <w:bookmarkStart w:id="451" w:name="_Toc175298905"/>
      <w:bookmarkStart w:id="452" w:name="_Toc175299151"/>
      <w:bookmarkStart w:id="453" w:name="_Toc175299349"/>
      <w:bookmarkStart w:id="454" w:name="_Toc39760750"/>
      <w:bookmarkStart w:id="455" w:name="_Toc77001364"/>
      <w:bookmarkStart w:id="456" w:name="_Toc139902457"/>
      <w:bookmarkStart w:id="457" w:name="_Toc220316964"/>
      <w:bookmarkEnd w:id="451"/>
      <w:bookmarkEnd w:id="452"/>
      <w:bookmarkEnd w:id="453"/>
      <w:r w:rsidRPr="00085E08">
        <w:rPr>
          <w:i w:val="0"/>
        </w:rPr>
        <w:t>Analyse</w:t>
      </w:r>
      <w:r w:rsidR="00335847" w:rsidRPr="00085E08">
        <w:rPr>
          <w:i w:val="0"/>
        </w:rPr>
        <w:t xml:space="preserve">s du critère d’évaluation (de jugement) </w:t>
      </w:r>
      <w:r w:rsidRPr="00085E08">
        <w:rPr>
          <w:i w:val="0"/>
        </w:rPr>
        <w:t>principa</w:t>
      </w:r>
      <w:bookmarkEnd w:id="454"/>
      <w:bookmarkEnd w:id="455"/>
      <w:r w:rsidR="00335847" w:rsidRPr="00085E08">
        <w:rPr>
          <w:i w:val="0"/>
        </w:rPr>
        <w:t>l</w:t>
      </w:r>
      <w:bookmarkEnd w:id="456"/>
      <w:bookmarkEnd w:id="457"/>
    </w:p>
    <w:p w14:paraId="1434E71A" w14:textId="5D15A822" w:rsidR="00335847" w:rsidRPr="00335847" w:rsidRDefault="00335847" w:rsidP="00335847">
      <w:pPr>
        <w:jc w:val="both"/>
        <w:rPr>
          <w:iCs/>
          <w:color w:val="FF0000"/>
          <w:szCs w:val="20"/>
        </w:rPr>
      </w:pPr>
      <w:r w:rsidRPr="00335847">
        <w:rPr>
          <w:iCs/>
          <w:color w:val="FF0000"/>
          <w:szCs w:val="20"/>
        </w:rPr>
        <w:t xml:space="preserve">Détaillez les analyses </w:t>
      </w:r>
      <w:r w:rsidR="00DD187A">
        <w:rPr>
          <w:iCs/>
          <w:color w:val="FF0000"/>
          <w:szCs w:val="20"/>
        </w:rPr>
        <w:t>du</w:t>
      </w:r>
      <w:r w:rsidRPr="00335847">
        <w:rPr>
          <w:iCs/>
          <w:color w:val="FF0000"/>
          <w:szCs w:val="20"/>
        </w:rPr>
        <w:t xml:space="preserve"> critère d’évaluation principal</w:t>
      </w:r>
    </w:p>
    <w:p w14:paraId="61444627" w14:textId="4AFAB67C" w:rsidR="00D66CBA" w:rsidRPr="00085E08" w:rsidRDefault="00D66CBA" w:rsidP="00085E08">
      <w:pPr>
        <w:pStyle w:val="Titre3"/>
        <w:ind w:left="426" w:hanging="438"/>
        <w:rPr>
          <w:i w:val="0"/>
        </w:rPr>
      </w:pPr>
      <w:bookmarkStart w:id="458" w:name="_Toc39760751"/>
      <w:bookmarkStart w:id="459" w:name="_Toc77001365"/>
      <w:bookmarkStart w:id="460" w:name="_Toc139902458"/>
      <w:bookmarkStart w:id="461" w:name="_Toc220316965"/>
      <w:r w:rsidRPr="00085E08">
        <w:rPr>
          <w:i w:val="0"/>
        </w:rPr>
        <w:t>Analyse</w:t>
      </w:r>
      <w:r w:rsidR="00335847" w:rsidRPr="00085E08">
        <w:rPr>
          <w:i w:val="0"/>
        </w:rPr>
        <w:t>s</w:t>
      </w:r>
      <w:r w:rsidRPr="00085E08">
        <w:rPr>
          <w:i w:val="0"/>
        </w:rPr>
        <w:t xml:space="preserve"> des critères </w:t>
      </w:r>
      <w:r w:rsidR="00335847" w:rsidRPr="00085E08">
        <w:rPr>
          <w:i w:val="0"/>
        </w:rPr>
        <w:t xml:space="preserve">d’évaluation (de jugement) </w:t>
      </w:r>
      <w:r w:rsidRPr="00085E08">
        <w:rPr>
          <w:i w:val="0"/>
        </w:rPr>
        <w:t>secondaires</w:t>
      </w:r>
      <w:bookmarkEnd w:id="458"/>
      <w:bookmarkEnd w:id="459"/>
      <w:bookmarkEnd w:id="460"/>
      <w:bookmarkEnd w:id="461"/>
    </w:p>
    <w:p w14:paraId="7DB399E0" w14:textId="247B95F7" w:rsidR="00335847" w:rsidRDefault="00335847" w:rsidP="00335847">
      <w:pPr>
        <w:rPr>
          <w:iCs/>
          <w:color w:val="FF0000"/>
          <w:szCs w:val="20"/>
        </w:rPr>
      </w:pPr>
      <w:r w:rsidRPr="00335847">
        <w:rPr>
          <w:iCs/>
          <w:color w:val="FF0000"/>
          <w:szCs w:val="20"/>
        </w:rPr>
        <w:t xml:space="preserve">Détaillez les analyses </w:t>
      </w:r>
      <w:r w:rsidR="00DD187A">
        <w:rPr>
          <w:iCs/>
          <w:color w:val="FF0000"/>
          <w:szCs w:val="20"/>
        </w:rPr>
        <w:t>des</w:t>
      </w:r>
      <w:r w:rsidRPr="00335847">
        <w:rPr>
          <w:iCs/>
          <w:color w:val="FF0000"/>
          <w:szCs w:val="20"/>
        </w:rPr>
        <w:t xml:space="preserve"> critère</w:t>
      </w:r>
      <w:r>
        <w:rPr>
          <w:iCs/>
          <w:color w:val="FF0000"/>
          <w:szCs w:val="20"/>
        </w:rPr>
        <w:t>s</w:t>
      </w:r>
      <w:r w:rsidRPr="00335847">
        <w:rPr>
          <w:iCs/>
          <w:color w:val="FF0000"/>
          <w:szCs w:val="20"/>
        </w:rPr>
        <w:t xml:space="preserve"> d’évaluation </w:t>
      </w:r>
      <w:r>
        <w:rPr>
          <w:iCs/>
          <w:color w:val="FF0000"/>
          <w:szCs w:val="20"/>
        </w:rPr>
        <w:t>secondaires</w:t>
      </w:r>
    </w:p>
    <w:p w14:paraId="49421BE4" w14:textId="7C9FC3E8" w:rsidR="00335847" w:rsidRDefault="00335847" w:rsidP="00335847">
      <w:r>
        <w:rPr>
          <w:iCs/>
          <w:color w:val="FF0000"/>
          <w:szCs w:val="20"/>
        </w:rPr>
        <w:lastRenderedPageBreak/>
        <w:t>Faites un paragraphe par critères</w:t>
      </w:r>
    </w:p>
    <w:p w14:paraId="37396226" w14:textId="77777777" w:rsidR="00D66CBA" w:rsidRPr="00085E08" w:rsidRDefault="00D66CBA" w:rsidP="00085E08">
      <w:pPr>
        <w:pStyle w:val="Titre3"/>
        <w:ind w:left="426" w:hanging="438"/>
        <w:rPr>
          <w:i w:val="0"/>
        </w:rPr>
      </w:pPr>
      <w:bookmarkStart w:id="462" w:name="_Toc39760752"/>
      <w:bookmarkStart w:id="463" w:name="_Toc77001366"/>
      <w:bookmarkStart w:id="464" w:name="_Toc139902459"/>
      <w:bookmarkStart w:id="465" w:name="_Toc220316966"/>
      <w:r w:rsidRPr="00085E08">
        <w:rPr>
          <w:i w:val="0"/>
        </w:rPr>
        <w:t>Autres analyses</w:t>
      </w:r>
      <w:bookmarkEnd w:id="462"/>
      <w:bookmarkEnd w:id="463"/>
      <w:bookmarkEnd w:id="464"/>
      <w:bookmarkEnd w:id="465"/>
    </w:p>
    <w:p w14:paraId="098455C3" w14:textId="77777777" w:rsidR="00D66CBA" w:rsidRPr="006640A0" w:rsidRDefault="00D66CBA" w:rsidP="00085E08">
      <w:pPr>
        <w:pStyle w:val="Titre3"/>
        <w:ind w:left="426" w:hanging="438"/>
        <w:rPr>
          <w:i w:val="0"/>
          <w:color w:val="4F81BD" w:themeColor="accent1"/>
        </w:rPr>
      </w:pPr>
      <w:bookmarkStart w:id="466" w:name="_Toc39760753"/>
      <w:bookmarkStart w:id="467" w:name="_Toc77001367"/>
      <w:bookmarkStart w:id="468" w:name="_Toc139902460"/>
      <w:bookmarkStart w:id="469" w:name="_Toc220316967"/>
      <w:r w:rsidRPr="006640A0">
        <w:rPr>
          <w:i w:val="0"/>
          <w:color w:val="4F81BD" w:themeColor="accent1"/>
        </w:rPr>
        <w:t>Analyse (s) intermédiaire (s) : calendrier</w:t>
      </w:r>
      <w:bookmarkEnd w:id="466"/>
      <w:bookmarkEnd w:id="467"/>
      <w:bookmarkEnd w:id="468"/>
      <w:bookmarkEnd w:id="469"/>
    </w:p>
    <w:p w14:paraId="4AB57A92" w14:textId="253C0654" w:rsidR="008B1FD7" w:rsidRPr="00050B4B" w:rsidRDefault="0065750E" w:rsidP="00F0776F">
      <w:pPr>
        <w:jc w:val="both"/>
        <w:rPr>
          <w:color w:val="FF0000"/>
        </w:rPr>
      </w:pPr>
      <w:r w:rsidRPr="00050B4B">
        <w:rPr>
          <w:color w:val="FF0000"/>
        </w:rPr>
        <w:t xml:space="preserve">Prenez en compte </w:t>
      </w:r>
      <w:r w:rsidR="004E3D0E" w:rsidRPr="00050B4B">
        <w:rPr>
          <w:color w:val="FF0000"/>
        </w:rPr>
        <w:t xml:space="preserve">la réalisation d’une analyse intermédiaire dans le calcul du nombre de sujets nécessaires. </w:t>
      </w:r>
      <w:r w:rsidRPr="00050B4B">
        <w:rPr>
          <w:color w:val="FF0000"/>
        </w:rPr>
        <w:t xml:space="preserve">Justifiez </w:t>
      </w:r>
      <w:r w:rsidR="004E3D0E" w:rsidRPr="00050B4B">
        <w:rPr>
          <w:color w:val="FF0000"/>
        </w:rPr>
        <w:t xml:space="preserve">sa nécessité </w:t>
      </w:r>
      <w:r w:rsidR="007057CC" w:rsidRPr="00050B4B">
        <w:rPr>
          <w:color w:val="FF0000"/>
        </w:rPr>
        <w:t xml:space="preserve">(efficacité ou futilité) </w:t>
      </w:r>
      <w:r w:rsidR="004E3D0E" w:rsidRPr="00050B4B">
        <w:rPr>
          <w:color w:val="FF0000"/>
        </w:rPr>
        <w:t xml:space="preserve">et </w:t>
      </w:r>
      <w:r w:rsidR="007057CC" w:rsidRPr="00050B4B">
        <w:rPr>
          <w:color w:val="FF0000"/>
        </w:rPr>
        <w:t xml:space="preserve">ses potentielles conséquences (arrêt ou poursuite </w:t>
      </w:r>
      <w:r w:rsidR="00CC62D2" w:rsidRPr="00050B4B">
        <w:rPr>
          <w:color w:val="FF0000"/>
        </w:rPr>
        <w:t>de la recherche</w:t>
      </w:r>
      <w:r w:rsidR="007057CC" w:rsidRPr="00050B4B">
        <w:rPr>
          <w:color w:val="FF0000"/>
        </w:rPr>
        <w:t>)</w:t>
      </w:r>
    </w:p>
    <w:p w14:paraId="23108D8C" w14:textId="77777777" w:rsidR="000B53B8" w:rsidRPr="00F70266" w:rsidRDefault="000B53B8" w:rsidP="00F70266">
      <w:pPr>
        <w:pStyle w:val="Titre1"/>
      </w:pPr>
      <w:bookmarkStart w:id="470" w:name="_Toc133725767"/>
      <w:bookmarkStart w:id="471" w:name="_Toc133726040"/>
      <w:bookmarkStart w:id="472" w:name="_Toc133726220"/>
      <w:bookmarkStart w:id="473" w:name="_Toc133726276"/>
      <w:bookmarkStart w:id="474" w:name="_Toc39760754"/>
      <w:bookmarkStart w:id="475" w:name="_Toc77001368"/>
      <w:bookmarkStart w:id="476" w:name="_Toc139902461"/>
      <w:bookmarkStart w:id="477" w:name="_Toc220316968"/>
      <w:r w:rsidRPr="00F70266">
        <w:t>Confidentialité</w:t>
      </w:r>
      <w:bookmarkEnd w:id="470"/>
      <w:bookmarkEnd w:id="471"/>
      <w:bookmarkEnd w:id="472"/>
      <w:bookmarkEnd w:id="473"/>
      <w:bookmarkEnd w:id="474"/>
      <w:bookmarkEnd w:id="475"/>
      <w:bookmarkEnd w:id="476"/>
      <w:bookmarkEnd w:id="477"/>
    </w:p>
    <w:p w14:paraId="6C553C7A" w14:textId="77777777" w:rsidR="000B53B8" w:rsidRPr="00085E08" w:rsidRDefault="000B53B8" w:rsidP="00085E08">
      <w:pPr>
        <w:pStyle w:val="Titre2"/>
        <w:ind w:left="426" w:hanging="426"/>
      </w:pPr>
      <w:bookmarkStart w:id="478" w:name="_Toc39760755"/>
      <w:bookmarkStart w:id="479" w:name="_Toc77001369"/>
      <w:bookmarkStart w:id="480" w:name="_Toc139902462"/>
      <w:bookmarkStart w:id="481" w:name="_Toc220316969"/>
      <w:r w:rsidRPr="00085E08">
        <w:t>Modalités de respect de la confidentialité vis à vis des personnes</w:t>
      </w:r>
      <w:bookmarkEnd w:id="478"/>
      <w:bookmarkEnd w:id="479"/>
      <w:bookmarkEnd w:id="480"/>
      <w:bookmarkEnd w:id="481"/>
      <w:r w:rsidRPr="00085E08">
        <w:t xml:space="preserve"> </w:t>
      </w:r>
    </w:p>
    <w:p w14:paraId="1CFE0371" w14:textId="5494483B" w:rsidR="000B53B8" w:rsidRPr="00050B4B" w:rsidRDefault="0065750E" w:rsidP="00182D1B">
      <w:pPr>
        <w:jc w:val="both"/>
        <w:rPr>
          <w:iCs/>
          <w:color w:val="FF0000"/>
          <w:szCs w:val="20"/>
        </w:rPr>
      </w:pPr>
      <w:r w:rsidRPr="00050B4B">
        <w:rPr>
          <w:iCs/>
          <w:color w:val="FF0000"/>
          <w:szCs w:val="20"/>
        </w:rPr>
        <w:t xml:space="preserve">Décrivez </w:t>
      </w:r>
      <w:r w:rsidR="000B53B8" w:rsidRPr="00050B4B">
        <w:rPr>
          <w:iCs/>
          <w:color w:val="FF0000"/>
          <w:szCs w:val="20"/>
        </w:rPr>
        <w:t xml:space="preserve">la structure du code confidentiel de chaque participant </w:t>
      </w:r>
      <w:r w:rsidR="004203A3" w:rsidRPr="00050B4B">
        <w:rPr>
          <w:iCs/>
          <w:color w:val="FF0000"/>
          <w:szCs w:val="20"/>
        </w:rPr>
        <w:t>(si les initiales des participants composent le code confidentiel, seul</w:t>
      </w:r>
      <w:r w:rsidR="00044EDF" w:rsidRPr="00050B4B">
        <w:rPr>
          <w:iCs/>
          <w:color w:val="FF0000"/>
          <w:szCs w:val="20"/>
        </w:rPr>
        <w:t>e</w:t>
      </w:r>
      <w:r w:rsidR="004203A3" w:rsidRPr="00050B4B">
        <w:rPr>
          <w:iCs/>
          <w:color w:val="FF0000"/>
          <w:szCs w:val="20"/>
        </w:rPr>
        <w:t>s l</w:t>
      </w:r>
      <w:r w:rsidR="001A1E2C">
        <w:rPr>
          <w:iCs/>
          <w:color w:val="FF0000"/>
          <w:szCs w:val="20"/>
        </w:rPr>
        <w:t>a première lettre</w:t>
      </w:r>
      <w:r w:rsidR="004203A3" w:rsidRPr="00050B4B">
        <w:rPr>
          <w:iCs/>
          <w:color w:val="FF0000"/>
          <w:szCs w:val="20"/>
        </w:rPr>
        <w:t xml:space="preserve"> du prénom et </w:t>
      </w:r>
      <w:r w:rsidR="001A1E2C">
        <w:rPr>
          <w:iCs/>
          <w:color w:val="FF0000"/>
          <w:szCs w:val="20"/>
        </w:rPr>
        <w:t xml:space="preserve">la première </w:t>
      </w:r>
      <w:r w:rsidR="004203A3" w:rsidRPr="00050B4B">
        <w:rPr>
          <w:iCs/>
          <w:color w:val="FF0000"/>
          <w:szCs w:val="20"/>
        </w:rPr>
        <w:t>du nom sont autorisées</w:t>
      </w:r>
      <w:r w:rsidR="0095508E" w:rsidRPr="00050B4B">
        <w:rPr>
          <w:iCs/>
          <w:color w:val="FF0000"/>
          <w:szCs w:val="20"/>
        </w:rPr>
        <w:t>. Le code ne doit pas comporter l’année de naissance du participant</w:t>
      </w:r>
      <w:r w:rsidR="004203A3" w:rsidRPr="00050B4B">
        <w:rPr>
          <w:iCs/>
          <w:color w:val="FF0000"/>
          <w:szCs w:val="20"/>
        </w:rPr>
        <w:t>)</w:t>
      </w:r>
      <w:r w:rsidR="00467D8F">
        <w:rPr>
          <w:iCs/>
          <w:color w:val="FF0000"/>
          <w:szCs w:val="20"/>
        </w:rPr>
        <w:t>.</w:t>
      </w:r>
    </w:p>
    <w:p w14:paraId="57D6C7E9" w14:textId="2A1026D1" w:rsidR="000B53B8" w:rsidRPr="00050B4B" w:rsidRDefault="00516065" w:rsidP="00543F69">
      <w:pPr>
        <w:jc w:val="both"/>
        <w:rPr>
          <w:iCs/>
          <w:color w:val="FF0000"/>
          <w:szCs w:val="20"/>
        </w:rPr>
      </w:pPr>
      <w:r w:rsidRPr="00050B4B">
        <w:rPr>
          <w:iCs/>
          <w:color w:val="FF0000"/>
          <w:szCs w:val="20"/>
        </w:rPr>
        <w:t xml:space="preserve">Décrivez </w:t>
      </w:r>
      <w:r w:rsidR="000B53B8" w:rsidRPr="00050B4B">
        <w:rPr>
          <w:iCs/>
          <w:color w:val="FF0000"/>
          <w:szCs w:val="20"/>
        </w:rPr>
        <w:t>les modalités de codage des données papiers et des données informatisées</w:t>
      </w:r>
      <w:r w:rsidR="00467D8F">
        <w:rPr>
          <w:iCs/>
          <w:color w:val="FF0000"/>
          <w:szCs w:val="20"/>
        </w:rPr>
        <w:t>.</w:t>
      </w:r>
    </w:p>
    <w:p w14:paraId="65C028E2" w14:textId="5C99CF59" w:rsidR="000B53B8" w:rsidRPr="00050B4B" w:rsidRDefault="00516065" w:rsidP="00543F69">
      <w:pPr>
        <w:jc w:val="both"/>
        <w:rPr>
          <w:iCs/>
          <w:color w:val="FF0000"/>
          <w:szCs w:val="20"/>
        </w:rPr>
      </w:pPr>
      <w:r w:rsidRPr="00050B4B">
        <w:rPr>
          <w:iCs/>
          <w:color w:val="FF0000"/>
          <w:szCs w:val="20"/>
        </w:rPr>
        <w:t xml:space="preserve">Précisez </w:t>
      </w:r>
      <w:r w:rsidR="000B53B8" w:rsidRPr="00050B4B">
        <w:rPr>
          <w:iCs/>
          <w:color w:val="FF0000"/>
          <w:szCs w:val="20"/>
        </w:rPr>
        <w:t>les modalités relatives à la création</w:t>
      </w:r>
      <w:r w:rsidR="00A40B41" w:rsidRPr="00050B4B">
        <w:rPr>
          <w:iCs/>
          <w:color w:val="FF0000"/>
          <w:szCs w:val="20"/>
        </w:rPr>
        <w:t xml:space="preserve"> et à</w:t>
      </w:r>
      <w:r w:rsidR="000B53B8" w:rsidRPr="00050B4B">
        <w:rPr>
          <w:iCs/>
          <w:color w:val="FF0000"/>
          <w:szCs w:val="20"/>
        </w:rPr>
        <w:t xml:space="preserve"> la conservation </w:t>
      </w:r>
      <w:r w:rsidR="00A40B41" w:rsidRPr="00050B4B">
        <w:rPr>
          <w:iCs/>
          <w:color w:val="FF0000"/>
          <w:szCs w:val="20"/>
        </w:rPr>
        <w:t>des</w:t>
      </w:r>
      <w:r w:rsidR="000B53B8" w:rsidRPr="00050B4B">
        <w:rPr>
          <w:iCs/>
          <w:color w:val="FF0000"/>
          <w:szCs w:val="20"/>
        </w:rPr>
        <w:t xml:space="preserve"> fiche</w:t>
      </w:r>
      <w:r w:rsidR="00A40B41" w:rsidRPr="00050B4B">
        <w:rPr>
          <w:iCs/>
          <w:color w:val="FF0000"/>
          <w:szCs w:val="20"/>
        </w:rPr>
        <w:t>s</w:t>
      </w:r>
      <w:r w:rsidR="000B53B8" w:rsidRPr="00050B4B">
        <w:rPr>
          <w:iCs/>
          <w:color w:val="FF0000"/>
          <w:szCs w:val="20"/>
        </w:rPr>
        <w:t xml:space="preserve"> de correspondance</w:t>
      </w:r>
      <w:r w:rsidR="00A40B41" w:rsidRPr="00050B4B">
        <w:rPr>
          <w:iCs/>
          <w:color w:val="FF0000"/>
          <w:szCs w:val="20"/>
        </w:rPr>
        <w:t xml:space="preserve"> au sein de chaque centre</w:t>
      </w:r>
      <w:r w:rsidR="0095508E" w:rsidRPr="00050B4B">
        <w:rPr>
          <w:iCs/>
          <w:color w:val="FF0000"/>
          <w:szCs w:val="20"/>
        </w:rPr>
        <w:t>/lieu dans lequel la recherche est réalisée</w:t>
      </w:r>
      <w:r w:rsidR="00A40B41" w:rsidRPr="00050B4B">
        <w:rPr>
          <w:iCs/>
          <w:color w:val="FF0000"/>
          <w:szCs w:val="20"/>
        </w:rPr>
        <w:t xml:space="preserve">. </w:t>
      </w:r>
      <w:r w:rsidRPr="00050B4B">
        <w:rPr>
          <w:iCs/>
          <w:color w:val="FF0000"/>
          <w:szCs w:val="20"/>
        </w:rPr>
        <w:t xml:space="preserve">Indiquez </w:t>
      </w:r>
      <w:r w:rsidR="00A40B41" w:rsidRPr="00050B4B">
        <w:rPr>
          <w:iCs/>
          <w:color w:val="FF0000"/>
          <w:szCs w:val="20"/>
        </w:rPr>
        <w:t xml:space="preserve">également à quel moment et sous la responsabilité de qui ces fiches sont détruites. </w:t>
      </w:r>
    </w:p>
    <w:p w14:paraId="17ED4DE1" w14:textId="77777777" w:rsidR="000B53B8" w:rsidRPr="00000042" w:rsidRDefault="000B53B8" w:rsidP="00543F69">
      <w:pPr>
        <w:jc w:val="both"/>
      </w:pPr>
    </w:p>
    <w:p w14:paraId="05D17A2C" w14:textId="13C3A609" w:rsidR="000B53B8" w:rsidRPr="00050B4B" w:rsidRDefault="000B53B8" w:rsidP="00543F69">
      <w:pPr>
        <w:jc w:val="both"/>
        <w:rPr>
          <w:iCs/>
          <w:szCs w:val="20"/>
        </w:rPr>
      </w:pPr>
      <w:r w:rsidRPr="00050B4B">
        <w:rPr>
          <w:iCs/>
          <w:szCs w:val="20"/>
        </w:rPr>
        <w:t>Seul le professionnel de santé</w:t>
      </w:r>
      <w:r w:rsidR="003A73B8" w:rsidRPr="00050B4B">
        <w:rPr>
          <w:iCs/>
          <w:szCs w:val="20"/>
        </w:rPr>
        <w:t xml:space="preserve"> </w:t>
      </w:r>
      <w:r w:rsidR="003A73B8" w:rsidRPr="00050B4B">
        <w:rPr>
          <w:iCs/>
          <w:color w:val="FF0000"/>
          <w:szCs w:val="20"/>
        </w:rPr>
        <w:t>(à adapter)</w:t>
      </w:r>
      <w:r w:rsidRPr="00050B4B">
        <w:rPr>
          <w:iCs/>
          <w:color w:val="FF0000"/>
          <w:szCs w:val="20"/>
        </w:rPr>
        <w:t xml:space="preserve"> </w:t>
      </w:r>
      <w:r w:rsidRPr="00050B4B">
        <w:rPr>
          <w:iCs/>
          <w:szCs w:val="20"/>
        </w:rPr>
        <w:t>qui dirige la réalisation de la recherche dans un centre peut conserver le lien entre l’identité codée des personnes se prêtant à la recherche et leurs nom(s) et prénom(s).</w:t>
      </w:r>
    </w:p>
    <w:p w14:paraId="50489DC2" w14:textId="193D34DA" w:rsidR="000B53B8" w:rsidRPr="00085E08" w:rsidRDefault="000B53B8" w:rsidP="00085E08">
      <w:pPr>
        <w:pStyle w:val="Titre2"/>
        <w:ind w:left="426" w:hanging="426"/>
      </w:pPr>
      <w:bookmarkStart w:id="482" w:name="_Toc139902463"/>
      <w:bookmarkStart w:id="483" w:name="_Toc39760756"/>
      <w:bookmarkStart w:id="484" w:name="_Toc77001370"/>
      <w:bookmarkStart w:id="485" w:name="_Toc220316970"/>
      <w:r w:rsidRPr="00085E08">
        <w:t>Modalités de respect de la confidentialité vis à vis de la recherche</w:t>
      </w:r>
      <w:bookmarkEnd w:id="482"/>
      <w:bookmarkEnd w:id="483"/>
      <w:bookmarkEnd w:id="484"/>
      <w:bookmarkEnd w:id="485"/>
    </w:p>
    <w:p w14:paraId="27447116" w14:textId="32FB7128" w:rsidR="00B07146" w:rsidRDefault="00B07146" w:rsidP="00182D1B">
      <w:pPr>
        <w:jc w:val="both"/>
        <w:rPr>
          <w:iCs/>
          <w:szCs w:val="20"/>
        </w:rPr>
      </w:pPr>
      <w:r w:rsidRPr="00050B4B">
        <w:rPr>
          <w:iCs/>
          <w:szCs w:val="20"/>
        </w:rPr>
        <w:t xml:space="preserve">En cours ou en fin de recherche, des attachés de recherche clinique et des auditeurs mandatés par le promoteur, ainsi que des inspecteurs des autorités de santé peuvent </w:t>
      </w:r>
      <w:r w:rsidR="00F365B4">
        <w:rPr>
          <w:iCs/>
          <w:szCs w:val="20"/>
        </w:rPr>
        <w:t>accéder aux données cliniques</w:t>
      </w:r>
      <w:r w:rsidRPr="00050B4B">
        <w:rPr>
          <w:iCs/>
          <w:szCs w:val="20"/>
        </w:rPr>
        <w:t xml:space="preserve"> </w:t>
      </w:r>
      <w:r w:rsidR="00F365B4">
        <w:rPr>
          <w:iCs/>
          <w:szCs w:val="20"/>
        </w:rPr>
        <w:t xml:space="preserve">des participants. </w:t>
      </w:r>
      <w:r w:rsidRPr="00050B4B">
        <w:rPr>
          <w:iCs/>
          <w:szCs w:val="20"/>
        </w:rPr>
        <w:t xml:space="preserve">Cet accès est uniquement autorisé pour vérifier les données recueillies par l’investigateur ou son équipe. Ces personnes sont soumises au secret professionnel et ne pourront pas divulguer les données personnelles des participants à la recherche. </w:t>
      </w:r>
    </w:p>
    <w:p w14:paraId="52D80269" w14:textId="42DA9002" w:rsidR="00B07146" w:rsidRDefault="00B07146" w:rsidP="00182D1B">
      <w:pPr>
        <w:jc w:val="both"/>
        <w:rPr>
          <w:iCs/>
          <w:szCs w:val="20"/>
        </w:rPr>
      </w:pPr>
    </w:p>
    <w:p w14:paraId="377DA4CB" w14:textId="6A5CCA86" w:rsidR="00B07146" w:rsidRDefault="00B07146" w:rsidP="00050B4B">
      <w:pPr>
        <w:jc w:val="both"/>
        <w:rPr>
          <w:iCs/>
          <w:szCs w:val="20"/>
        </w:rPr>
      </w:pPr>
      <w:r w:rsidRPr="00000042">
        <w:rPr>
          <w:iCs/>
          <w:szCs w:val="20"/>
        </w:rPr>
        <w:t>Le secret</w:t>
      </w:r>
      <w:r w:rsidRPr="00050B4B">
        <w:rPr>
          <w:iCs/>
          <w:szCs w:val="20"/>
        </w:rPr>
        <w:t xml:space="preserve"> professionnel</w:t>
      </w:r>
      <w:r w:rsidRPr="00000042">
        <w:rPr>
          <w:iCs/>
          <w:szCs w:val="20"/>
        </w:rPr>
        <w:t xml:space="preserve"> s’impose à tout </w:t>
      </w:r>
      <w:r w:rsidR="000C3303">
        <w:rPr>
          <w:iCs/>
          <w:szCs w:val="20"/>
        </w:rPr>
        <w:t xml:space="preserve">professionnel intervenant dans la recherche </w:t>
      </w:r>
      <w:r w:rsidRPr="00000042">
        <w:rPr>
          <w:iCs/>
          <w:szCs w:val="20"/>
        </w:rPr>
        <w:t xml:space="preserve">et représente un droit fondamental pour tout patient. Cependant, </w:t>
      </w:r>
      <w:r w:rsidRPr="00050B4B">
        <w:rPr>
          <w:iCs/>
          <w:szCs w:val="20"/>
        </w:rPr>
        <w:t xml:space="preserve">par dérogation, </w:t>
      </w:r>
      <w:r w:rsidRPr="00000042">
        <w:rPr>
          <w:iCs/>
          <w:szCs w:val="20"/>
        </w:rPr>
        <w:t xml:space="preserve">l’article L.1110-4 du CSP prévoit que les professionnels de santé </w:t>
      </w:r>
      <w:r w:rsidRPr="00050B4B">
        <w:rPr>
          <w:iCs/>
          <w:szCs w:val="20"/>
        </w:rPr>
        <w:t xml:space="preserve">de l’équipe de recherche et le médecin traitant </w:t>
      </w:r>
      <w:r w:rsidRPr="00000042">
        <w:rPr>
          <w:iCs/>
          <w:szCs w:val="20"/>
        </w:rPr>
        <w:t xml:space="preserve">puissent échanger les informations </w:t>
      </w:r>
      <w:r w:rsidRPr="00050B4B">
        <w:rPr>
          <w:iCs/>
          <w:szCs w:val="20"/>
        </w:rPr>
        <w:t xml:space="preserve">strictement nécessaires sur le patient, pour assurer la continuité des soins et du suivi, à condition que celui-ci ait donné son consentement. </w:t>
      </w:r>
      <w:r w:rsidRPr="00000042">
        <w:rPr>
          <w:iCs/>
          <w:szCs w:val="20"/>
        </w:rPr>
        <w:t>En effet, dans le cadre de certaines recherches, afin de garantir la sécurité et le suivi des</w:t>
      </w:r>
      <w:r w:rsidRPr="005C1EB6">
        <w:rPr>
          <w:iCs/>
          <w:szCs w:val="20"/>
        </w:rPr>
        <w:t xml:space="preserve"> patients, il peut s’avérer nécessaire que le médecin traitant soit informé de la participation de son patient à une recherche ainsi que des éventuels trait</w:t>
      </w:r>
      <w:r w:rsidR="002C6239" w:rsidRPr="005C1EB6">
        <w:rPr>
          <w:iCs/>
          <w:szCs w:val="20"/>
        </w:rPr>
        <w:t>ements concomitants</w:t>
      </w:r>
      <w:r w:rsidR="0031758E">
        <w:rPr>
          <w:iCs/>
          <w:szCs w:val="20"/>
        </w:rPr>
        <w:t xml:space="preserve"> interdits, sauf si ce dernier s’y</w:t>
      </w:r>
      <w:r w:rsidR="002C6239" w:rsidRPr="005C1EB6">
        <w:rPr>
          <w:iCs/>
          <w:szCs w:val="20"/>
        </w:rPr>
        <w:t xml:space="preserve"> oppose</w:t>
      </w:r>
      <w:r w:rsidR="002C6239">
        <w:rPr>
          <w:iCs/>
          <w:szCs w:val="20"/>
        </w:rPr>
        <w:t xml:space="preserve">. </w:t>
      </w:r>
    </w:p>
    <w:p w14:paraId="773AB382" w14:textId="77777777" w:rsidR="00D66CBA" w:rsidRPr="00F70266" w:rsidRDefault="00D66CBA" w:rsidP="00F70266">
      <w:pPr>
        <w:pStyle w:val="Titre1"/>
      </w:pPr>
      <w:bookmarkStart w:id="486" w:name="_Toc133725765"/>
      <w:bookmarkStart w:id="487" w:name="_Toc133726038"/>
      <w:bookmarkStart w:id="488" w:name="_Toc133726218"/>
      <w:bookmarkStart w:id="489" w:name="_Toc133726274"/>
      <w:bookmarkStart w:id="490" w:name="_Toc39760757"/>
      <w:bookmarkStart w:id="491" w:name="_Toc77001371"/>
      <w:bookmarkStart w:id="492" w:name="_Toc139902464"/>
      <w:bookmarkStart w:id="493" w:name="_Toc220316971"/>
      <w:r w:rsidRPr="00F70266">
        <w:t>Communication</w:t>
      </w:r>
      <w:bookmarkEnd w:id="486"/>
      <w:bookmarkEnd w:id="487"/>
      <w:bookmarkEnd w:id="488"/>
      <w:bookmarkEnd w:id="489"/>
      <w:bookmarkEnd w:id="490"/>
      <w:bookmarkEnd w:id="491"/>
      <w:bookmarkEnd w:id="492"/>
      <w:bookmarkEnd w:id="493"/>
      <w:r w:rsidRPr="00F70266">
        <w:t xml:space="preserve"> </w:t>
      </w:r>
    </w:p>
    <w:p w14:paraId="457B572C" w14:textId="5CEFB0B0" w:rsidR="00113DF4" w:rsidRPr="00050B4B" w:rsidRDefault="00113DF4" w:rsidP="00F0776F">
      <w:pPr>
        <w:jc w:val="both"/>
        <w:rPr>
          <w:iCs/>
          <w:color w:val="FF0000"/>
          <w:szCs w:val="20"/>
        </w:rPr>
      </w:pPr>
      <w:r>
        <w:t>En respect des engagements</w:t>
      </w:r>
      <w:r w:rsidR="00182D1B">
        <w:t xml:space="preserve"> pris par </w:t>
      </w:r>
      <w:r>
        <w:t xml:space="preserve">l’Inserm et des obligations réglementaires, toute </w:t>
      </w:r>
      <w:r w:rsidR="00CC62D2">
        <w:t xml:space="preserve">recherche </w:t>
      </w:r>
      <w:r>
        <w:t>promue par l’Inserm est e</w:t>
      </w:r>
      <w:r w:rsidR="004F5A97">
        <w:t xml:space="preserve">nregistrée sur </w:t>
      </w:r>
      <w:r>
        <w:t>un site public : en règle</w:t>
      </w:r>
      <w:r w:rsidR="009401BA">
        <w:t xml:space="preserve"> générale sur</w:t>
      </w:r>
      <w:r>
        <w:t xml:space="preserve"> </w:t>
      </w:r>
      <w:hyperlink r:id="rId14" w:history="1">
        <w:r w:rsidR="000D7CE4" w:rsidRPr="00876B56">
          <w:rPr>
            <w:rStyle w:val="Lienhypertexte"/>
          </w:rPr>
          <w:t>www.clinicaltrials.gov</w:t>
        </w:r>
      </w:hyperlink>
      <w:r>
        <w:t xml:space="preserve">. </w:t>
      </w:r>
      <w:r w:rsidRPr="00050B4B">
        <w:rPr>
          <w:iCs/>
          <w:color w:val="FF0000"/>
          <w:szCs w:val="20"/>
        </w:rPr>
        <w:t>Si un autre site vous apparaît plus adapté n’hésitez pas à le mentionner</w:t>
      </w:r>
      <w:r w:rsidR="00324B55">
        <w:rPr>
          <w:iCs/>
          <w:color w:val="FF0000"/>
          <w:szCs w:val="20"/>
        </w:rPr>
        <w:t>.</w:t>
      </w:r>
    </w:p>
    <w:p w14:paraId="1E69A5A8" w14:textId="77777777" w:rsidR="002575DC" w:rsidRPr="00085E08" w:rsidRDefault="002575DC" w:rsidP="00085E08">
      <w:pPr>
        <w:pStyle w:val="Titre2"/>
        <w:ind w:left="426" w:hanging="426"/>
      </w:pPr>
      <w:bookmarkStart w:id="494" w:name="_Toc175298914"/>
      <w:bookmarkStart w:id="495" w:name="_Toc175299160"/>
      <w:bookmarkStart w:id="496" w:name="_Toc175299358"/>
      <w:bookmarkStart w:id="497" w:name="_Toc375145664"/>
      <w:bookmarkStart w:id="498" w:name="_Toc39760759"/>
      <w:bookmarkStart w:id="499" w:name="_Toc77001372"/>
      <w:bookmarkStart w:id="500" w:name="_Toc139902465"/>
      <w:bookmarkStart w:id="501" w:name="_Toc220316972"/>
      <w:bookmarkEnd w:id="494"/>
      <w:bookmarkEnd w:id="495"/>
      <w:bookmarkEnd w:id="496"/>
      <w:r w:rsidRPr="00085E08">
        <w:t>Modalités relatives au résumé du rapport final et au rapport final</w:t>
      </w:r>
      <w:bookmarkEnd w:id="497"/>
      <w:bookmarkEnd w:id="498"/>
      <w:bookmarkEnd w:id="499"/>
      <w:bookmarkEnd w:id="500"/>
      <w:bookmarkEnd w:id="501"/>
      <w:r w:rsidRPr="00085E08">
        <w:t xml:space="preserve"> </w:t>
      </w:r>
    </w:p>
    <w:p w14:paraId="172482AA" w14:textId="53650F62" w:rsidR="00DC0886" w:rsidRPr="00324B55" w:rsidRDefault="002575DC" w:rsidP="002575DC">
      <w:pPr>
        <w:autoSpaceDE w:val="0"/>
        <w:autoSpaceDN w:val="0"/>
        <w:adjustRightInd w:val="0"/>
        <w:jc w:val="both"/>
      </w:pPr>
      <w:r>
        <w:t xml:space="preserve">Une fois la recherche terminée, un rapport final des résultats est établi dans un délai d’un an suivant la fin de la recherche dans l'ensemble des pays où elle a été menée. </w:t>
      </w:r>
    </w:p>
    <w:p w14:paraId="00E53915" w14:textId="77777777" w:rsidR="002575DC" w:rsidRDefault="002575DC" w:rsidP="002575DC">
      <w:pPr>
        <w:autoSpaceDE w:val="0"/>
        <w:autoSpaceDN w:val="0"/>
        <w:adjustRightInd w:val="0"/>
        <w:jc w:val="both"/>
      </w:pPr>
    </w:p>
    <w:p w14:paraId="74CB98AB" w14:textId="343E7AF8" w:rsidR="002575DC" w:rsidRDefault="002575DC" w:rsidP="002575DC">
      <w:pPr>
        <w:autoSpaceDE w:val="0"/>
        <w:autoSpaceDN w:val="0"/>
        <w:adjustRightInd w:val="0"/>
        <w:jc w:val="both"/>
      </w:pPr>
      <w:r>
        <w:t xml:space="preserve">Le </w:t>
      </w:r>
      <w:r w:rsidRPr="00F83321">
        <w:rPr>
          <w:b/>
        </w:rPr>
        <w:t>rapport final</w:t>
      </w:r>
      <w:r>
        <w:t xml:space="preserve"> de la recherche est un document écrit, suffisamment détaillé pour permettre de comprendre le déroulement de la recherche et d’émettre un jugement objectif sur la qualité des données de cette recherche.</w:t>
      </w:r>
      <w:r w:rsidRPr="008A4EEB">
        <w:t xml:space="preserve"> </w:t>
      </w:r>
      <w:r w:rsidR="00E6768E">
        <w:t xml:space="preserve">Il est rédigé sous la supervision du </w:t>
      </w:r>
      <w:r w:rsidRPr="00FD53FA">
        <w:t xml:space="preserve">coordonnateur et la version finale </w:t>
      </w:r>
      <w:r>
        <w:t xml:space="preserve">est </w:t>
      </w:r>
      <w:r w:rsidR="00E6768E">
        <w:t>transmise au</w:t>
      </w:r>
      <w:r w:rsidR="0049507F">
        <w:t xml:space="preserve"> Pôle de Recherche Clinique</w:t>
      </w:r>
      <w:r>
        <w:t xml:space="preserve">. </w:t>
      </w:r>
      <w:r w:rsidRPr="008961EB">
        <w:t xml:space="preserve">Il </w:t>
      </w:r>
      <w:r>
        <w:t xml:space="preserve">ne sera </w:t>
      </w:r>
      <w:r w:rsidRPr="008961EB">
        <w:t>adressé à l'</w:t>
      </w:r>
      <w:r w:rsidR="004F5A97">
        <w:t xml:space="preserve">autorité compétente </w:t>
      </w:r>
      <w:r>
        <w:t xml:space="preserve">qu’à sa demande. </w:t>
      </w:r>
    </w:p>
    <w:p w14:paraId="41ACC13F" w14:textId="77777777" w:rsidR="002575DC" w:rsidRDefault="002575DC" w:rsidP="002575DC">
      <w:pPr>
        <w:autoSpaceDE w:val="0"/>
        <w:autoSpaceDN w:val="0"/>
        <w:adjustRightInd w:val="0"/>
        <w:jc w:val="both"/>
      </w:pPr>
    </w:p>
    <w:p w14:paraId="1B7E6D46" w14:textId="5877D02E" w:rsidR="002575DC" w:rsidRDefault="002575DC" w:rsidP="002575DC">
      <w:pPr>
        <w:autoSpaceDE w:val="0"/>
        <w:autoSpaceDN w:val="0"/>
        <w:adjustRightInd w:val="0"/>
        <w:jc w:val="both"/>
      </w:pPr>
      <w:r>
        <w:t xml:space="preserve">Ce rapport comprend un </w:t>
      </w:r>
      <w:r w:rsidRPr="00F83321">
        <w:rPr>
          <w:b/>
        </w:rPr>
        <w:t>résumé des résultats</w:t>
      </w:r>
      <w:r>
        <w:t xml:space="preserve"> </w:t>
      </w:r>
      <w:r w:rsidRPr="002274D2">
        <w:t>rédigé selon le plan de référence de l'autorité compétente</w:t>
      </w:r>
      <w:r>
        <w:t>. Le résumé est validé et transmis par l’Inserm à l’autorité compétente et au</w:t>
      </w:r>
      <w:r w:rsidRPr="00FD53FA">
        <w:t xml:space="preserve"> CPP</w:t>
      </w:r>
      <w:r w:rsidRPr="00FF674E">
        <w:t xml:space="preserve"> selon les modalités</w:t>
      </w:r>
      <w:r>
        <w:t xml:space="preserve"> établies. Cette transmission doit être réalisée dans</w:t>
      </w:r>
      <w:r w:rsidRPr="00000042">
        <w:t xml:space="preserve"> </w:t>
      </w:r>
      <w:r w:rsidRPr="00050B4B">
        <w:rPr>
          <w:color w:val="FF0000"/>
        </w:rPr>
        <w:t xml:space="preserve">un délai d’un an </w:t>
      </w:r>
      <w:r>
        <w:t xml:space="preserve">suivant la fin de la </w:t>
      </w:r>
      <w:r>
        <w:lastRenderedPageBreak/>
        <w:t xml:space="preserve">recherche dans l'ensemble des pays où </w:t>
      </w:r>
      <w:r w:rsidR="00324B55">
        <w:t xml:space="preserve">elle </w:t>
      </w:r>
      <w:r>
        <w:t>a été mené</w:t>
      </w:r>
      <w:r w:rsidR="00324B55">
        <w:t>e</w:t>
      </w:r>
      <w:r>
        <w:t>.</w:t>
      </w:r>
      <w:r w:rsidR="002E21DB">
        <w:t xml:space="preserve"> </w:t>
      </w:r>
      <w:r w:rsidR="002E21DB" w:rsidRPr="004F5A97">
        <w:rPr>
          <w:color w:val="FF0000"/>
        </w:rPr>
        <w:t>Indiquer et justifier</w:t>
      </w:r>
      <w:r w:rsidR="002E21DB" w:rsidRPr="004F5A97">
        <w:rPr>
          <w:iCs/>
          <w:color w:val="FF0000"/>
          <w:szCs w:val="20"/>
        </w:rPr>
        <w:t xml:space="preserve"> les raisons pour lesquelles le résumé des résultats </w:t>
      </w:r>
      <w:r w:rsidR="00324B55">
        <w:rPr>
          <w:iCs/>
          <w:color w:val="FF0000"/>
          <w:szCs w:val="20"/>
        </w:rPr>
        <w:t>la recherche</w:t>
      </w:r>
      <w:r w:rsidR="002E21DB">
        <w:rPr>
          <w:iCs/>
          <w:color w:val="FF0000"/>
          <w:szCs w:val="20"/>
        </w:rPr>
        <w:t xml:space="preserve"> est soumis après plus d'un an</w:t>
      </w:r>
      <w:r w:rsidR="002E21DB" w:rsidRPr="00085E08">
        <w:rPr>
          <w:color w:val="FF0000"/>
        </w:rPr>
        <w:t>.</w:t>
      </w:r>
    </w:p>
    <w:p w14:paraId="0FEC1E82" w14:textId="52667605" w:rsidR="007F4970" w:rsidRPr="00085E08" w:rsidRDefault="007F4970" w:rsidP="00085E08">
      <w:pPr>
        <w:pStyle w:val="Titre2"/>
        <w:ind w:left="426" w:hanging="426"/>
      </w:pPr>
      <w:bookmarkStart w:id="502" w:name="_Toc375145663"/>
      <w:bookmarkStart w:id="503" w:name="_Toc39760758"/>
      <w:bookmarkStart w:id="504" w:name="_Toc77001373"/>
      <w:bookmarkStart w:id="505" w:name="_Toc139902466"/>
      <w:bookmarkStart w:id="506" w:name="_Toc220316973"/>
      <w:r w:rsidRPr="00085E08">
        <w:t>Modalités relatives à la publication des résultats</w:t>
      </w:r>
      <w:bookmarkEnd w:id="502"/>
      <w:bookmarkEnd w:id="503"/>
      <w:bookmarkEnd w:id="504"/>
      <w:bookmarkEnd w:id="505"/>
      <w:bookmarkEnd w:id="506"/>
    </w:p>
    <w:p w14:paraId="705B1227" w14:textId="37AAAE1E" w:rsidR="00F07DD4" w:rsidRDefault="00174C2A" w:rsidP="00F0776F">
      <w:pPr>
        <w:jc w:val="both"/>
        <w:rPr>
          <w:color w:val="FF0000"/>
        </w:rPr>
      </w:pPr>
      <w:r>
        <w:rPr>
          <w:color w:val="FF0000"/>
        </w:rPr>
        <w:t>Si applicable : A</w:t>
      </w:r>
      <w:r w:rsidR="00F07DD4" w:rsidRPr="00050B4B">
        <w:rPr>
          <w:color w:val="FF0000"/>
        </w:rPr>
        <w:t>rticuler</w:t>
      </w:r>
      <w:r>
        <w:rPr>
          <w:color w:val="FF0000"/>
        </w:rPr>
        <w:t xml:space="preserve"> avec les </w:t>
      </w:r>
      <w:r w:rsidR="00F07DD4" w:rsidRPr="00050B4B">
        <w:rPr>
          <w:color w:val="FF0000"/>
        </w:rPr>
        <w:t xml:space="preserve">accords de consortiums, </w:t>
      </w:r>
      <w:r>
        <w:rPr>
          <w:color w:val="FF0000"/>
        </w:rPr>
        <w:t>les</w:t>
      </w:r>
      <w:r w:rsidR="00F07DD4" w:rsidRPr="00050B4B">
        <w:rPr>
          <w:color w:val="FF0000"/>
        </w:rPr>
        <w:t xml:space="preserve"> DTA</w:t>
      </w:r>
      <w:r w:rsidR="00324B55">
        <w:rPr>
          <w:color w:val="FF0000"/>
        </w:rPr>
        <w:t>,</w:t>
      </w:r>
      <w:r w:rsidR="00F07DD4" w:rsidRPr="00050B4B">
        <w:rPr>
          <w:color w:val="FF0000"/>
        </w:rPr>
        <w:t xml:space="preserve"> </w:t>
      </w:r>
      <w:r>
        <w:rPr>
          <w:color w:val="FF0000"/>
        </w:rPr>
        <w:t>l</w:t>
      </w:r>
      <w:r w:rsidR="00324B55">
        <w:rPr>
          <w:color w:val="FF0000"/>
        </w:rPr>
        <w:t>a</w:t>
      </w:r>
      <w:r>
        <w:rPr>
          <w:color w:val="FF0000"/>
        </w:rPr>
        <w:t xml:space="preserve"> charte</w:t>
      </w:r>
      <w:r w:rsidR="003C383C" w:rsidRPr="00050B4B">
        <w:rPr>
          <w:color w:val="FF0000"/>
        </w:rPr>
        <w:t xml:space="preserve"> d’accès aux données</w:t>
      </w:r>
      <w:r w:rsidR="00324B55">
        <w:rPr>
          <w:color w:val="FF0000"/>
        </w:rPr>
        <w:t>.</w:t>
      </w:r>
    </w:p>
    <w:p w14:paraId="5F05A243" w14:textId="77777777" w:rsidR="004F5A97" w:rsidRPr="00085E08" w:rsidRDefault="004F5A97" w:rsidP="00F0776F">
      <w:pPr>
        <w:jc w:val="both"/>
        <w:rPr>
          <w:color w:val="FF0000"/>
        </w:rPr>
      </w:pPr>
    </w:p>
    <w:p w14:paraId="1C92A1EC" w14:textId="05C5B6DE" w:rsidR="00F92603" w:rsidRDefault="00F92603" w:rsidP="00182D1B">
      <w:pPr>
        <w:keepNext/>
        <w:jc w:val="both"/>
      </w:pPr>
      <w:r>
        <w:t xml:space="preserve">Toutes les données recueillies au cours de cette recherche sont </w:t>
      </w:r>
      <w:r w:rsidR="00324B55">
        <w:t xml:space="preserve">sous </w:t>
      </w:r>
      <w:r w:rsidR="000C3303">
        <w:t>la responsabilité</w:t>
      </w:r>
      <w:r>
        <w:t xml:space="preserve"> </w:t>
      </w:r>
      <w:r w:rsidR="002C6239">
        <w:t>de l’Inserm</w:t>
      </w:r>
      <w:r>
        <w:t xml:space="preserve"> et ne peuvent être communiquées en aucun cas à une tierce personne sans l’accord écrit </w:t>
      </w:r>
      <w:r w:rsidR="002C6239">
        <w:t>de ce dernier.</w:t>
      </w:r>
    </w:p>
    <w:p w14:paraId="405A9C4C" w14:textId="1566E04C" w:rsidR="00F92603" w:rsidRDefault="00F92603" w:rsidP="00543F69">
      <w:pPr>
        <w:spacing w:before="100" w:beforeAutospacing="1" w:after="100" w:afterAutospacing="1"/>
        <w:jc w:val="both"/>
      </w:pPr>
      <w:r w:rsidRPr="00F92603">
        <w:t>Les résultats sont publiés après analyse finale sous la forme d’articles scientifiques dans des revues à comité de lecture, exposés lors de conférences nationales et internationales. Toute publication ou communication (orale ou écrite) est décidée d’un commun accord entre les investigateurs coordonnateurs et principaux, les responsables scientifiques</w:t>
      </w:r>
      <w:r w:rsidR="003C383C">
        <w:t xml:space="preserve"> et</w:t>
      </w:r>
      <w:r w:rsidRPr="00F92603">
        <w:t xml:space="preserve"> le promoteur et respectera les recommandations internationales</w:t>
      </w:r>
      <w:r w:rsidR="00E43CB4">
        <w:t> :</w:t>
      </w:r>
      <w:r w:rsidRPr="00A83AE8">
        <w:t>"</w:t>
      </w:r>
      <w:r w:rsidR="00990116" w:rsidRPr="00A83AE8">
        <w:rPr>
          <w:rStyle w:val="lev"/>
          <w:b w:val="0"/>
        </w:rPr>
        <w:t>Recommendations</w:t>
      </w:r>
      <w:r w:rsidR="00990116">
        <w:t xml:space="preserve"> for the Conduct, Reporting, Editing, and Publication of Scholarly work in Medical Journals</w:t>
      </w:r>
      <w:r w:rsidRPr="00F92603">
        <w:t xml:space="preserve">" </w:t>
      </w:r>
      <w:r w:rsidR="000D7CE4" w:rsidRPr="00F92603">
        <w:t>(</w:t>
      </w:r>
      <w:hyperlink r:id="rId15" w:history="1">
        <w:r w:rsidR="000D7CE4" w:rsidRPr="00D11510">
          <w:rPr>
            <w:rStyle w:val="Lienhypertexte"/>
          </w:rPr>
          <w:t>http://www.icmje.org/recommendations</w:t>
        </w:r>
      </w:hyperlink>
      <w:r w:rsidR="000D7CE4" w:rsidRPr="00F92603">
        <w:t>)</w:t>
      </w:r>
      <w:r w:rsidR="000D7CE4">
        <w:t>.</w:t>
      </w:r>
    </w:p>
    <w:p w14:paraId="26BAAA8E" w14:textId="29E69781" w:rsidR="00941D4F" w:rsidRDefault="007F4970" w:rsidP="00941D4F">
      <w:pPr>
        <w:jc w:val="both"/>
        <w:rPr>
          <w:i/>
        </w:rPr>
      </w:pPr>
      <w:r>
        <w:t>Toute publication doit suivre les règles présentes dans la charte des publications définie par AVIESAN</w:t>
      </w:r>
      <w:r w:rsidR="00174C2A">
        <w:t xml:space="preserve"> et suivre les bonnes pratiques de publications scientifiques définies par l’Inserm. (</w:t>
      </w:r>
      <w:hyperlink r:id="rId16" w:history="1">
        <w:r w:rsidR="00941D4F" w:rsidRPr="00A5385C">
          <w:rPr>
            <w:rStyle w:val="Lienhypertexte"/>
          </w:rPr>
          <w:t>https://pro.inserm.fr/rubriques/recherche-responsable/integrite-scientifique/signature-des-publications-scientifiques</w:t>
        </w:r>
      </w:hyperlink>
      <w:r w:rsidR="00174C2A">
        <w:t>).</w:t>
      </w:r>
      <w:r w:rsidR="00941D4F">
        <w:t xml:space="preserve"> </w:t>
      </w:r>
      <w:r w:rsidR="00941D4F" w:rsidRPr="004F5A97">
        <w:rPr>
          <w:color w:val="FF0000"/>
        </w:rPr>
        <w:t xml:space="preserve"> </w:t>
      </w:r>
      <w:r w:rsidR="00941D4F" w:rsidRPr="004F5A97">
        <w:rPr>
          <w:i/>
          <w:color w:val="FF0000"/>
        </w:rPr>
        <w:t xml:space="preserve">Prévoir la politique de publication. </w:t>
      </w:r>
    </w:p>
    <w:p w14:paraId="6F2AE6F9" w14:textId="096D8D7B" w:rsidR="00953C2C" w:rsidRPr="00A870F2" w:rsidRDefault="007F4970" w:rsidP="00953C2C">
      <w:pPr>
        <w:spacing w:before="100" w:beforeAutospacing="1" w:after="100" w:afterAutospacing="1"/>
        <w:jc w:val="both"/>
        <w:rPr>
          <w:highlight w:val="yellow"/>
          <w:lang w:val="en-GB"/>
        </w:rPr>
      </w:pPr>
      <w:r>
        <w:t xml:space="preserve">La mention de l’origine du financement, des autorisations des autorités compétentes, du consentement des participants doit apparaitre dans les remerciements selon le modèle ci-dessous : </w:t>
      </w:r>
      <w:r w:rsidRPr="006430AE">
        <w:br/>
        <w:t>*/Ethics statement /*/This study is part of clinical trial ****</w:t>
      </w:r>
      <w:r w:rsidRPr="002C39AA">
        <w:rPr>
          <w:color w:val="0070C0"/>
        </w:rPr>
        <w:t>CXX-XX</w:t>
      </w:r>
      <w:r w:rsidRPr="006430AE">
        <w:t xml:space="preserve">** sponsored by Inserm. </w:t>
      </w:r>
      <w:r>
        <w:rPr>
          <w:lang w:val="en-GB"/>
        </w:rPr>
        <w:t xml:space="preserve">It was granted approval by local Ethics Committee or “Comité de Protection des Personnes” on ---****DATE**---, </w:t>
      </w:r>
      <w:r w:rsidRPr="002C39AA">
        <w:rPr>
          <w:color w:val="0070C0"/>
          <w:lang w:val="en-US"/>
        </w:rPr>
        <w:t>authorized by the French authorities (****ANSM** ****NB**)</w:t>
      </w:r>
      <w:r w:rsidRPr="00085E08">
        <w:rPr>
          <w:color w:val="4F81BD" w:themeColor="accent1"/>
          <w:lang w:val="en-GB"/>
        </w:rPr>
        <w:t xml:space="preserve">, </w:t>
      </w:r>
      <w:r>
        <w:rPr>
          <w:lang w:val="en-GB"/>
        </w:rPr>
        <w:t>and registered in a public trials registry (****CT XXXX</w:t>
      </w:r>
      <w:r w:rsidRPr="00342582">
        <w:rPr>
          <w:lang w:val="en-GB"/>
        </w:rPr>
        <w:t>**).</w:t>
      </w:r>
      <w:r w:rsidR="00953C2C" w:rsidRPr="00342582">
        <w:rPr>
          <w:lang w:val="en-GB"/>
        </w:rPr>
        <w:t xml:space="preserve"> </w:t>
      </w:r>
      <w:r w:rsidR="00953C2C" w:rsidRPr="0092130F">
        <w:rPr>
          <w:lang w:val="en-GB"/>
        </w:rPr>
        <w:t xml:space="preserve">All study participants gave their informed, </w:t>
      </w:r>
      <w:r w:rsidR="00953C2C" w:rsidRPr="002C39AA">
        <w:rPr>
          <w:color w:val="0070C0"/>
          <w:lang w:val="en-US"/>
        </w:rPr>
        <w:t>consent (written or not) or non opposition</w:t>
      </w:r>
      <w:r w:rsidR="00953C2C" w:rsidRPr="002C39AA">
        <w:rPr>
          <w:color w:val="0070C0"/>
          <w:lang w:val="en-GB"/>
        </w:rPr>
        <w:t xml:space="preserve"> </w:t>
      </w:r>
      <w:r w:rsidR="00953C2C" w:rsidRPr="0092130F">
        <w:rPr>
          <w:lang w:val="en-GB"/>
        </w:rPr>
        <w:t xml:space="preserve">to participation, in line with French </w:t>
      </w:r>
      <w:r w:rsidR="003C383C">
        <w:rPr>
          <w:lang w:val="en-GB"/>
        </w:rPr>
        <w:t>regulations</w:t>
      </w:r>
      <w:r w:rsidR="00953C2C" w:rsidRPr="0092130F">
        <w:rPr>
          <w:lang w:val="en-GB"/>
        </w:rPr>
        <w:t>.</w:t>
      </w:r>
    </w:p>
    <w:p w14:paraId="695B2C06" w14:textId="33498228" w:rsidR="00A05D43" w:rsidRPr="0092130F" w:rsidRDefault="00182D1B" w:rsidP="0084072F">
      <w:pPr>
        <w:autoSpaceDE w:val="0"/>
        <w:autoSpaceDN w:val="0"/>
        <w:adjustRightInd w:val="0"/>
        <w:jc w:val="both"/>
      </w:pPr>
      <w:r w:rsidRPr="0092130F">
        <w:t>En respect des engagements pris par l’Inserm et des obligations réglementaires les résultats seront publiés</w:t>
      </w:r>
      <w:r w:rsidR="00953C2C" w:rsidRPr="0092130F">
        <w:t xml:space="preserve"> </w:t>
      </w:r>
      <w:r w:rsidRPr="0092130F">
        <w:t xml:space="preserve">sur le site public sur lequel aura été enregistré </w:t>
      </w:r>
      <w:r w:rsidR="00B811FE" w:rsidRPr="0092130F">
        <w:t>la recherche</w:t>
      </w:r>
      <w:r w:rsidR="00F83321" w:rsidRPr="0092130F">
        <w:t>.</w:t>
      </w:r>
    </w:p>
    <w:p w14:paraId="69B4D14C" w14:textId="77777777" w:rsidR="00BD36A3" w:rsidRPr="0092130F" w:rsidRDefault="00BD36A3" w:rsidP="0084072F">
      <w:pPr>
        <w:autoSpaceDE w:val="0"/>
        <w:autoSpaceDN w:val="0"/>
        <w:adjustRightInd w:val="0"/>
        <w:jc w:val="both"/>
      </w:pPr>
    </w:p>
    <w:p w14:paraId="58CE4439" w14:textId="61DD667A" w:rsidR="00A05D43" w:rsidRDefault="00A05D43" w:rsidP="0084072F">
      <w:pPr>
        <w:autoSpaceDE w:val="0"/>
        <w:autoSpaceDN w:val="0"/>
        <w:adjustRightInd w:val="0"/>
        <w:jc w:val="both"/>
      </w:pPr>
      <w:r w:rsidRPr="0092130F">
        <w:t>Afin de respecter le principe de science ouverte et de renforcer l’accès ouvert aux publications Inserm, les</w:t>
      </w:r>
      <w:r w:rsidR="00BD36A3" w:rsidRPr="0092130F">
        <w:t xml:space="preserve"> auteurs sont invités à déposer les</w:t>
      </w:r>
      <w:r w:rsidRPr="0092130F">
        <w:t xml:space="preserve"> articles</w:t>
      </w:r>
      <w:r w:rsidR="00BD36A3" w:rsidRPr="0092130F">
        <w:t xml:space="preserve"> publiés</w:t>
      </w:r>
      <w:r w:rsidRPr="0092130F">
        <w:t xml:space="preserve"> </w:t>
      </w:r>
      <w:r w:rsidR="00327960" w:rsidRPr="0092130F">
        <w:t>présentant le</w:t>
      </w:r>
      <w:r w:rsidR="00BD36A3" w:rsidRPr="0092130F">
        <w:t xml:space="preserve">s résultats de la recherche dans HAL </w:t>
      </w:r>
      <w:hyperlink r:id="rId17" w:history="1">
        <w:r w:rsidR="003C383C">
          <w:rPr>
            <w:rStyle w:val="Lienhypertexte"/>
          </w:rPr>
          <w:t xml:space="preserve"> (archives-ouvertes.fr)</w:t>
        </w:r>
      </w:hyperlink>
      <w:r w:rsidR="003C383C" w:rsidRPr="0092130F">
        <w:t xml:space="preserve"> </w:t>
      </w:r>
      <w:r w:rsidR="00BD36A3" w:rsidRPr="0092130F">
        <w:t>(</w:t>
      </w:r>
      <w:r w:rsidRPr="0092130F">
        <w:t>archive ouverte nationale destinée au recueil, à la mise à disposition et à la préservation de la production scientifique française</w:t>
      </w:r>
      <w:r w:rsidR="00E43CB4">
        <w:t>)</w:t>
      </w:r>
      <w:r w:rsidRPr="0092130F">
        <w:t>.</w:t>
      </w:r>
      <w:r>
        <w:t xml:space="preserve"> </w:t>
      </w:r>
    </w:p>
    <w:p w14:paraId="7D9A9EBE" w14:textId="56A055BB" w:rsidR="00FC35D8" w:rsidRPr="00085E08" w:rsidRDefault="00722490" w:rsidP="00085E08">
      <w:pPr>
        <w:pStyle w:val="Titre2"/>
        <w:ind w:left="426" w:hanging="426"/>
      </w:pPr>
      <w:bookmarkStart w:id="507" w:name="_Toc39760760"/>
      <w:bookmarkStart w:id="508" w:name="_Toc77001374"/>
      <w:bookmarkStart w:id="509" w:name="_Toc375145665"/>
      <w:r w:rsidRPr="004F5A97" w:rsidDel="00722490">
        <w:t xml:space="preserve"> </w:t>
      </w:r>
      <w:bookmarkStart w:id="510" w:name="_Toc139902467"/>
      <w:bookmarkStart w:id="511" w:name="_Toc220316974"/>
      <w:r w:rsidR="00475F5B" w:rsidRPr="00085E08">
        <w:t>I</w:t>
      </w:r>
      <w:r w:rsidR="007F4970" w:rsidRPr="00085E08">
        <w:t xml:space="preserve">nformation des </w:t>
      </w:r>
      <w:r w:rsidR="00475F5B" w:rsidRPr="00085E08">
        <w:t>participants</w:t>
      </w:r>
      <w:r w:rsidR="00E70B90" w:rsidRPr="00085E08">
        <w:t xml:space="preserve"> </w:t>
      </w:r>
      <w:r w:rsidR="007F4970" w:rsidRPr="00085E08">
        <w:t>sur</w:t>
      </w:r>
      <w:r w:rsidR="00FC35D8" w:rsidRPr="00085E08">
        <w:t xml:space="preserve"> son évolution et</w:t>
      </w:r>
      <w:r w:rsidR="007F4970" w:rsidRPr="00085E08">
        <w:t xml:space="preserve"> </w:t>
      </w:r>
      <w:r w:rsidR="00E70B90" w:rsidRPr="00085E08">
        <w:t xml:space="preserve">ses </w:t>
      </w:r>
      <w:r w:rsidR="007F4970" w:rsidRPr="00085E08">
        <w:t>résultats globaux</w:t>
      </w:r>
      <w:bookmarkEnd w:id="507"/>
      <w:bookmarkEnd w:id="508"/>
      <w:bookmarkEnd w:id="510"/>
      <w:bookmarkEnd w:id="511"/>
      <w:r w:rsidR="007F4970" w:rsidRPr="00085E08">
        <w:t xml:space="preserve"> </w:t>
      </w:r>
      <w:bookmarkEnd w:id="509"/>
    </w:p>
    <w:p w14:paraId="2FC8D077" w14:textId="61C2D37D" w:rsidR="00FC35D8" w:rsidRDefault="00FC35D8" w:rsidP="00FC35D8">
      <w:pPr>
        <w:shd w:val="clear" w:color="auto" w:fill="FFFFFF"/>
        <w:jc w:val="both"/>
        <w:rPr>
          <w:color w:val="00B0F0"/>
          <w:szCs w:val="24"/>
        </w:rPr>
      </w:pPr>
      <w:r w:rsidRPr="009627CB">
        <w:rPr>
          <w:color w:val="FF0000"/>
          <w:szCs w:val="24"/>
        </w:rPr>
        <w:t>(si applicable)</w:t>
      </w:r>
      <w:r>
        <w:rPr>
          <w:color w:val="FF0000"/>
          <w:szCs w:val="24"/>
        </w:rPr>
        <w:t xml:space="preserve"> </w:t>
      </w:r>
      <w:r w:rsidRPr="002C39AA">
        <w:rPr>
          <w:color w:val="0070C0"/>
          <w:szCs w:val="24"/>
        </w:rPr>
        <w:t xml:space="preserve">Les participants ont à leur disposition des bulletins d’information périodiques sur l’évolution de la recherche/accès à un site internet. </w:t>
      </w:r>
    </w:p>
    <w:p w14:paraId="074DD6D5" w14:textId="77777777" w:rsidR="00FC35D8" w:rsidRDefault="00FC35D8" w:rsidP="009E6853">
      <w:pPr>
        <w:jc w:val="both"/>
      </w:pPr>
    </w:p>
    <w:p w14:paraId="14C6C2B6" w14:textId="75A407A1" w:rsidR="00F83321" w:rsidRDefault="007D2AE6" w:rsidP="009E6853">
      <w:pPr>
        <w:jc w:val="both"/>
        <w:rPr>
          <w:color w:val="FF0000"/>
        </w:rPr>
      </w:pPr>
      <w:r w:rsidRPr="007D2AE6">
        <w:t xml:space="preserve">A l'issue de la recherche, </w:t>
      </w:r>
      <w:r w:rsidR="006F1939">
        <w:t xml:space="preserve">le participant a </w:t>
      </w:r>
      <w:r w:rsidRPr="007D2AE6">
        <w:t xml:space="preserve">le droit d'être informée des résultats globaux de cette recherche, selon les modalités qui lui seront </w:t>
      </w:r>
      <w:r w:rsidR="001108A5">
        <w:t xml:space="preserve">décrites </w:t>
      </w:r>
      <w:r w:rsidRPr="00050B4B">
        <w:rPr>
          <w:color w:val="FF0000"/>
        </w:rPr>
        <w:t>(</w:t>
      </w:r>
      <w:r w:rsidR="00516065" w:rsidRPr="00050B4B">
        <w:rPr>
          <w:color w:val="FF0000"/>
        </w:rPr>
        <w:t xml:space="preserve">décrivez </w:t>
      </w:r>
      <w:r w:rsidRPr="00050B4B">
        <w:rPr>
          <w:color w:val="FF0000"/>
        </w:rPr>
        <w:t>les modalités</w:t>
      </w:r>
      <w:r w:rsidR="00F57BE4" w:rsidRPr="00050B4B">
        <w:rPr>
          <w:color w:val="FF0000"/>
        </w:rPr>
        <w:t xml:space="preserve"> étant entendu que l’investigateur coordonnateur ne peut pas connaitre l’ensemble de l’identité des participants)</w:t>
      </w:r>
      <w:r w:rsidR="001108A5" w:rsidRPr="00050B4B">
        <w:rPr>
          <w:color w:val="FF0000"/>
        </w:rPr>
        <w:t xml:space="preserve">. </w:t>
      </w:r>
    </w:p>
    <w:p w14:paraId="28A6FC91" w14:textId="4D4E35CB" w:rsidR="00F11B3B" w:rsidRDefault="00F11B3B" w:rsidP="009E6853">
      <w:pPr>
        <w:jc w:val="both"/>
        <w:rPr>
          <w:color w:val="FF0000"/>
        </w:rPr>
      </w:pPr>
    </w:p>
    <w:p w14:paraId="4C729D70" w14:textId="4D70EDA6" w:rsidR="00F11B3B" w:rsidRDefault="00F11B3B" w:rsidP="00F11B3B">
      <w:pPr>
        <w:jc w:val="both"/>
        <w:rPr>
          <w:color w:val="FF0000"/>
        </w:rPr>
      </w:pPr>
      <w:r w:rsidRPr="00F5642A">
        <w:t xml:space="preserve">Le participant est informé </w:t>
      </w:r>
      <w:r w:rsidR="009A5764" w:rsidRPr="00F5642A">
        <w:t xml:space="preserve">de la publication </w:t>
      </w:r>
      <w:r w:rsidRPr="00F5642A">
        <w:t xml:space="preserve">des résultats de </w:t>
      </w:r>
      <w:r w:rsidR="00A12EE4">
        <w:t>la recherche</w:t>
      </w:r>
      <w:r w:rsidRPr="00F5642A">
        <w:t xml:space="preserve"> et </w:t>
      </w:r>
      <w:r w:rsidR="009A5764" w:rsidRPr="00F5642A">
        <w:t>d’</w:t>
      </w:r>
      <w:r w:rsidRPr="00F5642A">
        <w:t xml:space="preserve">un résumé présenté en des termes compréhensibles pour une personne profane </w:t>
      </w:r>
      <w:r w:rsidR="00F5642A" w:rsidRPr="00F5642A">
        <w:t>quel que</w:t>
      </w:r>
      <w:r w:rsidRPr="00F5642A">
        <w:t xml:space="preserve"> soit le résultat de </w:t>
      </w:r>
      <w:r w:rsidR="00A12EE4">
        <w:t>la recherche</w:t>
      </w:r>
      <w:r w:rsidRPr="00F5642A">
        <w:t xml:space="preserve"> </w:t>
      </w:r>
      <w:r w:rsidR="00A12EE4">
        <w:t>dès que</w:t>
      </w:r>
      <w:r w:rsidRPr="00F5642A">
        <w:t xml:space="preserve"> les synthèses seront disponibles.</w:t>
      </w:r>
    </w:p>
    <w:p w14:paraId="2D26D6CD" w14:textId="2637024D" w:rsidR="00F11B3B" w:rsidRPr="00050B4B" w:rsidRDefault="00F11B3B" w:rsidP="009E6853">
      <w:pPr>
        <w:jc w:val="both"/>
        <w:rPr>
          <w:color w:val="FF0000"/>
        </w:rPr>
      </w:pPr>
    </w:p>
    <w:p w14:paraId="282888A6" w14:textId="07BEF1F5" w:rsidR="001108A5" w:rsidRPr="00000042" w:rsidRDefault="001108A5" w:rsidP="009E6853">
      <w:pPr>
        <w:jc w:val="both"/>
      </w:pPr>
      <w:r w:rsidRPr="00050B4B">
        <w:rPr>
          <w:color w:val="FF0000"/>
        </w:rPr>
        <w:t>Ces modalités doivent être identiques à celles décrites au sein des documents d’information</w:t>
      </w:r>
      <w:r w:rsidR="00EA4FF7" w:rsidRPr="00050B4B">
        <w:rPr>
          <w:color w:val="FF0000"/>
        </w:rPr>
        <w:t xml:space="preserve"> et peuvent faire appel à tout support</w:t>
      </w:r>
      <w:r w:rsidRPr="00050B4B">
        <w:rPr>
          <w:color w:val="FF0000"/>
        </w:rPr>
        <w:t>.</w:t>
      </w:r>
      <w:r w:rsidR="00B07146" w:rsidRPr="00000042">
        <w:t xml:space="preserve"> </w:t>
      </w:r>
      <w:r w:rsidR="00B07146" w:rsidRPr="00050B4B">
        <w:rPr>
          <w:color w:val="FF0000"/>
        </w:rPr>
        <w:t>Si l’information des résultats globaux est écrite (lettre, ...), vous devez nous l’envoyer pour validation et nous la transmettrons pour information au CPP.</w:t>
      </w:r>
      <w:r w:rsidRPr="00050B4B">
        <w:rPr>
          <w:color w:val="FF0000"/>
        </w:rPr>
        <w:t xml:space="preserve"> Les résultats globaux ne doivent pas être confondus avec les résultats individuels </w:t>
      </w:r>
      <w:r w:rsidR="003C383C">
        <w:rPr>
          <w:color w:val="FF0000"/>
        </w:rPr>
        <w:t xml:space="preserve">concernant la santé </w:t>
      </w:r>
      <w:r w:rsidRPr="00050B4B">
        <w:rPr>
          <w:color w:val="FF0000"/>
        </w:rPr>
        <w:t xml:space="preserve">des personnes se prêtant à la recherche. </w:t>
      </w:r>
    </w:p>
    <w:p w14:paraId="7CA0C27E" w14:textId="390D99A4" w:rsidR="007F4970" w:rsidRPr="00085E08" w:rsidRDefault="00475F5B" w:rsidP="00085E08">
      <w:pPr>
        <w:pStyle w:val="Titre2"/>
        <w:ind w:left="426" w:hanging="426"/>
      </w:pPr>
      <w:bookmarkStart w:id="512" w:name="_Toc139902468"/>
      <w:bookmarkStart w:id="513" w:name="_Toc375145666"/>
      <w:bookmarkStart w:id="514" w:name="_Toc39760761"/>
      <w:bookmarkStart w:id="515" w:name="_Toc77001375"/>
      <w:bookmarkStart w:id="516" w:name="_Toc220316975"/>
      <w:r w:rsidRPr="00085E08">
        <w:t>I</w:t>
      </w:r>
      <w:r w:rsidR="007F4970" w:rsidRPr="00085E08">
        <w:t xml:space="preserve">nformation des </w:t>
      </w:r>
      <w:r w:rsidRPr="00085E08">
        <w:t>personne</w:t>
      </w:r>
      <w:r w:rsidR="00A12EE4" w:rsidRPr="00085E08">
        <w:t>s</w:t>
      </w:r>
      <w:r w:rsidRPr="00085E08">
        <w:t xml:space="preserve"> </w:t>
      </w:r>
      <w:r w:rsidR="007F4970" w:rsidRPr="00085E08">
        <w:t>sur le</w:t>
      </w:r>
      <w:r w:rsidR="009B203F" w:rsidRPr="00085E08">
        <w:t>ur</w:t>
      </w:r>
      <w:r w:rsidR="007F4970" w:rsidRPr="00085E08">
        <w:t>s données de santé en cours et après la recherche</w:t>
      </w:r>
      <w:bookmarkEnd w:id="512"/>
      <w:bookmarkEnd w:id="513"/>
      <w:bookmarkEnd w:id="514"/>
      <w:bookmarkEnd w:id="515"/>
      <w:bookmarkEnd w:id="516"/>
    </w:p>
    <w:p w14:paraId="4334BBF1" w14:textId="77777777" w:rsidR="007F4970" w:rsidRPr="004D760F" w:rsidRDefault="007F4970" w:rsidP="002274D2">
      <w:pPr>
        <w:jc w:val="both"/>
      </w:pPr>
    </w:p>
    <w:p w14:paraId="02871852" w14:textId="20F48111" w:rsidR="00B42AC5" w:rsidRDefault="00B6667A" w:rsidP="009C6CE2">
      <w:pPr>
        <w:jc w:val="both"/>
      </w:pPr>
      <w:r>
        <w:lastRenderedPageBreak/>
        <w:t>Le participant est informé</w:t>
      </w:r>
      <w:r w:rsidR="009C6CE2">
        <w:t xml:space="preserve"> de son droit d'avoir communication, au cours ou à l'issue de la recherche, des informations concernant sa santé, détenues par l'investigateur ou, le cas échéant, le médecin ou la personne qualifiée qui le </w:t>
      </w:r>
      <w:r w:rsidR="008477C2">
        <w:t>représente.</w:t>
      </w:r>
      <w:r w:rsidR="008477C2" w:rsidRPr="00415AE1">
        <w:t xml:space="preserve"> </w:t>
      </w:r>
    </w:p>
    <w:p w14:paraId="25010373" w14:textId="54F8119E" w:rsidR="007F4970" w:rsidRPr="00085E08" w:rsidRDefault="00475F5B" w:rsidP="00085E08">
      <w:pPr>
        <w:pStyle w:val="Titre2"/>
        <w:ind w:left="426" w:hanging="426"/>
      </w:pPr>
      <w:bookmarkStart w:id="517" w:name="_Toc375145667"/>
      <w:bookmarkStart w:id="518" w:name="_Toc39760762"/>
      <w:bookmarkStart w:id="519" w:name="_Toc77001376"/>
      <w:bookmarkStart w:id="520" w:name="_Toc139902469"/>
      <w:bookmarkStart w:id="521" w:name="_Toc220316976"/>
      <w:r w:rsidRPr="00085E08">
        <w:t>C</w:t>
      </w:r>
      <w:r w:rsidR="007F4970" w:rsidRPr="00085E08">
        <w:t xml:space="preserve">ommunication </w:t>
      </w:r>
      <w:bookmarkEnd w:id="517"/>
      <w:bookmarkEnd w:id="518"/>
      <w:bookmarkEnd w:id="519"/>
      <w:r w:rsidR="009C6CE2" w:rsidRPr="00085E08">
        <w:t>grand public</w:t>
      </w:r>
      <w:bookmarkEnd w:id="520"/>
      <w:bookmarkEnd w:id="521"/>
    </w:p>
    <w:p w14:paraId="781B8864" w14:textId="5C31A3DE" w:rsidR="00EA07B8" w:rsidRPr="00CF46B7" w:rsidRDefault="00EA07B8" w:rsidP="00CF46B7">
      <w:pPr>
        <w:pStyle w:val="xmsonormal"/>
        <w:jc w:val="both"/>
        <w:rPr>
          <w:sz w:val="20"/>
          <w:szCs w:val="20"/>
        </w:rPr>
      </w:pPr>
      <w:r w:rsidRPr="00CF46B7">
        <w:rPr>
          <w:rFonts w:ascii="Arial" w:eastAsia="Times New Roman" w:hAnsi="Arial" w:cs="Arial"/>
          <w:sz w:val="20"/>
          <w:szCs w:val="20"/>
        </w:rPr>
        <w:t xml:space="preserve">Toutes les communications grand public dans tous </w:t>
      </w:r>
      <w:r w:rsidR="00CF46B7" w:rsidRPr="00CF46B7">
        <w:rPr>
          <w:rFonts w:ascii="Arial" w:eastAsia="Times New Roman" w:hAnsi="Arial" w:cs="Arial"/>
          <w:sz w:val="20"/>
          <w:szCs w:val="20"/>
        </w:rPr>
        <w:t>les médias</w:t>
      </w:r>
      <w:r w:rsidR="00CF46B7">
        <w:rPr>
          <w:rFonts w:ascii="Arial" w:eastAsia="Times New Roman" w:hAnsi="Arial" w:cs="Arial"/>
          <w:sz w:val="20"/>
          <w:szCs w:val="20"/>
        </w:rPr>
        <w:t>,</w:t>
      </w:r>
      <w:r w:rsidR="00CF46B7" w:rsidRPr="00CF46B7">
        <w:rPr>
          <w:rFonts w:ascii="Arial" w:eastAsia="Times New Roman" w:hAnsi="Arial" w:cs="Arial"/>
          <w:sz w:val="20"/>
          <w:szCs w:val="20"/>
        </w:rPr>
        <w:t xml:space="preserve"> issu</w:t>
      </w:r>
      <w:r w:rsidR="00CF46B7">
        <w:rPr>
          <w:rFonts w:ascii="Arial" w:eastAsia="Times New Roman" w:hAnsi="Arial" w:cs="Arial"/>
          <w:sz w:val="20"/>
          <w:szCs w:val="20"/>
        </w:rPr>
        <w:t>e</w:t>
      </w:r>
      <w:r w:rsidR="00CF46B7" w:rsidRPr="00CF46B7">
        <w:rPr>
          <w:rFonts w:ascii="Arial" w:eastAsia="Times New Roman" w:hAnsi="Arial" w:cs="Arial"/>
          <w:sz w:val="20"/>
          <w:szCs w:val="20"/>
        </w:rPr>
        <w:t>s</w:t>
      </w:r>
      <w:r w:rsidRPr="00CF46B7">
        <w:rPr>
          <w:rFonts w:ascii="Arial" w:eastAsia="Times New Roman" w:hAnsi="Arial" w:cs="Arial"/>
          <w:sz w:val="20"/>
          <w:szCs w:val="20"/>
        </w:rPr>
        <w:t xml:space="preserve"> ou à propos de cette recherche </w:t>
      </w:r>
      <w:r w:rsidR="00CF46B7">
        <w:rPr>
          <w:rFonts w:ascii="Arial" w:eastAsia="Times New Roman" w:hAnsi="Arial" w:cs="Arial"/>
          <w:sz w:val="20"/>
          <w:szCs w:val="20"/>
        </w:rPr>
        <w:t>doivent</w:t>
      </w:r>
      <w:r w:rsidRPr="00CF46B7">
        <w:rPr>
          <w:rFonts w:ascii="Arial" w:eastAsia="Times New Roman" w:hAnsi="Arial" w:cs="Arial"/>
          <w:sz w:val="20"/>
          <w:szCs w:val="20"/>
        </w:rPr>
        <w:t xml:space="preserve"> être réalisées dans le respect de la Charte de la parole Publique de l’Inserm, mise à jour en septembre 2023</w:t>
      </w:r>
      <w:r w:rsidR="006F0158">
        <w:rPr>
          <w:rFonts w:ascii="Arial" w:eastAsia="Times New Roman" w:hAnsi="Arial" w:cs="Arial"/>
          <w:sz w:val="20"/>
          <w:szCs w:val="20"/>
        </w:rPr>
        <w:t xml:space="preserve">. Cette charte </w:t>
      </w:r>
      <w:r w:rsidRPr="00CF46B7">
        <w:rPr>
          <w:rFonts w:ascii="Arial" w:eastAsia="Times New Roman" w:hAnsi="Arial" w:cs="Arial"/>
          <w:sz w:val="20"/>
          <w:szCs w:val="20"/>
        </w:rPr>
        <w:t xml:space="preserve">décrit les bonnes pratiques ainsi que les devoirs des collaborateurs lorsqu’ils s’expriment dans un contexte faisant apparaître </w:t>
      </w:r>
      <w:r w:rsidR="00CF46B7">
        <w:rPr>
          <w:rFonts w:ascii="Arial" w:eastAsia="Times New Roman" w:hAnsi="Arial" w:cs="Arial"/>
          <w:sz w:val="20"/>
          <w:szCs w:val="20"/>
        </w:rPr>
        <w:t xml:space="preserve">leur filiation avec l’Inserm. Le document est </w:t>
      </w:r>
      <w:r w:rsidRPr="00CF46B7">
        <w:rPr>
          <w:rFonts w:ascii="Arial" w:eastAsia="Times New Roman" w:hAnsi="Arial" w:cs="Arial"/>
          <w:sz w:val="20"/>
          <w:szCs w:val="20"/>
        </w:rPr>
        <w:t>disponible à l’adresse suivante :</w:t>
      </w:r>
      <w:r w:rsidRPr="00CF46B7">
        <w:rPr>
          <w:rFonts w:ascii="Arial" w:hAnsi="Arial" w:cs="Arial"/>
          <w:sz w:val="20"/>
          <w:szCs w:val="20"/>
        </w:rPr>
        <w:t xml:space="preserve"> </w:t>
      </w:r>
      <w:hyperlink r:id="rId18" w:history="1">
        <w:r w:rsidRPr="00CF46B7">
          <w:rPr>
            <w:rStyle w:val="Lienhypertexte"/>
            <w:rFonts w:ascii="Arial" w:hAnsi="Arial" w:cs="Arial"/>
            <w:sz w:val="20"/>
            <w:szCs w:val="20"/>
          </w:rPr>
          <w:t>https://pro.inserm.fr/des-lignes-directrices-claires-pour-communiquer-dans-lespace-public</w:t>
        </w:r>
      </w:hyperlink>
      <w:r w:rsidRPr="00CF46B7">
        <w:rPr>
          <w:rFonts w:ascii="Arial" w:hAnsi="Arial" w:cs="Arial"/>
          <w:sz w:val="20"/>
          <w:szCs w:val="20"/>
        </w:rPr>
        <w:t xml:space="preserve">. </w:t>
      </w:r>
      <w:r w:rsidRPr="00CF46B7">
        <w:rPr>
          <w:rFonts w:ascii="Arial" w:hAnsi="Arial" w:cs="Arial"/>
          <w:color w:val="000000"/>
          <w:sz w:val="20"/>
          <w:szCs w:val="20"/>
          <w:shd w:val="clear" w:color="auto" w:fill="FFFFFF"/>
        </w:rPr>
        <w:t>Dans le cadre d’une prise de parole publique auprès d’un média,</w:t>
      </w:r>
      <w:r w:rsidRPr="00CF46B7">
        <w:rPr>
          <w:rFonts w:ascii="Arial" w:hAnsi="Arial" w:cs="Arial"/>
          <w:sz w:val="20"/>
          <w:szCs w:val="20"/>
        </w:rPr>
        <w:t xml:space="preserve"> le service presse de l’Inserm </w:t>
      </w:r>
      <w:r w:rsidR="006F0158" w:rsidRPr="00CF46B7">
        <w:rPr>
          <w:rFonts w:ascii="Arial" w:hAnsi="Arial" w:cs="Arial"/>
          <w:sz w:val="20"/>
          <w:szCs w:val="20"/>
        </w:rPr>
        <w:t>do</w:t>
      </w:r>
      <w:r w:rsidR="006F0158">
        <w:rPr>
          <w:rFonts w:ascii="Arial" w:hAnsi="Arial" w:cs="Arial"/>
          <w:sz w:val="20"/>
          <w:szCs w:val="20"/>
        </w:rPr>
        <w:t>it</w:t>
      </w:r>
      <w:r w:rsidRPr="00CF46B7">
        <w:rPr>
          <w:rFonts w:ascii="Arial" w:hAnsi="Arial" w:cs="Arial"/>
          <w:sz w:val="20"/>
          <w:szCs w:val="20"/>
        </w:rPr>
        <w:t xml:space="preserve"> être systématiquement </w:t>
      </w:r>
      <w:r w:rsidR="006F0158">
        <w:rPr>
          <w:rFonts w:ascii="Arial" w:hAnsi="Arial" w:cs="Arial"/>
          <w:sz w:val="20"/>
          <w:szCs w:val="20"/>
        </w:rPr>
        <w:t>informé</w:t>
      </w:r>
      <w:r w:rsidRPr="00CF46B7">
        <w:rPr>
          <w:rFonts w:ascii="Arial" w:hAnsi="Arial" w:cs="Arial"/>
          <w:sz w:val="20"/>
          <w:szCs w:val="20"/>
        </w:rPr>
        <w:t xml:space="preserve"> au préalable.</w:t>
      </w:r>
    </w:p>
    <w:p w14:paraId="4C3E9E48" w14:textId="77777777" w:rsidR="00EA07B8" w:rsidRDefault="00EA07B8" w:rsidP="00FF674E">
      <w:pPr>
        <w:jc w:val="both"/>
      </w:pPr>
    </w:p>
    <w:p w14:paraId="41A4EBB9" w14:textId="77777777" w:rsidR="00DB49CB" w:rsidRPr="00F70266" w:rsidRDefault="006752D7" w:rsidP="00F70266">
      <w:pPr>
        <w:pStyle w:val="Titre1"/>
      </w:pPr>
      <w:bookmarkStart w:id="522" w:name="_Toc39760763"/>
      <w:bookmarkStart w:id="523" w:name="_Toc77001377"/>
      <w:bookmarkStart w:id="524" w:name="_Toc139902470"/>
      <w:bookmarkStart w:id="525" w:name="_Toc133725768"/>
      <w:bookmarkStart w:id="526" w:name="_Toc133726041"/>
      <w:bookmarkStart w:id="527" w:name="_Toc133726221"/>
      <w:bookmarkStart w:id="528" w:name="_Toc133726277"/>
      <w:bookmarkStart w:id="529" w:name="_Toc220316977"/>
      <w:r w:rsidRPr="00F70266">
        <w:t>PROTECTION DES PERSONNES</w:t>
      </w:r>
      <w:bookmarkEnd w:id="522"/>
      <w:bookmarkEnd w:id="523"/>
      <w:bookmarkEnd w:id="524"/>
      <w:bookmarkEnd w:id="529"/>
    </w:p>
    <w:p w14:paraId="603FF657" w14:textId="177AE2AC" w:rsidR="00A42D61" w:rsidRPr="00085E08" w:rsidRDefault="00A42D61" w:rsidP="00085E08">
      <w:pPr>
        <w:pStyle w:val="Titre2"/>
        <w:ind w:left="426" w:hanging="426"/>
      </w:pPr>
      <w:bookmarkStart w:id="530" w:name="_Toc175298921"/>
      <w:bookmarkStart w:id="531" w:name="_Toc175299167"/>
      <w:bookmarkStart w:id="532" w:name="_Toc175299365"/>
      <w:bookmarkStart w:id="533" w:name="_Toc175298922"/>
      <w:bookmarkStart w:id="534" w:name="_Toc175299168"/>
      <w:bookmarkStart w:id="535" w:name="_Toc175299366"/>
      <w:bookmarkStart w:id="536" w:name="_Toc175298923"/>
      <w:bookmarkStart w:id="537" w:name="_Toc175299169"/>
      <w:bookmarkStart w:id="538" w:name="_Toc175299367"/>
      <w:bookmarkStart w:id="539" w:name="_Toc175298924"/>
      <w:bookmarkStart w:id="540" w:name="_Toc175299170"/>
      <w:bookmarkStart w:id="541" w:name="_Toc175299368"/>
      <w:bookmarkStart w:id="542" w:name="_Toc175298925"/>
      <w:bookmarkStart w:id="543" w:name="_Toc175299171"/>
      <w:bookmarkStart w:id="544" w:name="_Toc175299369"/>
      <w:bookmarkStart w:id="545" w:name="_Toc175298926"/>
      <w:bookmarkStart w:id="546" w:name="_Toc175299172"/>
      <w:bookmarkStart w:id="547" w:name="_Toc175299370"/>
      <w:bookmarkStart w:id="548" w:name="_Toc139902472"/>
      <w:bookmarkStart w:id="549" w:name="_Toc39760765"/>
      <w:bookmarkStart w:id="550" w:name="_Toc77001379"/>
      <w:bookmarkStart w:id="551" w:name="_Toc220316978"/>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r w:rsidRPr="00085E08">
        <w:t>Adéquation du lieu à la recherche</w:t>
      </w:r>
      <w:bookmarkEnd w:id="548"/>
      <w:bookmarkEnd w:id="549"/>
      <w:bookmarkEnd w:id="550"/>
      <w:bookmarkEnd w:id="551"/>
    </w:p>
    <w:p w14:paraId="181E494F" w14:textId="77777777" w:rsidR="00A42D61" w:rsidRDefault="00A42D61" w:rsidP="00DF47F2">
      <w:pPr>
        <w:jc w:val="both"/>
      </w:pPr>
    </w:p>
    <w:p w14:paraId="22FBC255" w14:textId="4FCA09A3" w:rsidR="00A42D61" w:rsidRDefault="00A42D61" w:rsidP="00182D1B">
      <w:pPr>
        <w:jc w:val="both"/>
      </w:pPr>
      <w:r>
        <w:t xml:space="preserve">Conformément </w:t>
      </w:r>
      <w:r w:rsidR="009A5764">
        <w:t xml:space="preserve">à </w:t>
      </w:r>
      <w:r w:rsidR="00A12EE4">
        <w:t>la réglementation</w:t>
      </w:r>
      <w:r>
        <w:t>, la recherche sera réalisée</w:t>
      </w:r>
      <w:r w:rsidR="009A5764">
        <w:t xml:space="preserve"> </w:t>
      </w:r>
      <w:r>
        <w:t>dans un lieu disposant des moyens humains, matériels et techniques adaptés à la recherche et compatibles avec les impératifs de sécurité des personnes qui s’y prêtent.</w:t>
      </w:r>
    </w:p>
    <w:p w14:paraId="2F5B0ED9" w14:textId="77777777" w:rsidR="00A42D61" w:rsidRDefault="00A42D61" w:rsidP="008961EB">
      <w:pPr>
        <w:jc w:val="both"/>
        <w:rPr>
          <w:i/>
          <w:iCs/>
          <w:color w:val="FF0000"/>
          <w:szCs w:val="20"/>
        </w:rPr>
      </w:pPr>
    </w:p>
    <w:p w14:paraId="535557BF" w14:textId="0455D32D" w:rsidR="00A42D61" w:rsidRPr="00050B4B" w:rsidRDefault="00DF47F2" w:rsidP="00543F69">
      <w:pPr>
        <w:jc w:val="both"/>
        <w:rPr>
          <w:iCs/>
          <w:color w:val="FF0000"/>
          <w:szCs w:val="20"/>
        </w:rPr>
      </w:pPr>
      <w:r w:rsidRPr="00050B4B">
        <w:rPr>
          <w:b/>
          <w:iCs/>
          <w:color w:val="FF0000"/>
          <w:szCs w:val="20"/>
        </w:rPr>
        <w:t>Une autorisation de lieu de recherche</w:t>
      </w:r>
      <w:r w:rsidRPr="00050B4B">
        <w:rPr>
          <w:iCs/>
          <w:color w:val="FF0000"/>
          <w:szCs w:val="20"/>
        </w:rPr>
        <w:t xml:space="preserve"> est </w:t>
      </w:r>
      <w:r w:rsidRPr="00F5642A">
        <w:rPr>
          <w:iCs/>
          <w:color w:val="FF0000"/>
          <w:szCs w:val="20"/>
        </w:rPr>
        <w:t xml:space="preserve">nécessaire </w:t>
      </w:r>
      <w:r w:rsidR="00F5642A">
        <w:rPr>
          <w:iCs/>
          <w:color w:val="FF0000"/>
          <w:szCs w:val="20"/>
        </w:rPr>
        <w:t xml:space="preserve">pour </w:t>
      </w:r>
      <w:r w:rsidR="009A5764" w:rsidRPr="004F5A97">
        <w:rPr>
          <w:iCs/>
          <w:color w:val="FF0000"/>
          <w:szCs w:val="20"/>
        </w:rPr>
        <w:t xml:space="preserve">les </w:t>
      </w:r>
      <w:r w:rsidRPr="00050B4B">
        <w:rPr>
          <w:iCs/>
          <w:color w:val="FF0000"/>
          <w:szCs w:val="20"/>
        </w:rPr>
        <w:t>RPIH 1</w:t>
      </w:r>
      <w:r w:rsidR="009A5764" w:rsidRPr="00050B4B">
        <w:rPr>
          <w:iCs/>
          <w:color w:val="FF0000"/>
          <w:szCs w:val="20"/>
        </w:rPr>
        <w:t xml:space="preserve"> </w:t>
      </w:r>
      <w:r w:rsidR="00A42D61" w:rsidRPr="00050B4B">
        <w:rPr>
          <w:iCs/>
          <w:color w:val="FF0000"/>
          <w:szCs w:val="20"/>
        </w:rPr>
        <w:t>réalisée en dehors des lieux de soins</w:t>
      </w:r>
      <w:r w:rsidR="009A5764">
        <w:rPr>
          <w:iCs/>
          <w:color w:val="FF0000"/>
          <w:szCs w:val="20"/>
        </w:rPr>
        <w:t xml:space="preserve"> </w:t>
      </w:r>
      <w:r w:rsidR="00A42D61" w:rsidRPr="00050B4B">
        <w:rPr>
          <w:iCs/>
          <w:color w:val="FF0000"/>
          <w:szCs w:val="20"/>
        </w:rPr>
        <w:t>ainsi que dans des services hospitaliers et dans tout autre lieu d’exercice des professionnels de santé lorsque la recherche nécessite des actes autres que ceux qu’ils pratiquent usuellement dans le cadre de leur activité ou si cette recherche est réalisée sur des personnes présentant une condition clinique distincte de celle pour laquelle le service à compétence</w:t>
      </w:r>
      <w:r w:rsidR="00166DBC" w:rsidRPr="00050B4B">
        <w:rPr>
          <w:iCs/>
          <w:color w:val="FF0000"/>
          <w:szCs w:val="20"/>
        </w:rPr>
        <w:t>.</w:t>
      </w:r>
      <w:r w:rsidR="00A42D61" w:rsidRPr="00050B4B">
        <w:rPr>
          <w:iCs/>
          <w:color w:val="FF0000"/>
          <w:szCs w:val="20"/>
        </w:rPr>
        <w:t xml:space="preserve"> </w:t>
      </w:r>
      <w:r w:rsidR="00F83321" w:rsidRPr="00050B4B">
        <w:rPr>
          <w:iCs/>
          <w:color w:val="FF0000"/>
          <w:szCs w:val="20"/>
        </w:rPr>
        <w:t xml:space="preserve">Dans ce cas, </w:t>
      </w:r>
      <w:r w:rsidR="00F365B4" w:rsidRPr="00050B4B">
        <w:rPr>
          <w:iCs/>
          <w:color w:val="FF0000"/>
          <w:szCs w:val="20"/>
        </w:rPr>
        <w:t>fournissez-la</w:t>
      </w:r>
      <w:r w:rsidR="00A42D61" w:rsidRPr="00050B4B">
        <w:rPr>
          <w:iCs/>
          <w:color w:val="FF0000"/>
          <w:szCs w:val="20"/>
        </w:rPr>
        <w:t xml:space="preserve"> ou les autorisations correspondante(s) en indiquant laquelle de ces conditions est </w:t>
      </w:r>
      <w:r w:rsidR="00F83321" w:rsidRPr="00050B4B">
        <w:rPr>
          <w:iCs/>
          <w:color w:val="FF0000"/>
          <w:szCs w:val="20"/>
        </w:rPr>
        <w:t>rempli</w:t>
      </w:r>
      <w:r w:rsidR="00F5642A">
        <w:rPr>
          <w:iCs/>
          <w:color w:val="FF0000"/>
          <w:szCs w:val="20"/>
        </w:rPr>
        <w:t>e</w:t>
      </w:r>
      <w:r w:rsidR="00A42D61" w:rsidRPr="00050B4B">
        <w:rPr>
          <w:iCs/>
          <w:color w:val="FF0000"/>
          <w:szCs w:val="20"/>
        </w:rPr>
        <w:t>.</w:t>
      </w:r>
    </w:p>
    <w:p w14:paraId="0C142E14" w14:textId="77777777" w:rsidR="00A42D61" w:rsidRPr="00050B4B" w:rsidRDefault="00A42D61" w:rsidP="00543F69">
      <w:pPr>
        <w:jc w:val="both"/>
        <w:rPr>
          <w:iCs/>
          <w:color w:val="FF0000"/>
          <w:szCs w:val="20"/>
        </w:rPr>
      </w:pPr>
    </w:p>
    <w:p w14:paraId="7D387A1F" w14:textId="6592D24F" w:rsidR="00DF47F2" w:rsidRPr="00050B4B" w:rsidRDefault="00DF47F2" w:rsidP="00DF47F2">
      <w:pPr>
        <w:jc w:val="both"/>
        <w:rPr>
          <w:color w:val="FF0000"/>
        </w:rPr>
      </w:pPr>
      <w:r w:rsidRPr="00050B4B">
        <w:rPr>
          <w:iCs/>
          <w:color w:val="FF0000"/>
          <w:szCs w:val="20"/>
        </w:rPr>
        <w:t xml:space="preserve">Dans les autres cas, une </w:t>
      </w:r>
      <w:r w:rsidRPr="00050B4B">
        <w:rPr>
          <w:b/>
          <w:iCs/>
          <w:color w:val="FF0000"/>
          <w:szCs w:val="20"/>
        </w:rPr>
        <w:t xml:space="preserve">attestation justifiant </w:t>
      </w:r>
      <w:r w:rsidR="00A42D61" w:rsidRPr="00050B4B">
        <w:rPr>
          <w:b/>
          <w:color w:val="FF0000"/>
        </w:rPr>
        <w:t>de l’adéquation des moyens humains,</w:t>
      </w:r>
      <w:r w:rsidR="00A42D61" w:rsidRPr="00050B4B">
        <w:rPr>
          <w:color w:val="FF0000"/>
        </w:rPr>
        <w:t xml:space="preserve"> matériels et techniques au projet de recherche et de leur compatibilité avec les impératifs de sécurité des personnes qui s’y prêtent</w:t>
      </w:r>
      <w:r w:rsidRPr="00050B4B">
        <w:rPr>
          <w:color w:val="FF0000"/>
        </w:rPr>
        <w:t xml:space="preserve"> est nécessaire</w:t>
      </w:r>
      <w:r w:rsidR="00EB51E2" w:rsidRPr="00050B4B">
        <w:rPr>
          <w:color w:val="FF0000"/>
        </w:rPr>
        <w:t xml:space="preserve"> pour chaque lieu de recherche.</w:t>
      </w:r>
      <w:r w:rsidRPr="00050B4B">
        <w:rPr>
          <w:color w:val="FF0000"/>
        </w:rPr>
        <w:t xml:space="preserve"> </w:t>
      </w:r>
    </w:p>
    <w:p w14:paraId="7AB1F4B0" w14:textId="4C9B1E81" w:rsidR="00D9245D" w:rsidRPr="00050B4B" w:rsidRDefault="00D9245D" w:rsidP="00543F69">
      <w:pPr>
        <w:jc w:val="both"/>
        <w:rPr>
          <w:color w:val="FF0000"/>
        </w:rPr>
      </w:pPr>
    </w:p>
    <w:p w14:paraId="32992513" w14:textId="531147CD" w:rsidR="006C3D1F" w:rsidRPr="00050B4B" w:rsidRDefault="00D9245D" w:rsidP="00543F69">
      <w:pPr>
        <w:jc w:val="both"/>
        <w:rPr>
          <w:iCs/>
          <w:color w:val="FF0000"/>
          <w:szCs w:val="20"/>
        </w:rPr>
      </w:pPr>
      <w:r w:rsidRPr="00050B4B">
        <w:rPr>
          <w:iCs/>
          <w:color w:val="FF0000"/>
          <w:szCs w:val="20"/>
        </w:rPr>
        <w:t xml:space="preserve">La justification doit être adaptée à chaque recherche tout en tenant compte des spécificités des lieux de recherche (hôpital, domicile, milieu extérieur, établissements scolaire…) Elle doit être d’autant plus </w:t>
      </w:r>
      <w:r w:rsidR="002A2013" w:rsidRPr="00050B4B">
        <w:rPr>
          <w:iCs/>
          <w:color w:val="FF0000"/>
          <w:szCs w:val="20"/>
        </w:rPr>
        <w:t>précise</w:t>
      </w:r>
      <w:r w:rsidRPr="00050B4B">
        <w:rPr>
          <w:iCs/>
          <w:color w:val="FF0000"/>
          <w:szCs w:val="20"/>
        </w:rPr>
        <w:t xml:space="preserve"> que la recherche inclut des volontaires sains.</w:t>
      </w:r>
    </w:p>
    <w:p w14:paraId="2981C594" w14:textId="77777777" w:rsidR="00DB49CB" w:rsidRPr="00085E08" w:rsidRDefault="00DB49CB" w:rsidP="00085E08">
      <w:pPr>
        <w:pStyle w:val="Titre2"/>
        <w:ind w:left="426" w:hanging="426"/>
      </w:pPr>
      <w:bookmarkStart w:id="552" w:name="_Toc133725728"/>
      <w:bookmarkStart w:id="553" w:name="_Toc133726009"/>
      <w:bookmarkStart w:id="554" w:name="_Toc133726189"/>
      <w:bookmarkStart w:id="555" w:name="_Toc133726245"/>
      <w:bookmarkStart w:id="556" w:name="_Toc39760766"/>
      <w:bookmarkStart w:id="557" w:name="_Toc77001380"/>
      <w:bookmarkStart w:id="558" w:name="_Toc139902473"/>
      <w:bookmarkStart w:id="559" w:name="_Toc220316979"/>
      <w:r w:rsidRPr="00085E08">
        <w:t>Dispositions éthiques et réglementaires</w:t>
      </w:r>
      <w:bookmarkEnd w:id="552"/>
      <w:bookmarkEnd w:id="553"/>
      <w:bookmarkEnd w:id="554"/>
      <w:bookmarkEnd w:id="555"/>
      <w:bookmarkEnd w:id="556"/>
      <w:bookmarkEnd w:id="557"/>
      <w:bookmarkEnd w:id="558"/>
      <w:bookmarkEnd w:id="559"/>
    </w:p>
    <w:p w14:paraId="325C58BC" w14:textId="77777777" w:rsidR="00B912C3" w:rsidRDefault="00DB49CB" w:rsidP="00085E08">
      <w:pPr>
        <w:pStyle w:val="Corpsdetexte"/>
        <w:tabs>
          <w:tab w:val="left" w:pos="2880"/>
        </w:tabs>
        <w:jc w:val="both"/>
      </w:pPr>
      <w:r>
        <w:t>La recherche</w:t>
      </w:r>
      <w:r w:rsidR="00E6768E">
        <w:t xml:space="preserve"> sera </w:t>
      </w:r>
      <w:r>
        <w:t xml:space="preserve">menée </w:t>
      </w:r>
      <w:r w:rsidRPr="00EB6682">
        <w:t xml:space="preserve">dans le respect de la réglementation </w:t>
      </w:r>
      <w:r w:rsidRPr="009D38A5">
        <w:t xml:space="preserve">française </w:t>
      </w:r>
      <w:r w:rsidRPr="00EB6682">
        <w:t>en vigueur</w:t>
      </w:r>
      <w:r>
        <w:t>, notamment</w:t>
      </w:r>
      <w:r w:rsidR="00B912C3">
        <w:t> :</w:t>
      </w:r>
    </w:p>
    <w:p w14:paraId="181CCE0C" w14:textId="3D3BCCC4" w:rsidR="00B912C3" w:rsidRDefault="00DB49CB" w:rsidP="003F5FD3">
      <w:pPr>
        <w:pStyle w:val="Corpsdetexte"/>
        <w:numPr>
          <w:ilvl w:val="0"/>
          <w:numId w:val="21"/>
        </w:numPr>
        <w:tabs>
          <w:tab w:val="left" w:pos="2880"/>
        </w:tabs>
        <w:jc w:val="both"/>
      </w:pPr>
      <w:r>
        <w:t xml:space="preserve">des dispositions relatives </w:t>
      </w:r>
      <w:r w:rsidR="00F27F61">
        <w:t>aux recherches impliquant la personne humaine</w:t>
      </w:r>
      <w:r>
        <w:t xml:space="preserve"> </w:t>
      </w:r>
      <w:r w:rsidR="00F27F61">
        <w:t xml:space="preserve">prévues aux </w:t>
      </w:r>
      <w:r>
        <w:t>article</w:t>
      </w:r>
      <w:r w:rsidR="00F27F61">
        <w:t>s</w:t>
      </w:r>
      <w:r>
        <w:t xml:space="preserve"> L 1121-1 et suivants</w:t>
      </w:r>
      <w:r w:rsidR="00F27F61">
        <w:t xml:space="preserve"> du Code de la </w:t>
      </w:r>
      <w:r w:rsidR="00B811FE">
        <w:t>s</w:t>
      </w:r>
      <w:r w:rsidR="00F27F61">
        <w:t xml:space="preserve">anté </w:t>
      </w:r>
      <w:r w:rsidR="00B811FE">
        <w:t>p</w:t>
      </w:r>
      <w:r w:rsidR="00F27F61">
        <w:t>ublique</w:t>
      </w:r>
      <w:r>
        <w:t xml:space="preserve">, </w:t>
      </w:r>
    </w:p>
    <w:p w14:paraId="37CD21AA" w14:textId="2A54E5F1" w:rsidR="00833433" w:rsidRDefault="00DB49CB" w:rsidP="003F5FD3">
      <w:pPr>
        <w:pStyle w:val="Corpsdetexte"/>
        <w:numPr>
          <w:ilvl w:val="0"/>
          <w:numId w:val="21"/>
        </w:numPr>
        <w:tabs>
          <w:tab w:val="left" w:pos="2880"/>
        </w:tabs>
        <w:jc w:val="both"/>
      </w:pPr>
      <w:r>
        <w:t xml:space="preserve">des </w:t>
      </w:r>
      <w:r w:rsidR="00B912C3">
        <w:t>l</w:t>
      </w:r>
      <w:r w:rsidRPr="00EB6682">
        <w:t xml:space="preserve">ois de Bioéthique, </w:t>
      </w:r>
    </w:p>
    <w:p w14:paraId="47FE8B8E" w14:textId="17C6F3DC" w:rsidR="00833433" w:rsidRDefault="00B912C3" w:rsidP="003F5FD3">
      <w:pPr>
        <w:pStyle w:val="Corpsdetexte"/>
        <w:numPr>
          <w:ilvl w:val="0"/>
          <w:numId w:val="21"/>
        </w:numPr>
        <w:tabs>
          <w:tab w:val="left" w:pos="2880"/>
        </w:tabs>
        <w:jc w:val="both"/>
      </w:pPr>
      <w:r>
        <w:t xml:space="preserve">de la </w:t>
      </w:r>
      <w:r w:rsidR="0059718E">
        <w:t>l</w:t>
      </w:r>
      <w:r w:rsidR="00833433">
        <w:t xml:space="preserve">oi Informatique et Libertés et </w:t>
      </w:r>
      <w:r w:rsidR="005335D9">
        <w:t>règlement général sur la protection des d</w:t>
      </w:r>
      <w:r w:rsidR="005335D9" w:rsidRPr="005335D9">
        <w:t>onnées</w:t>
      </w:r>
      <w:r w:rsidR="005335D9">
        <w:t>,</w:t>
      </w:r>
      <w:r w:rsidR="00DB49CB">
        <w:t xml:space="preserve"> </w:t>
      </w:r>
    </w:p>
    <w:p w14:paraId="05B2F83B" w14:textId="108C57CA" w:rsidR="00DB49CB" w:rsidRDefault="00B912C3" w:rsidP="003F5FD3">
      <w:pPr>
        <w:pStyle w:val="Corpsdetexte"/>
        <w:numPr>
          <w:ilvl w:val="0"/>
          <w:numId w:val="21"/>
        </w:numPr>
        <w:tabs>
          <w:tab w:val="left" w:pos="2880"/>
        </w:tabs>
        <w:jc w:val="both"/>
      </w:pPr>
      <w:r>
        <w:t xml:space="preserve">de la </w:t>
      </w:r>
      <w:r w:rsidR="00833433">
        <w:t>Déclaration d’Helsinki</w:t>
      </w:r>
    </w:p>
    <w:p w14:paraId="73109654" w14:textId="7BE79E48" w:rsidR="0059718E" w:rsidRPr="0059718E" w:rsidRDefault="0059718E" w:rsidP="003F5FD3">
      <w:pPr>
        <w:pStyle w:val="Corpsdetexte"/>
        <w:numPr>
          <w:ilvl w:val="0"/>
          <w:numId w:val="21"/>
        </w:numPr>
        <w:tabs>
          <w:tab w:val="left" w:pos="2880"/>
        </w:tabs>
        <w:jc w:val="both"/>
        <w:rPr>
          <w:color w:val="00B050"/>
        </w:rPr>
      </w:pPr>
      <w:r w:rsidRPr="0059718E">
        <w:rPr>
          <w:color w:val="00B050"/>
        </w:rPr>
        <w:t>des bonnes pratiques cliniques de l’ICH E6</w:t>
      </w:r>
    </w:p>
    <w:p w14:paraId="3DE9B1E5" w14:textId="77777777" w:rsidR="00DB49CB" w:rsidRDefault="00DB49CB" w:rsidP="00543F69">
      <w:pPr>
        <w:pStyle w:val="Corpsdetexte"/>
        <w:tabs>
          <w:tab w:val="left" w:pos="2880"/>
        </w:tabs>
        <w:jc w:val="both"/>
      </w:pPr>
    </w:p>
    <w:p w14:paraId="7A3F1DC4" w14:textId="7CEB15A4" w:rsidR="002E21DB" w:rsidRDefault="00DB49CB" w:rsidP="00543F69">
      <w:pPr>
        <w:pStyle w:val="Corpsdetexte"/>
        <w:tabs>
          <w:tab w:val="left" w:pos="2880"/>
        </w:tabs>
        <w:jc w:val="both"/>
      </w:pPr>
      <w:r>
        <w:t xml:space="preserve">L’investigateur s’engage à mener la recherche conformément à ces dispositions éthiques et réglementaires. Il est conscient que tous les documents ainsi que toutes les données relatives à la recherche pourront faire l’objet d’audits et d’inspections réalisées dans le respect du secret professionnel et sans que puisse être opposé le secret médical. </w:t>
      </w:r>
    </w:p>
    <w:p w14:paraId="69C66CAD" w14:textId="77777777" w:rsidR="00887191" w:rsidRDefault="00DB49CB" w:rsidP="00887191">
      <w:pPr>
        <w:pStyle w:val="Titre2"/>
        <w:ind w:left="718"/>
        <w:jc w:val="both"/>
        <w:rPr>
          <w:b w:val="0"/>
          <w:bCs w:val="0"/>
          <w:szCs w:val="24"/>
        </w:rPr>
      </w:pPr>
      <w:bookmarkStart w:id="560" w:name="_Toc133725729"/>
      <w:bookmarkStart w:id="561" w:name="_Toc133726010"/>
      <w:bookmarkStart w:id="562" w:name="_Toc133726190"/>
      <w:bookmarkStart w:id="563" w:name="_Toc133726246"/>
      <w:bookmarkStart w:id="564" w:name="_Toc39760767"/>
      <w:bookmarkStart w:id="565" w:name="_Toc77001381"/>
      <w:bookmarkStart w:id="566" w:name="_Toc139902474"/>
      <w:bookmarkStart w:id="567" w:name="_Toc220316980"/>
      <w:r w:rsidRPr="00A45524">
        <w:rPr>
          <w:b w:val="0"/>
          <w:bCs w:val="0"/>
          <w:szCs w:val="24"/>
        </w:rPr>
        <w:t xml:space="preserve">Comité de Protection des Personnes </w:t>
      </w:r>
      <w:bookmarkEnd w:id="560"/>
      <w:bookmarkEnd w:id="561"/>
      <w:bookmarkEnd w:id="562"/>
      <w:bookmarkEnd w:id="563"/>
      <w:r w:rsidRPr="00A45524">
        <w:rPr>
          <w:b w:val="0"/>
          <w:bCs w:val="0"/>
          <w:szCs w:val="24"/>
        </w:rPr>
        <w:t>(CP</w:t>
      </w:r>
      <w:r w:rsidRPr="00887191">
        <w:rPr>
          <w:b w:val="0"/>
          <w:bCs w:val="0"/>
          <w:szCs w:val="24"/>
        </w:rPr>
        <w:t>P)</w:t>
      </w:r>
      <w:bookmarkEnd w:id="564"/>
      <w:bookmarkEnd w:id="565"/>
      <w:bookmarkEnd w:id="566"/>
      <w:bookmarkEnd w:id="567"/>
      <w:r w:rsidR="00887191" w:rsidRPr="00887191">
        <w:rPr>
          <w:b w:val="0"/>
          <w:bCs w:val="0"/>
          <w:szCs w:val="24"/>
        </w:rPr>
        <w:t xml:space="preserve"> </w:t>
      </w:r>
    </w:p>
    <w:p w14:paraId="7C4427D9" w14:textId="77777777" w:rsidR="00DB49CB" w:rsidRDefault="00DB49CB" w:rsidP="00182D1B">
      <w:pPr>
        <w:jc w:val="both"/>
      </w:pPr>
    </w:p>
    <w:p w14:paraId="5DB9AB76" w14:textId="77777777" w:rsidR="00DB49CB" w:rsidRDefault="00C721A2" w:rsidP="008961EB">
      <w:pPr>
        <w:pStyle w:val="Corpsdetexte"/>
        <w:tabs>
          <w:tab w:val="left" w:pos="2880"/>
        </w:tabs>
        <w:jc w:val="both"/>
      </w:pPr>
      <w:r>
        <w:t>Avant de réaliser la recherche, le promoteur soumet le projet à l'avis d'un comité de protection des personnes désigné de manière aléatoire dans des conditions prévues à l'article L. 1123-</w:t>
      </w:r>
      <w:r w:rsidR="00A9186F">
        <w:t xml:space="preserve">14 du Code de la </w:t>
      </w:r>
      <w:r w:rsidR="00B811FE">
        <w:t>s</w:t>
      </w:r>
      <w:r w:rsidR="00A9186F">
        <w:t xml:space="preserve">anté </w:t>
      </w:r>
      <w:r w:rsidR="00B811FE">
        <w:t>p</w:t>
      </w:r>
      <w:r w:rsidR="00A9186F">
        <w:t>ublique</w:t>
      </w:r>
      <w:r w:rsidR="00DB49CB">
        <w:t xml:space="preserve"> et lui fournira pour cela tous les renseignements nécessaires</w:t>
      </w:r>
      <w:r w:rsidR="00BE0A9A">
        <w:t>.</w:t>
      </w:r>
    </w:p>
    <w:p w14:paraId="05CFDCE7" w14:textId="0ABA5FAD" w:rsidR="002E21DB" w:rsidRDefault="00C721A2" w:rsidP="00543F69">
      <w:pPr>
        <w:pStyle w:val="Corpsdetexte"/>
        <w:tabs>
          <w:tab w:val="left" w:pos="2880"/>
        </w:tabs>
        <w:jc w:val="both"/>
      </w:pPr>
      <w:r w:rsidRPr="00B912C3">
        <w:t xml:space="preserve">La recherche </w:t>
      </w:r>
      <w:r w:rsidR="00DB49CB" w:rsidRPr="00B912C3">
        <w:t>ne pourra débuter que lorsque l’Inserm aura été informé de l’avis favorable sans réserve délivré par le CPP à propos du protocole</w:t>
      </w:r>
      <w:r w:rsidR="00DB49CB">
        <w:t xml:space="preserve"> soumis</w:t>
      </w:r>
      <w:r w:rsidR="00B912C3">
        <w:t xml:space="preserve"> </w:t>
      </w:r>
      <w:r w:rsidR="002E21DB" w:rsidRPr="00EE0A81">
        <w:t xml:space="preserve">et sous réserve de l’obtention de toute autre </w:t>
      </w:r>
      <w:r w:rsidR="002E21DB" w:rsidRPr="00EE0A81">
        <w:lastRenderedPageBreak/>
        <w:t xml:space="preserve">autorisation nécessaire à la mise en œuvre du projet. </w:t>
      </w:r>
      <w:r w:rsidR="00DB49CB">
        <w:t>Cet avis comportera le titre et le numéro du protocole attribué par le promoteur, les documents examinés, ainsi que la date de son examen et la liste des membres du CPP y ayant participé.</w:t>
      </w:r>
    </w:p>
    <w:p w14:paraId="1DF81DA0" w14:textId="1F4EB065" w:rsidR="00DB49CB" w:rsidRDefault="00DB49CB" w:rsidP="00C847DB">
      <w:pPr>
        <w:pStyle w:val="Corpsdetexte"/>
        <w:tabs>
          <w:tab w:val="left" w:pos="2880"/>
        </w:tabs>
        <w:jc w:val="both"/>
      </w:pPr>
      <w:bookmarkStart w:id="568" w:name="_Toc39760769"/>
      <w:bookmarkStart w:id="569" w:name="_Toc77001383"/>
    </w:p>
    <w:p w14:paraId="52954FED" w14:textId="77777777" w:rsidR="00DB49CB" w:rsidRDefault="00DB49CB" w:rsidP="00C847DB">
      <w:pPr>
        <w:pStyle w:val="Corpsdetexte"/>
        <w:tabs>
          <w:tab w:val="left" w:pos="2880"/>
        </w:tabs>
        <w:jc w:val="both"/>
      </w:pPr>
      <w:r w:rsidRPr="00BE0A9A">
        <w:t>Le promoteur informera le CPP de to</w:t>
      </w:r>
      <w:r w:rsidR="006047F5">
        <w:t>us les amendements ultérieurs</w:t>
      </w:r>
      <w:r w:rsidR="00BE0A9A" w:rsidRPr="00BE0A9A">
        <w:t>.</w:t>
      </w:r>
    </w:p>
    <w:p w14:paraId="452817E8" w14:textId="77777777" w:rsidR="009D38A5" w:rsidRPr="00887191" w:rsidRDefault="009D38A5" w:rsidP="009D38A5">
      <w:pPr>
        <w:pStyle w:val="Titre2"/>
        <w:numPr>
          <w:ilvl w:val="0"/>
          <w:numId w:val="0"/>
        </w:numPr>
        <w:jc w:val="both"/>
        <w:rPr>
          <w:rFonts w:ascii="Arial" w:hAnsi="Arial"/>
          <w:b w:val="0"/>
          <w:bCs w:val="0"/>
          <w:i/>
          <w:iCs w:val="0"/>
          <w:color w:val="FF0000"/>
          <w:sz w:val="20"/>
        </w:rPr>
      </w:pPr>
      <w:bookmarkStart w:id="570" w:name="_Toc139902475"/>
      <w:bookmarkStart w:id="571" w:name="_Toc220316981"/>
      <w:r>
        <w:rPr>
          <w:rFonts w:ascii="Arial" w:hAnsi="Arial"/>
          <w:b w:val="0"/>
          <w:bCs w:val="0"/>
          <w:i/>
          <w:iCs w:val="0"/>
          <w:color w:val="FF0000"/>
          <w:sz w:val="20"/>
        </w:rPr>
        <w:t xml:space="preserve">OU </w:t>
      </w:r>
      <w:r w:rsidRPr="00887191">
        <w:rPr>
          <w:rFonts w:ascii="Arial" w:hAnsi="Arial"/>
          <w:b w:val="0"/>
          <w:bCs w:val="0"/>
          <w:i/>
          <w:iCs w:val="0"/>
          <w:color w:val="FF0000"/>
          <w:sz w:val="20"/>
        </w:rPr>
        <w:t>à adapter en fonction de la recherche</w:t>
      </w:r>
      <w:r w:rsidR="00950145">
        <w:rPr>
          <w:rFonts w:ascii="Arial" w:hAnsi="Arial"/>
          <w:b w:val="0"/>
          <w:bCs w:val="0"/>
          <w:i/>
          <w:iCs w:val="0"/>
          <w:color w:val="FF0000"/>
          <w:sz w:val="20"/>
        </w:rPr>
        <w:t xml:space="preserve"> si autre comité national d’éthique</w:t>
      </w:r>
      <w:bookmarkEnd w:id="570"/>
      <w:bookmarkEnd w:id="571"/>
      <w:r w:rsidR="00950145">
        <w:rPr>
          <w:rFonts w:ascii="Arial" w:hAnsi="Arial"/>
          <w:b w:val="0"/>
          <w:bCs w:val="0"/>
          <w:i/>
          <w:iCs w:val="0"/>
          <w:color w:val="FF0000"/>
          <w:sz w:val="20"/>
        </w:rPr>
        <w:t xml:space="preserve"> </w:t>
      </w:r>
    </w:p>
    <w:p w14:paraId="2E29ECD5" w14:textId="77777777" w:rsidR="009D38A5" w:rsidRDefault="009D38A5" w:rsidP="00C847DB">
      <w:pPr>
        <w:pStyle w:val="Corpsdetexte"/>
        <w:tabs>
          <w:tab w:val="left" w:pos="2880"/>
        </w:tabs>
        <w:jc w:val="both"/>
      </w:pPr>
    </w:p>
    <w:p w14:paraId="196F8125" w14:textId="321F901F" w:rsidR="00887191" w:rsidRPr="00950145" w:rsidRDefault="001A1AD1" w:rsidP="00887191">
      <w:pPr>
        <w:pStyle w:val="Titre2"/>
        <w:ind w:left="718"/>
        <w:jc w:val="both"/>
        <w:rPr>
          <w:b w:val="0"/>
          <w:bCs w:val="0"/>
          <w:color w:val="4F81BD" w:themeColor="accent1"/>
          <w:szCs w:val="24"/>
        </w:rPr>
      </w:pPr>
      <w:bookmarkStart w:id="572" w:name="_Toc139902476"/>
      <w:bookmarkStart w:id="573" w:name="_Toc220316982"/>
      <w:r w:rsidRPr="00950145">
        <w:rPr>
          <w:b w:val="0"/>
          <w:bCs w:val="0"/>
          <w:color w:val="4F81BD" w:themeColor="accent1"/>
          <w:szCs w:val="24"/>
        </w:rPr>
        <w:t>Agence national de sécurité du médicament et des produits de santé</w:t>
      </w:r>
      <w:r w:rsidR="00887191" w:rsidRPr="00950145">
        <w:rPr>
          <w:b w:val="0"/>
          <w:bCs w:val="0"/>
          <w:color w:val="4F81BD" w:themeColor="accent1"/>
          <w:szCs w:val="24"/>
        </w:rPr>
        <w:t xml:space="preserve"> (ANSM) </w:t>
      </w:r>
      <w:r w:rsidR="00950145" w:rsidRPr="00950145">
        <w:rPr>
          <w:b w:val="0"/>
          <w:bCs w:val="0"/>
          <w:color w:val="4F81BD" w:themeColor="accent1"/>
          <w:szCs w:val="24"/>
        </w:rPr>
        <w:t>ou autre autorité compétente</w:t>
      </w:r>
      <w:bookmarkEnd w:id="572"/>
      <w:bookmarkEnd w:id="573"/>
      <w:r w:rsidR="0059718E">
        <w:rPr>
          <w:b w:val="0"/>
          <w:bCs w:val="0"/>
          <w:color w:val="4F81BD" w:themeColor="accent1"/>
          <w:szCs w:val="24"/>
        </w:rPr>
        <w:t xml:space="preserve"> </w:t>
      </w:r>
    </w:p>
    <w:p w14:paraId="07B76690" w14:textId="77777777" w:rsidR="001A1AD1" w:rsidRDefault="001A1AD1" w:rsidP="0084072F">
      <w:pPr>
        <w:pStyle w:val="Corpsdetexte"/>
        <w:tabs>
          <w:tab w:val="left" w:pos="2880"/>
        </w:tabs>
        <w:jc w:val="both"/>
        <w:rPr>
          <w:color w:val="FF0000"/>
        </w:rPr>
      </w:pPr>
    </w:p>
    <w:p w14:paraId="21E66214" w14:textId="77777777" w:rsidR="003F15AF" w:rsidRPr="0092130F" w:rsidRDefault="00887191" w:rsidP="0084072F">
      <w:pPr>
        <w:pStyle w:val="Corpsdetexte"/>
        <w:tabs>
          <w:tab w:val="left" w:pos="2880"/>
        </w:tabs>
        <w:jc w:val="both"/>
      </w:pPr>
      <w:r>
        <w:rPr>
          <w:color w:val="FF0000"/>
        </w:rPr>
        <w:t>RIPH 1</w:t>
      </w:r>
      <w:r w:rsidR="003F15AF" w:rsidRPr="0092130F">
        <w:rPr>
          <w:color w:val="FF0000"/>
        </w:rPr>
        <w:t xml:space="preserve">: </w:t>
      </w:r>
      <w:r w:rsidR="00BE0A9A" w:rsidRPr="0059718E">
        <w:rPr>
          <w:color w:val="00B050"/>
        </w:rPr>
        <w:t xml:space="preserve">La recherche ne pourra débuter que lorsque l’Inserm aura obtenu l’autorisation de </w:t>
      </w:r>
      <w:r w:rsidR="00052632" w:rsidRPr="0059718E">
        <w:rPr>
          <w:color w:val="00B050"/>
        </w:rPr>
        <w:t>l’ANSM,</w:t>
      </w:r>
      <w:r w:rsidR="00F57BE4" w:rsidRPr="0059718E">
        <w:rPr>
          <w:color w:val="00B050"/>
        </w:rPr>
        <w:t xml:space="preserve"> l’avis favorable du CPP et toute autre autorisation nécessaire à la mise en œuvre </w:t>
      </w:r>
      <w:r w:rsidR="00B811FE" w:rsidRPr="0059718E">
        <w:rPr>
          <w:color w:val="00B050"/>
        </w:rPr>
        <w:t>de la recherche</w:t>
      </w:r>
      <w:r w:rsidR="003F15AF" w:rsidRPr="0059718E">
        <w:rPr>
          <w:color w:val="00B050"/>
        </w:rPr>
        <w:t xml:space="preserve">. </w:t>
      </w:r>
    </w:p>
    <w:p w14:paraId="1E4D62D9" w14:textId="77777777" w:rsidR="009D38A5" w:rsidRDefault="009D38A5" w:rsidP="0084072F">
      <w:pPr>
        <w:pStyle w:val="Corpsdetexte"/>
        <w:tabs>
          <w:tab w:val="left" w:pos="2880"/>
        </w:tabs>
        <w:jc w:val="both"/>
      </w:pPr>
    </w:p>
    <w:p w14:paraId="19D5E08C" w14:textId="77777777" w:rsidR="001A1AD1" w:rsidRDefault="003F15AF" w:rsidP="0084072F">
      <w:pPr>
        <w:pStyle w:val="Corpsdetexte"/>
        <w:tabs>
          <w:tab w:val="left" w:pos="2880"/>
        </w:tabs>
        <w:jc w:val="both"/>
      </w:pPr>
      <w:r w:rsidRPr="0092130F">
        <w:t>Ou</w:t>
      </w:r>
    </w:p>
    <w:p w14:paraId="3D1419CD" w14:textId="77777777" w:rsidR="003F15AF" w:rsidRPr="0092130F" w:rsidRDefault="003F15AF" w:rsidP="0084072F">
      <w:pPr>
        <w:pStyle w:val="Corpsdetexte"/>
        <w:tabs>
          <w:tab w:val="left" w:pos="2880"/>
        </w:tabs>
        <w:jc w:val="both"/>
      </w:pPr>
      <w:r w:rsidRPr="0092130F">
        <w:t xml:space="preserve"> </w:t>
      </w:r>
    </w:p>
    <w:p w14:paraId="472E9721" w14:textId="77777777" w:rsidR="00A21577" w:rsidRPr="003F15AF" w:rsidRDefault="003F15AF" w:rsidP="0084072F">
      <w:pPr>
        <w:pStyle w:val="Corpsdetexte"/>
        <w:tabs>
          <w:tab w:val="left" w:pos="2880"/>
        </w:tabs>
        <w:jc w:val="both"/>
      </w:pPr>
      <w:r w:rsidRPr="0092130F">
        <w:rPr>
          <w:color w:val="FF0000"/>
        </w:rPr>
        <w:t>RIPH 2/RIPH3 :</w:t>
      </w:r>
      <w:r w:rsidRPr="0092130F">
        <w:t xml:space="preserve"> </w:t>
      </w:r>
      <w:r w:rsidR="00B811FE" w:rsidRPr="0059718E">
        <w:rPr>
          <w:color w:val="00B050"/>
        </w:rPr>
        <w:t>Préalablement au démarrage de la recherche, l</w:t>
      </w:r>
      <w:r w:rsidRPr="0059718E">
        <w:rPr>
          <w:color w:val="00B050"/>
        </w:rPr>
        <w:t xml:space="preserve">'avis favorable du CPP ainsi que le résumé de </w:t>
      </w:r>
      <w:r w:rsidR="00B811FE" w:rsidRPr="0059718E">
        <w:rPr>
          <w:color w:val="00B050"/>
        </w:rPr>
        <w:t>la recherche</w:t>
      </w:r>
      <w:r w:rsidRPr="0059718E">
        <w:rPr>
          <w:color w:val="00B050"/>
        </w:rPr>
        <w:t xml:space="preserve"> seront transmis par le promoteur à l'ANSM pour information.</w:t>
      </w:r>
    </w:p>
    <w:p w14:paraId="24A848E5" w14:textId="143D9106" w:rsidR="00A9186F" w:rsidRPr="00833433" w:rsidRDefault="00A21577" w:rsidP="00D55FAE">
      <w:pPr>
        <w:pStyle w:val="Titre2"/>
        <w:tabs>
          <w:tab w:val="left" w:pos="2880"/>
        </w:tabs>
        <w:ind w:left="718"/>
        <w:jc w:val="both"/>
      </w:pPr>
      <w:bookmarkStart w:id="574" w:name="_Toc139902477"/>
      <w:bookmarkStart w:id="575" w:name="_Toc220316983"/>
      <w:r w:rsidRPr="0059718E">
        <w:rPr>
          <w:szCs w:val="24"/>
        </w:rPr>
        <w:t>C</w:t>
      </w:r>
      <w:r w:rsidR="00A9186F" w:rsidRPr="0059718E">
        <w:rPr>
          <w:szCs w:val="24"/>
        </w:rPr>
        <w:t>nil</w:t>
      </w:r>
      <w:bookmarkEnd w:id="575"/>
      <w:r w:rsidR="003B3687" w:rsidRPr="0059718E">
        <w:rPr>
          <w:color w:val="FF0000"/>
          <w:sz w:val="20"/>
          <w:szCs w:val="20"/>
        </w:rPr>
        <w:t xml:space="preserve"> </w:t>
      </w:r>
      <w:bookmarkEnd w:id="574"/>
      <w:r w:rsidR="003B3687" w:rsidRPr="00AE3102">
        <w:t xml:space="preserve"> </w:t>
      </w:r>
      <w:bookmarkEnd w:id="568"/>
      <w:bookmarkEnd w:id="569"/>
    </w:p>
    <w:p w14:paraId="69A53C80" w14:textId="57174F7B" w:rsidR="00017527" w:rsidRPr="0059718E" w:rsidRDefault="00A9186F" w:rsidP="00017527">
      <w:pPr>
        <w:spacing w:after="240"/>
        <w:contextualSpacing/>
        <w:jc w:val="both"/>
        <w:rPr>
          <w:color w:val="00B050"/>
        </w:rPr>
      </w:pPr>
      <w:r w:rsidRPr="0059718E">
        <w:rPr>
          <w:color w:val="00B050"/>
        </w:rPr>
        <w:t xml:space="preserve">Cette recherche est menée conformément à la méthodologie de référence MR 001 homologuée par la Commission Nationale de l’Informatique et des Libertés (Cnil) </w:t>
      </w:r>
      <w:r w:rsidR="00017527" w:rsidRPr="0059718E">
        <w:rPr>
          <w:color w:val="00B050"/>
        </w:rPr>
        <w:t>le 3 mai 2018 et à laquelle l’Inserm s’est engagé à se conformer (récépissé n° 2211062 v</w:t>
      </w:r>
      <w:r w:rsidR="001445EE" w:rsidRPr="0059718E">
        <w:rPr>
          <w:color w:val="00B050"/>
        </w:rPr>
        <w:t xml:space="preserve"> 0</w:t>
      </w:r>
      <w:r w:rsidR="00017527" w:rsidRPr="0059718E">
        <w:rPr>
          <w:color w:val="00B050"/>
        </w:rPr>
        <w:t xml:space="preserve"> du 15 janvier 2019).</w:t>
      </w:r>
    </w:p>
    <w:p w14:paraId="388AAF33" w14:textId="77777777" w:rsidR="00A9186F" w:rsidRPr="0059718E" w:rsidRDefault="00A9186F" w:rsidP="008961EB">
      <w:pPr>
        <w:spacing w:after="240"/>
        <w:contextualSpacing/>
        <w:jc w:val="both"/>
        <w:rPr>
          <w:color w:val="00B050"/>
        </w:rPr>
      </w:pPr>
    </w:p>
    <w:p w14:paraId="3B701138" w14:textId="77777777" w:rsidR="00A9186F" w:rsidRPr="00085E08" w:rsidRDefault="00A9186F" w:rsidP="00C847DB">
      <w:pPr>
        <w:spacing w:after="240"/>
        <w:contextualSpacing/>
        <w:jc w:val="both"/>
        <w:rPr>
          <w:color w:val="FF0000"/>
        </w:rPr>
      </w:pPr>
      <w:r w:rsidRPr="00085E08">
        <w:rPr>
          <w:color w:val="FF0000"/>
        </w:rPr>
        <w:t>OU</w:t>
      </w:r>
    </w:p>
    <w:p w14:paraId="55515514" w14:textId="77777777" w:rsidR="00A9186F" w:rsidRPr="00085E08" w:rsidRDefault="00A9186F" w:rsidP="00C847DB">
      <w:pPr>
        <w:spacing w:after="240"/>
        <w:contextualSpacing/>
        <w:jc w:val="both"/>
        <w:rPr>
          <w:color w:val="4F81BD" w:themeColor="accent1"/>
        </w:rPr>
      </w:pPr>
    </w:p>
    <w:p w14:paraId="2C39C1E6" w14:textId="5622CE5B" w:rsidR="00A9186F" w:rsidRPr="0059718E" w:rsidRDefault="00A9186F" w:rsidP="00C847DB">
      <w:pPr>
        <w:spacing w:after="240"/>
        <w:contextualSpacing/>
        <w:jc w:val="both"/>
        <w:rPr>
          <w:color w:val="00B050"/>
        </w:rPr>
      </w:pPr>
      <w:r w:rsidRPr="0059718E">
        <w:rPr>
          <w:color w:val="00B050"/>
        </w:rPr>
        <w:t xml:space="preserve">Cette recherche est menée conformément à la méthodologie de référence MR 003 homologuée par la Commission Nationale de l’Informatique et des Libertés (Cnil) </w:t>
      </w:r>
      <w:r w:rsidR="00017527" w:rsidRPr="0059718E">
        <w:rPr>
          <w:color w:val="00B050"/>
        </w:rPr>
        <w:t>le 3 mai 2018 et à laquelle l’Inserm s’est engagé à se conformer (récépissé n° 2211061 v 0 du 15 janvier 2019).</w:t>
      </w:r>
    </w:p>
    <w:p w14:paraId="3ED06208" w14:textId="77777777" w:rsidR="00A9186F" w:rsidRPr="00085E08" w:rsidRDefault="00A9186F" w:rsidP="00C847DB">
      <w:pPr>
        <w:spacing w:after="240"/>
        <w:contextualSpacing/>
        <w:jc w:val="both"/>
        <w:rPr>
          <w:color w:val="4F81BD" w:themeColor="accent1"/>
        </w:rPr>
      </w:pPr>
    </w:p>
    <w:p w14:paraId="5B4D9FB3" w14:textId="77777777" w:rsidR="00A9186F" w:rsidRPr="00085E08" w:rsidRDefault="00A9186F" w:rsidP="00C847DB">
      <w:pPr>
        <w:spacing w:after="240"/>
        <w:contextualSpacing/>
        <w:jc w:val="both"/>
        <w:rPr>
          <w:color w:val="FF0000"/>
        </w:rPr>
      </w:pPr>
      <w:r w:rsidRPr="00085E08">
        <w:rPr>
          <w:color w:val="FF0000"/>
        </w:rPr>
        <w:t>OU</w:t>
      </w:r>
    </w:p>
    <w:p w14:paraId="4BF48B37" w14:textId="77777777" w:rsidR="00A9186F" w:rsidRPr="00085E08" w:rsidRDefault="00A9186F" w:rsidP="00C847DB">
      <w:pPr>
        <w:spacing w:after="240"/>
        <w:contextualSpacing/>
        <w:jc w:val="both"/>
        <w:rPr>
          <w:color w:val="4F81BD" w:themeColor="accent1"/>
        </w:rPr>
      </w:pPr>
    </w:p>
    <w:p w14:paraId="48FC7960" w14:textId="57FFEE01" w:rsidR="008F2C77" w:rsidRPr="0059718E" w:rsidRDefault="00A9186F" w:rsidP="007B6254">
      <w:pPr>
        <w:spacing w:after="240"/>
        <w:contextualSpacing/>
        <w:jc w:val="both"/>
        <w:rPr>
          <w:color w:val="00B050"/>
        </w:rPr>
      </w:pPr>
      <w:r w:rsidRPr="0059718E">
        <w:rPr>
          <w:color w:val="00B050"/>
        </w:rPr>
        <w:t xml:space="preserve">Cette recherche </w:t>
      </w:r>
      <w:r w:rsidR="00431FEA" w:rsidRPr="0059718E">
        <w:rPr>
          <w:color w:val="00B050"/>
        </w:rPr>
        <w:t xml:space="preserve">n’étant pas conforme à une méthodologie de référence </w:t>
      </w:r>
      <w:r w:rsidR="00CF46B7" w:rsidRPr="0059718E">
        <w:rPr>
          <w:color w:val="00B050"/>
          <w:szCs w:val="20"/>
        </w:rPr>
        <w:t>homologuée</w:t>
      </w:r>
      <w:r w:rsidR="00431FEA" w:rsidRPr="0059718E">
        <w:rPr>
          <w:color w:val="00B050"/>
        </w:rPr>
        <w:t xml:space="preserve"> par la Cnil </w:t>
      </w:r>
      <w:r w:rsidRPr="0059718E">
        <w:rPr>
          <w:color w:val="00B050"/>
        </w:rPr>
        <w:t>ne pourra débuter qu’à l’obtention de l’autorisation de la Commission Nationale de l’Informatique et des Libertés (Cnil)</w:t>
      </w:r>
      <w:r w:rsidR="001B0032" w:rsidRPr="0059718E">
        <w:rPr>
          <w:color w:val="00B050"/>
        </w:rPr>
        <w:t>.</w:t>
      </w:r>
      <w:r w:rsidR="007B6254" w:rsidRPr="0059718E">
        <w:rPr>
          <w:color w:val="00B050"/>
        </w:rPr>
        <w:t xml:space="preserve"> Conformément à l’article 76 de la loi Informatique et libertés, l'autorisation du traitement est accordée par la Commission nationale de l'informatique et des libertés dans les conditions définies à l'article 66, après avis du comité compétent de protection des personnes mentionné à l'article L. 1123-6 du code de la santé publique.</w:t>
      </w:r>
    </w:p>
    <w:p w14:paraId="722C3F52" w14:textId="77777777" w:rsidR="007B6254" w:rsidRDefault="007B6254" w:rsidP="008F2C77">
      <w:pPr>
        <w:spacing w:after="240"/>
        <w:contextualSpacing/>
        <w:jc w:val="both"/>
        <w:rPr>
          <w:color w:val="000000"/>
          <w:szCs w:val="20"/>
        </w:rPr>
      </w:pPr>
    </w:p>
    <w:p w14:paraId="5F59C0BF" w14:textId="105A8F9B" w:rsidR="00504000" w:rsidRPr="00085E08" w:rsidRDefault="007B6254" w:rsidP="008F2C77">
      <w:pPr>
        <w:spacing w:after="240"/>
        <w:contextualSpacing/>
        <w:jc w:val="both"/>
      </w:pPr>
      <w:r w:rsidRPr="00D6452D">
        <w:rPr>
          <w:color w:val="000000"/>
          <w:szCs w:val="20"/>
        </w:rPr>
        <w:t>Le traitement est conforme aux disposition</w:t>
      </w:r>
      <w:r>
        <w:rPr>
          <w:color w:val="000000"/>
          <w:szCs w:val="20"/>
        </w:rPr>
        <w:t>s</w:t>
      </w:r>
      <w:r w:rsidRPr="00D6452D">
        <w:rPr>
          <w:color w:val="000000"/>
          <w:szCs w:val="20"/>
        </w:rPr>
        <w:t xml:space="preserve"> </w:t>
      </w:r>
      <w:r w:rsidRPr="0059718E">
        <w:rPr>
          <w:color w:val="00B050"/>
        </w:rPr>
        <w:t>de la MR</w:t>
      </w:r>
      <w:r w:rsidR="00A83AE8" w:rsidRPr="0059718E">
        <w:rPr>
          <w:color w:val="00B050"/>
        </w:rPr>
        <w:t>-001</w:t>
      </w:r>
      <w:r w:rsidR="00A83AE8" w:rsidRPr="0059718E">
        <w:rPr>
          <w:color w:val="00B050"/>
          <w:szCs w:val="20"/>
        </w:rPr>
        <w:t xml:space="preserve"> </w:t>
      </w:r>
      <w:r w:rsidR="00A83AE8" w:rsidRPr="00A83AE8">
        <w:rPr>
          <w:b/>
          <w:color w:val="FF0000"/>
          <w:szCs w:val="20"/>
        </w:rPr>
        <w:t>OU</w:t>
      </w:r>
      <w:r w:rsidR="00A83AE8">
        <w:rPr>
          <w:color w:val="000000"/>
          <w:szCs w:val="20"/>
        </w:rPr>
        <w:t xml:space="preserve"> </w:t>
      </w:r>
      <w:r w:rsidR="00A83AE8" w:rsidRPr="0059718E">
        <w:rPr>
          <w:color w:val="00B050"/>
        </w:rPr>
        <w:t>de la MR-003</w:t>
      </w:r>
      <w:r w:rsidR="00A83AE8" w:rsidRPr="0059718E">
        <w:rPr>
          <w:color w:val="00B050"/>
          <w:szCs w:val="20"/>
        </w:rPr>
        <w:t xml:space="preserve"> </w:t>
      </w:r>
      <w:r w:rsidRPr="00D6452D">
        <w:rPr>
          <w:color w:val="000000"/>
          <w:szCs w:val="20"/>
        </w:rPr>
        <w:t>à l’exclusion des po</w:t>
      </w:r>
      <w:r w:rsidR="0047151C">
        <w:rPr>
          <w:color w:val="000000"/>
          <w:szCs w:val="20"/>
        </w:rPr>
        <w:t xml:space="preserve">ints de non-conformité mentionnés au sein de l’AIPD. </w:t>
      </w:r>
    </w:p>
    <w:p w14:paraId="19213519" w14:textId="77777777" w:rsidR="00DB49CB" w:rsidRPr="006640A0" w:rsidRDefault="00DB49CB" w:rsidP="00085E08">
      <w:pPr>
        <w:pStyle w:val="Titre2"/>
        <w:ind w:left="426" w:hanging="426"/>
      </w:pPr>
      <w:bookmarkStart w:id="576" w:name="_Toc175298933"/>
      <w:bookmarkStart w:id="577" w:name="_Toc175299179"/>
      <w:bookmarkStart w:id="578" w:name="_Toc175299377"/>
      <w:bookmarkStart w:id="579" w:name="_Toc175298934"/>
      <w:bookmarkStart w:id="580" w:name="_Toc175299180"/>
      <w:bookmarkStart w:id="581" w:name="_Toc175299378"/>
      <w:bookmarkStart w:id="582" w:name="_Toc175298935"/>
      <w:bookmarkStart w:id="583" w:name="_Toc175299181"/>
      <w:bookmarkStart w:id="584" w:name="_Toc175299379"/>
      <w:bookmarkStart w:id="585" w:name="_Toc175298936"/>
      <w:bookmarkStart w:id="586" w:name="_Toc175299182"/>
      <w:bookmarkStart w:id="587" w:name="_Toc175299380"/>
      <w:bookmarkStart w:id="588" w:name="_Toc175298937"/>
      <w:bookmarkStart w:id="589" w:name="_Toc175299183"/>
      <w:bookmarkStart w:id="590" w:name="_Toc175299381"/>
      <w:bookmarkStart w:id="591" w:name="_Toc175298938"/>
      <w:bookmarkStart w:id="592" w:name="_Toc175299184"/>
      <w:bookmarkStart w:id="593" w:name="_Toc175299382"/>
      <w:bookmarkStart w:id="594" w:name="_Toc175298939"/>
      <w:bookmarkStart w:id="595" w:name="_Toc175299185"/>
      <w:bookmarkStart w:id="596" w:name="_Toc175299383"/>
      <w:bookmarkStart w:id="597" w:name="_Toc175298940"/>
      <w:bookmarkStart w:id="598" w:name="_Toc175299186"/>
      <w:bookmarkStart w:id="599" w:name="_Toc175299384"/>
      <w:bookmarkStart w:id="600" w:name="_Toc175298941"/>
      <w:bookmarkStart w:id="601" w:name="_Toc175299187"/>
      <w:bookmarkStart w:id="602" w:name="_Toc175299385"/>
      <w:bookmarkStart w:id="603" w:name="_Toc175298942"/>
      <w:bookmarkStart w:id="604" w:name="_Toc175299188"/>
      <w:bookmarkStart w:id="605" w:name="_Toc175299386"/>
      <w:bookmarkStart w:id="606" w:name="_Toc175298943"/>
      <w:bookmarkStart w:id="607" w:name="_Toc175299189"/>
      <w:bookmarkStart w:id="608" w:name="_Toc175299387"/>
      <w:bookmarkStart w:id="609" w:name="_Toc175298944"/>
      <w:bookmarkStart w:id="610" w:name="_Toc175299190"/>
      <w:bookmarkStart w:id="611" w:name="_Toc175299388"/>
      <w:bookmarkStart w:id="612" w:name="_Toc175298945"/>
      <w:bookmarkStart w:id="613" w:name="_Toc175299191"/>
      <w:bookmarkStart w:id="614" w:name="_Toc175299389"/>
      <w:bookmarkStart w:id="615" w:name="_Toc175298946"/>
      <w:bookmarkStart w:id="616" w:name="_Toc175299192"/>
      <w:bookmarkStart w:id="617" w:name="_Toc175299390"/>
      <w:bookmarkStart w:id="618" w:name="_Toc175298947"/>
      <w:bookmarkStart w:id="619" w:name="_Toc175299193"/>
      <w:bookmarkStart w:id="620" w:name="_Toc175299391"/>
      <w:bookmarkStart w:id="621" w:name="_Toc175298948"/>
      <w:bookmarkStart w:id="622" w:name="_Toc175299194"/>
      <w:bookmarkStart w:id="623" w:name="_Toc175299392"/>
      <w:bookmarkStart w:id="624" w:name="_Toc133725730"/>
      <w:bookmarkStart w:id="625" w:name="_Toc133726011"/>
      <w:bookmarkStart w:id="626" w:name="_Toc133726191"/>
      <w:bookmarkStart w:id="627" w:name="_Toc133726247"/>
      <w:bookmarkStart w:id="628" w:name="_Toc39760770"/>
      <w:bookmarkStart w:id="629" w:name="_Toc77001384"/>
      <w:bookmarkStart w:id="630" w:name="_Toc139902478"/>
      <w:bookmarkStart w:id="631" w:name="_Toc220316984"/>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sidRPr="006640A0">
        <w:rPr>
          <w:color w:val="00B050"/>
        </w:rPr>
        <w:t>Assurance</w:t>
      </w:r>
      <w:bookmarkEnd w:id="624"/>
      <w:bookmarkEnd w:id="625"/>
      <w:bookmarkEnd w:id="626"/>
      <w:bookmarkEnd w:id="627"/>
      <w:r w:rsidR="00F443CA" w:rsidRPr="006640A0">
        <w:rPr>
          <w:color w:val="00B050"/>
        </w:rPr>
        <w:t xml:space="preserve"> et </w:t>
      </w:r>
      <w:r w:rsidR="00F443CA" w:rsidRPr="006640A0">
        <w:t>financements</w:t>
      </w:r>
      <w:bookmarkEnd w:id="628"/>
      <w:bookmarkEnd w:id="629"/>
      <w:bookmarkEnd w:id="630"/>
      <w:bookmarkEnd w:id="631"/>
      <w:r w:rsidR="00F443CA" w:rsidRPr="006640A0">
        <w:t xml:space="preserve"> </w:t>
      </w:r>
    </w:p>
    <w:p w14:paraId="2E0FA608" w14:textId="0F476C82" w:rsidR="00DB49CB" w:rsidRDefault="00DB49CB" w:rsidP="008961EB">
      <w:pPr>
        <w:pStyle w:val="Corpsdetexte"/>
        <w:tabs>
          <w:tab w:val="left" w:pos="2880"/>
        </w:tabs>
        <w:jc w:val="both"/>
      </w:pPr>
      <w:r>
        <w:t xml:space="preserve">L’Inserm, en tant que promoteur, a souscrit pour toute la durée de </w:t>
      </w:r>
      <w:r w:rsidR="00C721A2">
        <w:t xml:space="preserve">la recherche </w:t>
      </w:r>
      <w:r>
        <w:t xml:space="preserve">un contrat d’assurance en responsabilité civile sous le numéro </w:t>
      </w:r>
      <w:r w:rsidRPr="0059718E">
        <w:rPr>
          <w:color w:val="00B050"/>
        </w:rPr>
        <w:t>XXX</w:t>
      </w:r>
      <w:r>
        <w:t xml:space="preserve">, conformément aux dispositions légales et réglementaires </w:t>
      </w:r>
      <w:r w:rsidR="005C7830">
        <w:t>françaises sur</w:t>
      </w:r>
      <w:r>
        <w:t xml:space="preserve"> les recherches </w:t>
      </w:r>
      <w:r w:rsidR="0059718E">
        <w:t>de catégorie 1° ou 2°.</w:t>
      </w:r>
    </w:p>
    <w:p w14:paraId="421A6469" w14:textId="439F9604" w:rsidR="006640A0" w:rsidRDefault="006640A0" w:rsidP="008961EB">
      <w:pPr>
        <w:pStyle w:val="Corpsdetexte"/>
        <w:tabs>
          <w:tab w:val="left" w:pos="2880"/>
        </w:tabs>
        <w:jc w:val="both"/>
      </w:pPr>
    </w:p>
    <w:p w14:paraId="5C4AEAC6" w14:textId="63706B3E" w:rsidR="006640A0" w:rsidRPr="006640A0" w:rsidRDefault="006640A0" w:rsidP="008961EB">
      <w:pPr>
        <w:pStyle w:val="Corpsdetexte"/>
        <w:tabs>
          <w:tab w:val="left" w:pos="2880"/>
        </w:tabs>
        <w:jc w:val="both"/>
        <w:rPr>
          <w:color w:val="FF0000"/>
        </w:rPr>
      </w:pPr>
      <w:bookmarkStart w:id="632" w:name="_Hlk183784381"/>
      <w:r w:rsidRPr="006640A0">
        <w:rPr>
          <w:color w:val="FF0000"/>
        </w:rPr>
        <w:t>Préciser les modalités de financement de la recherche.</w:t>
      </w:r>
    </w:p>
    <w:p w14:paraId="21FBC57D" w14:textId="6E89D7D9" w:rsidR="007B3C02" w:rsidRPr="00085E08" w:rsidRDefault="00BF2584" w:rsidP="00085E08">
      <w:pPr>
        <w:pStyle w:val="Titre2"/>
        <w:ind w:left="426" w:hanging="426"/>
      </w:pPr>
      <w:bookmarkStart w:id="633" w:name="_Toc139902479"/>
      <w:bookmarkStart w:id="634" w:name="_Toc220316985"/>
      <w:bookmarkEnd w:id="632"/>
      <w:r w:rsidRPr="00085E08">
        <w:t xml:space="preserve">Indemnisation </w:t>
      </w:r>
      <w:r w:rsidR="00B50929" w:rsidRPr="00085E08">
        <w:t>en compensation de</w:t>
      </w:r>
      <w:r w:rsidR="002E5360" w:rsidRPr="00085E08">
        <w:t xml:space="preserve"> contraintes subies</w:t>
      </w:r>
      <w:bookmarkEnd w:id="633"/>
      <w:bookmarkEnd w:id="634"/>
    </w:p>
    <w:p w14:paraId="28E4E905" w14:textId="48ADC824" w:rsidR="00EE0A81" w:rsidRPr="0059718E" w:rsidRDefault="00EE0A81" w:rsidP="00BF2584">
      <w:r w:rsidRPr="0059718E">
        <w:t xml:space="preserve">Aucune indemnisation n’est prévue </w:t>
      </w:r>
    </w:p>
    <w:p w14:paraId="78454389" w14:textId="77777777" w:rsidR="00577E11" w:rsidRDefault="00577E11" w:rsidP="00BF2584">
      <w:pPr>
        <w:rPr>
          <w:color w:val="FF0000"/>
        </w:rPr>
      </w:pPr>
    </w:p>
    <w:p w14:paraId="68F56336" w14:textId="6A7727F8" w:rsidR="00EE0A81" w:rsidRPr="00EE0A81" w:rsidRDefault="00EE0A81" w:rsidP="00BF2584">
      <w:pPr>
        <w:rPr>
          <w:color w:val="FF0000"/>
        </w:rPr>
      </w:pPr>
      <w:r w:rsidRPr="00EE0A81">
        <w:rPr>
          <w:color w:val="FF0000"/>
        </w:rPr>
        <w:t xml:space="preserve">OU </w:t>
      </w:r>
    </w:p>
    <w:p w14:paraId="632EFE60" w14:textId="77777777" w:rsidR="00EE0A81" w:rsidRDefault="00EE0A81" w:rsidP="00BF2584"/>
    <w:p w14:paraId="4BA92694" w14:textId="305EECA4" w:rsidR="008212A3" w:rsidRDefault="007C173B" w:rsidP="007C173B">
      <w:pPr>
        <w:jc w:val="both"/>
        <w:rPr>
          <w:bCs/>
          <w:color w:val="FF0000"/>
          <w:szCs w:val="20"/>
        </w:rPr>
      </w:pPr>
      <w:r w:rsidRPr="008212A3">
        <w:rPr>
          <w:bCs/>
          <w:color w:val="FF0000"/>
          <w:szCs w:val="20"/>
        </w:rPr>
        <w:t xml:space="preserve">Indiquez </w:t>
      </w:r>
      <w:r w:rsidR="00ED51B3">
        <w:rPr>
          <w:bCs/>
          <w:color w:val="FF0000"/>
          <w:szCs w:val="20"/>
        </w:rPr>
        <w:t>les i</w:t>
      </w:r>
      <w:r w:rsidRPr="008212A3">
        <w:rPr>
          <w:bCs/>
          <w:color w:val="FF0000"/>
          <w:szCs w:val="20"/>
        </w:rPr>
        <w:t xml:space="preserve">ndemnités </w:t>
      </w:r>
      <w:r w:rsidR="00ED51B3">
        <w:rPr>
          <w:bCs/>
          <w:color w:val="FF0000"/>
          <w:szCs w:val="20"/>
        </w:rPr>
        <w:t xml:space="preserve">versées </w:t>
      </w:r>
      <w:r w:rsidRPr="008212A3">
        <w:rPr>
          <w:bCs/>
          <w:color w:val="FF0000"/>
          <w:szCs w:val="20"/>
        </w:rPr>
        <w:t>en compensation des contraintes subies</w:t>
      </w:r>
      <w:r w:rsidR="008212A3" w:rsidRPr="008212A3">
        <w:rPr>
          <w:bCs/>
          <w:color w:val="FF0000"/>
          <w:szCs w:val="20"/>
        </w:rPr>
        <w:t xml:space="preserve"> et précisez</w:t>
      </w:r>
      <w:r w:rsidRPr="008212A3">
        <w:rPr>
          <w:bCs/>
          <w:color w:val="FF0000"/>
          <w:szCs w:val="20"/>
        </w:rPr>
        <w:t xml:space="preserve"> les modalités</w:t>
      </w:r>
      <w:r w:rsidR="008212A3" w:rsidRPr="008212A3">
        <w:rPr>
          <w:bCs/>
          <w:color w:val="FF0000"/>
          <w:szCs w:val="20"/>
        </w:rPr>
        <w:t xml:space="preserve"> pratiques</w:t>
      </w:r>
      <w:r w:rsidRPr="008212A3">
        <w:rPr>
          <w:bCs/>
          <w:color w:val="FF0000"/>
          <w:szCs w:val="20"/>
        </w:rPr>
        <w:t xml:space="preserve">. </w:t>
      </w:r>
    </w:p>
    <w:p w14:paraId="5ADE1FE9" w14:textId="77777777" w:rsidR="00AE3102" w:rsidRPr="008212A3" w:rsidRDefault="00AE3102" w:rsidP="007C173B">
      <w:pPr>
        <w:jc w:val="both"/>
        <w:rPr>
          <w:bCs/>
          <w:color w:val="FF0000"/>
          <w:szCs w:val="20"/>
        </w:rPr>
      </w:pPr>
    </w:p>
    <w:p w14:paraId="1FB9B9BE" w14:textId="32D95396" w:rsidR="00AE3102" w:rsidRDefault="007C173B" w:rsidP="007C173B">
      <w:pPr>
        <w:jc w:val="both"/>
        <w:rPr>
          <w:color w:val="FF0000"/>
        </w:rPr>
      </w:pPr>
      <w:r>
        <w:rPr>
          <w:bCs/>
          <w:color w:val="FF0000"/>
          <w:szCs w:val="20"/>
        </w:rPr>
        <w:lastRenderedPageBreak/>
        <w:t>Pour rappel l</w:t>
      </w:r>
      <w:r w:rsidRPr="002E5360">
        <w:rPr>
          <w:bCs/>
          <w:color w:val="FF0000"/>
          <w:szCs w:val="20"/>
        </w:rPr>
        <w:t>e versement d'une telle indemnité est interdit dans le cas des recherches effectuées sur des mineurs, des personnes qui font l'objet d'une mesure de protection juridique, des personnes majeures hors d'état d'exprimer leur consentement, des personnes priv</w:t>
      </w:r>
      <w:r>
        <w:rPr>
          <w:bCs/>
          <w:color w:val="FF0000"/>
          <w:szCs w:val="20"/>
        </w:rPr>
        <w:t>ée</w:t>
      </w:r>
      <w:r w:rsidRPr="002E5360">
        <w:rPr>
          <w:bCs/>
          <w:color w:val="FF0000"/>
          <w:szCs w:val="20"/>
        </w:rPr>
        <w:t xml:space="preserve">s de liberté, des personnes faisant l'objet de soins psychiatriques en application des chapitres II à IV du titre Ier du livre II de la troisième partie du présent code ou de </w:t>
      </w:r>
      <w:hyperlink r:id="rId19" w:tgtFrame="_blank" w:tooltip="https://www.legifrance.gouv.fr/affichcodearticle.do?cidtexte=legitext000006071154&amp;idarticle=legiarti000018165471&amp;datetexte=&amp;categorielien=cid" w:history="1">
        <w:r w:rsidRPr="002E5360">
          <w:rPr>
            <w:bCs/>
            <w:color w:val="FF0000"/>
            <w:szCs w:val="20"/>
          </w:rPr>
          <w:t xml:space="preserve">l'article 706-135 </w:t>
        </w:r>
      </w:hyperlink>
      <w:r w:rsidRPr="002E5360">
        <w:rPr>
          <w:bCs/>
          <w:color w:val="FF0000"/>
          <w:szCs w:val="20"/>
        </w:rPr>
        <w:t xml:space="preserve">du code de procédure pénale et des personnes </w:t>
      </w:r>
      <w:r w:rsidRPr="00C3427D">
        <w:rPr>
          <w:bCs/>
          <w:color w:val="FF0000"/>
          <w:szCs w:val="20"/>
        </w:rPr>
        <w:t>admises dans un établissement sanitaire et social à d'autres fins que la recherche.</w:t>
      </w:r>
    </w:p>
    <w:p w14:paraId="6D2F8879" w14:textId="40127906" w:rsidR="00C3427D" w:rsidRPr="00C3427D" w:rsidRDefault="00C3427D" w:rsidP="007C173B">
      <w:pPr>
        <w:jc w:val="both"/>
        <w:rPr>
          <w:color w:val="FF0000"/>
        </w:rPr>
      </w:pPr>
      <w:r w:rsidRPr="00C3427D">
        <w:rPr>
          <w:color w:val="FF0000"/>
        </w:rPr>
        <w:t xml:space="preserve">Attention, les règles de la comptabilité publique ne permettent pas d’utiliser </w:t>
      </w:r>
      <w:r>
        <w:rPr>
          <w:color w:val="FF0000"/>
        </w:rPr>
        <w:t>les chèques cadeau</w:t>
      </w:r>
      <w:r w:rsidRPr="00C3427D">
        <w:rPr>
          <w:color w:val="FF0000"/>
        </w:rPr>
        <w:t xml:space="preserve"> pour indemniser les participants. </w:t>
      </w:r>
    </w:p>
    <w:p w14:paraId="486C9D9C" w14:textId="77777777" w:rsidR="00AE3102" w:rsidRPr="00085E08" w:rsidRDefault="00AE3102" w:rsidP="00085E08">
      <w:pPr>
        <w:rPr>
          <w:color w:val="FF0000"/>
        </w:rPr>
      </w:pPr>
    </w:p>
    <w:p w14:paraId="11E9EB14" w14:textId="42A70F07" w:rsidR="00BF2584" w:rsidRDefault="00BF2584" w:rsidP="002E5360">
      <w:pPr>
        <w:jc w:val="both"/>
        <w:rPr>
          <w:bCs/>
          <w:color w:val="4F81BD" w:themeColor="accent1"/>
          <w:szCs w:val="20"/>
        </w:rPr>
      </w:pPr>
      <w:r w:rsidRPr="002C39AA">
        <w:rPr>
          <w:bCs/>
          <w:color w:val="0070C0"/>
          <w:szCs w:val="20"/>
        </w:rPr>
        <w:t>Les personnes</w:t>
      </w:r>
      <w:r w:rsidR="00B50929" w:rsidRPr="002C39AA">
        <w:rPr>
          <w:bCs/>
          <w:color w:val="0070C0"/>
          <w:szCs w:val="20"/>
        </w:rPr>
        <w:t xml:space="preserve"> participant à cette recherche percevront</w:t>
      </w:r>
      <w:r w:rsidRPr="002C39AA">
        <w:rPr>
          <w:bCs/>
          <w:color w:val="0070C0"/>
          <w:szCs w:val="20"/>
        </w:rPr>
        <w:t xml:space="preserve"> une indemnisation </w:t>
      </w:r>
      <w:r w:rsidR="00B50929" w:rsidRPr="002C39AA">
        <w:rPr>
          <w:bCs/>
          <w:color w:val="0070C0"/>
          <w:szCs w:val="20"/>
        </w:rPr>
        <w:t>en compensation des</w:t>
      </w:r>
      <w:r w:rsidRPr="002C39AA">
        <w:rPr>
          <w:bCs/>
          <w:color w:val="0070C0"/>
          <w:szCs w:val="20"/>
        </w:rPr>
        <w:t xml:space="preserve"> contraintes subies à hauteur de xxx euros</w:t>
      </w:r>
      <w:r w:rsidR="002E5360" w:rsidRPr="002C39AA">
        <w:rPr>
          <w:bCs/>
          <w:color w:val="0070C0"/>
          <w:szCs w:val="20"/>
        </w:rPr>
        <w:t xml:space="preserve">. </w:t>
      </w:r>
      <w:r w:rsidR="008212A3" w:rsidRPr="008212A3">
        <w:rPr>
          <w:color w:val="FF0000"/>
        </w:rPr>
        <w:t>A compléter</w:t>
      </w:r>
    </w:p>
    <w:p w14:paraId="68477549" w14:textId="6A227A88" w:rsidR="00AE3102" w:rsidRPr="00085E08" w:rsidRDefault="00AE3102" w:rsidP="00085E08">
      <w:pPr>
        <w:pStyle w:val="Titre2"/>
        <w:ind w:left="426" w:hanging="426"/>
      </w:pPr>
      <w:bookmarkStart w:id="635" w:name="_Toc175298951"/>
      <w:bookmarkStart w:id="636" w:name="_Toc175299197"/>
      <w:bookmarkStart w:id="637" w:name="_Toc175299395"/>
      <w:bookmarkStart w:id="638" w:name="_Toc175298952"/>
      <w:bookmarkStart w:id="639" w:name="_Toc175299198"/>
      <w:bookmarkStart w:id="640" w:name="_Toc175299396"/>
      <w:bookmarkStart w:id="641" w:name="_Toc175298953"/>
      <w:bookmarkStart w:id="642" w:name="_Toc175299199"/>
      <w:bookmarkStart w:id="643" w:name="_Toc175299397"/>
      <w:bookmarkStart w:id="644" w:name="_Toc175298954"/>
      <w:bookmarkStart w:id="645" w:name="_Toc175299200"/>
      <w:bookmarkStart w:id="646" w:name="_Toc175299398"/>
      <w:bookmarkStart w:id="647" w:name="_Toc139902480"/>
      <w:bookmarkStart w:id="648" w:name="_Toc39760771"/>
      <w:bookmarkStart w:id="649" w:name="_Toc220316986"/>
      <w:bookmarkEnd w:id="635"/>
      <w:bookmarkEnd w:id="636"/>
      <w:bookmarkEnd w:id="637"/>
      <w:bookmarkEnd w:id="638"/>
      <w:bookmarkEnd w:id="639"/>
      <w:bookmarkEnd w:id="640"/>
      <w:bookmarkEnd w:id="641"/>
      <w:bookmarkEnd w:id="642"/>
      <w:bookmarkEnd w:id="643"/>
      <w:bookmarkEnd w:id="644"/>
      <w:bookmarkEnd w:id="645"/>
      <w:bookmarkEnd w:id="646"/>
      <w:r w:rsidRPr="00085E08">
        <w:t>Fichier VRB</w:t>
      </w:r>
      <w:bookmarkEnd w:id="647"/>
      <w:bookmarkEnd w:id="649"/>
      <w:r w:rsidRPr="00085E08" w:rsidDel="009B203F">
        <w:t xml:space="preserve"> </w:t>
      </w:r>
      <w:bookmarkEnd w:id="648"/>
    </w:p>
    <w:p w14:paraId="47C39BC8" w14:textId="693C8C92" w:rsidR="00577E11" w:rsidRPr="0059718E" w:rsidRDefault="00577E11" w:rsidP="00577E11">
      <w:r w:rsidRPr="0059718E">
        <w:t>Aucune inscription au fichier national des personnes qui se prêtent à des recherches (fichier VRB) n’est nécessaire.</w:t>
      </w:r>
    </w:p>
    <w:p w14:paraId="5C21FD2A" w14:textId="77777777" w:rsidR="0059718E" w:rsidRDefault="0059718E" w:rsidP="00577E11"/>
    <w:p w14:paraId="41EC2662" w14:textId="59C42912" w:rsidR="00577E11" w:rsidRPr="00577E11" w:rsidRDefault="0059718E" w:rsidP="00577E11">
      <w:r>
        <w:t>OU</w:t>
      </w:r>
    </w:p>
    <w:p w14:paraId="5F0A7E5C" w14:textId="77777777" w:rsidR="0059718E" w:rsidRDefault="0059718E" w:rsidP="00833433">
      <w:pPr>
        <w:jc w:val="both"/>
        <w:rPr>
          <w:rStyle w:val="ui-provider"/>
          <w:color w:val="FF0000"/>
        </w:rPr>
      </w:pPr>
    </w:p>
    <w:p w14:paraId="304EB905" w14:textId="0D7F130C" w:rsidR="00AE3102" w:rsidRDefault="00833433" w:rsidP="00833433">
      <w:pPr>
        <w:jc w:val="both"/>
        <w:rPr>
          <w:rStyle w:val="ui-provider"/>
          <w:color w:val="FF0000"/>
        </w:rPr>
      </w:pPr>
      <w:r w:rsidRPr="00833433">
        <w:rPr>
          <w:rStyle w:val="ui-provider"/>
          <w:color w:val="FF0000"/>
        </w:rPr>
        <w:t>Les</w:t>
      </w:r>
      <w:r w:rsidRPr="00085E08">
        <w:rPr>
          <w:rStyle w:val="ui-provider"/>
          <w:color w:val="FF0000"/>
        </w:rPr>
        <w:t xml:space="preserve"> participants </w:t>
      </w:r>
      <w:r w:rsidRPr="00833433">
        <w:rPr>
          <w:rStyle w:val="ui-provider"/>
          <w:color w:val="FF0000"/>
        </w:rPr>
        <w:t>« volontaires sains »</w:t>
      </w:r>
      <w:r w:rsidRPr="00085E08">
        <w:rPr>
          <w:rStyle w:val="ui-provider"/>
          <w:color w:val="FF0000"/>
        </w:rPr>
        <w:t xml:space="preserve"> à </w:t>
      </w:r>
      <w:r w:rsidRPr="00833433">
        <w:rPr>
          <w:rStyle w:val="ui-provider"/>
          <w:color w:val="FF0000"/>
        </w:rPr>
        <w:t>des recherches mentionnées au 1° de l’article L. 1121-1 et</w:t>
      </w:r>
      <w:r w:rsidRPr="00833433">
        <w:rPr>
          <w:color w:val="FF0000"/>
        </w:rPr>
        <w:br/>
      </w:r>
      <w:r w:rsidRPr="00833433">
        <w:rPr>
          <w:rStyle w:val="ui-provider"/>
          <w:color w:val="FF0000"/>
        </w:rPr>
        <w:t>portant sur un produit de santé du CSP doivent obligatoirement être inscrits dans le fichier VRB (article L. 1121-16 du CSP).</w:t>
      </w:r>
    </w:p>
    <w:p w14:paraId="38F62A2C" w14:textId="77777777" w:rsidR="00577E11" w:rsidRPr="00833433" w:rsidRDefault="00577E11" w:rsidP="00833433">
      <w:pPr>
        <w:jc w:val="both"/>
        <w:rPr>
          <w:color w:val="FF0000"/>
        </w:rPr>
      </w:pPr>
    </w:p>
    <w:p w14:paraId="571CD061" w14:textId="5E0F1DF5" w:rsidR="00AE3102" w:rsidRPr="00C73BD7" w:rsidRDefault="00833433" w:rsidP="00AE3102">
      <w:pPr>
        <w:jc w:val="both"/>
      </w:pPr>
      <w:r>
        <w:t xml:space="preserve">La participation des « volontaires sains » </w:t>
      </w:r>
      <w:r w:rsidR="00AE3102">
        <w:t>est</w:t>
      </w:r>
      <w:r w:rsidR="00AE3102" w:rsidRPr="002E5360">
        <w:t xml:space="preserve"> enregistrée </w:t>
      </w:r>
      <w:r>
        <w:t>dans</w:t>
      </w:r>
      <w:r w:rsidR="00AE3102" w:rsidRPr="002E5360">
        <w:t xml:space="preserve"> le fichier national</w:t>
      </w:r>
      <w:r w:rsidR="00AE3102">
        <w:t xml:space="preserve"> des personnes</w:t>
      </w:r>
      <w:r w:rsidR="00AE3102" w:rsidRPr="00C73BD7">
        <w:t xml:space="preserve"> </w:t>
      </w:r>
      <w:r w:rsidR="00AE3102" w:rsidRPr="00C73BD7">
        <w:rPr>
          <w:bCs/>
          <w:szCs w:val="20"/>
        </w:rPr>
        <w:t xml:space="preserve">qui se </w:t>
      </w:r>
      <w:r w:rsidR="00AE3102">
        <w:rPr>
          <w:bCs/>
          <w:szCs w:val="20"/>
        </w:rPr>
        <w:t>prêtent à des recherches (fichier VRB), prévu</w:t>
      </w:r>
      <w:r w:rsidR="00AE3102" w:rsidRPr="00C73BD7">
        <w:rPr>
          <w:bCs/>
          <w:szCs w:val="20"/>
        </w:rPr>
        <w:t xml:space="preserve"> à l’article L. 1121-16 du Code de la Santé Publique</w:t>
      </w:r>
      <w:r w:rsidR="00AE3102">
        <w:t xml:space="preserve"> </w:t>
      </w:r>
      <w:r w:rsidR="00AE3102" w:rsidRPr="00C73BD7">
        <w:t xml:space="preserve">et </w:t>
      </w:r>
      <w:r w:rsidR="00AE3102" w:rsidRPr="00C73BD7">
        <w:rPr>
          <w:bCs/>
          <w:szCs w:val="20"/>
        </w:rPr>
        <w:t>administré par la Direction Générale de la Santé.</w:t>
      </w:r>
    </w:p>
    <w:p w14:paraId="6869E1E5" w14:textId="2D66BACE" w:rsidR="00AE3102" w:rsidRDefault="00AE3102" w:rsidP="00577E11">
      <w:pPr>
        <w:pStyle w:val="Titre2"/>
        <w:ind w:left="426" w:hanging="426"/>
      </w:pPr>
      <w:bookmarkStart w:id="650" w:name="_Toc220316987"/>
      <w:r>
        <w:t>R</w:t>
      </w:r>
      <w:r w:rsidRPr="00AE3102">
        <w:t>emboursement de frais</w:t>
      </w:r>
      <w:bookmarkEnd w:id="650"/>
    </w:p>
    <w:p w14:paraId="797FC113" w14:textId="1E15A200" w:rsidR="00577E11" w:rsidRDefault="00577E11" w:rsidP="00ED51B3">
      <w:pPr>
        <w:pStyle w:val="Default"/>
        <w:jc w:val="both"/>
        <w:rPr>
          <w:rFonts w:ascii="Arial" w:hAnsi="Arial" w:cs="Arial"/>
          <w:bCs/>
          <w:color w:val="FF0000"/>
          <w:sz w:val="20"/>
          <w:szCs w:val="20"/>
        </w:rPr>
      </w:pPr>
      <w:r>
        <w:rPr>
          <w:rFonts w:ascii="Arial" w:hAnsi="Arial" w:cs="Arial"/>
          <w:bCs/>
          <w:color w:val="FF0000"/>
          <w:sz w:val="20"/>
          <w:szCs w:val="20"/>
        </w:rPr>
        <w:t>A élaborer avec la DR Inserm gestionnaire</w:t>
      </w:r>
      <w:r w:rsidR="005C7830">
        <w:rPr>
          <w:rFonts w:ascii="Arial" w:hAnsi="Arial" w:cs="Arial"/>
          <w:bCs/>
          <w:color w:val="FF0000"/>
          <w:sz w:val="20"/>
          <w:szCs w:val="20"/>
        </w:rPr>
        <w:t xml:space="preserve"> pour les</w:t>
      </w:r>
      <w:r w:rsidR="007C173B">
        <w:rPr>
          <w:rFonts w:ascii="Arial" w:hAnsi="Arial" w:cs="Arial"/>
          <w:bCs/>
          <w:color w:val="FF0000"/>
          <w:sz w:val="20"/>
          <w:szCs w:val="20"/>
        </w:rPr>
        <w:t xml:space="preserve"> r</w:t>
      </w:r>
      <w:r w:rsidR="007C173B" w:rsidRPr="009755DD">
        <w:rPr>
          <w:rFonts w:ascii="Arial" w:hAnsi="Arial" w:cs="Arial"/>
          <w:bCs/>
          <w:color w:val="FF0000"/>
          <w:sz w:val="20"/>
          <w:szCs w:val="20"/>
        </w:rPr>
        <w:t>emboursement</w:t>
      </w:r>
      <w:r w:rsidR="005C7830">
        <w:rPr>
          <w:rFonts w:ascii="Arial" w:hAnsi="Arial" w:cs="Arial"/>
          <w:bCs/>
          <w:color w:val="FF0000"/>
          <w:sz w:val="20"/>
          <w:szCs w:val="20"/>
        </w:rPr>
        <w:t>s</w:t>
      </w:r>
      <w:r w:rsidR="007C173B" w:rsidRPr="009755DD">
        <w:rPr>
          <w:rFonts w:ascii="Arial" w:hAnsi="Arial" w:cs="Arial"/>
          <w:bCs/>
          <w:color w:val="FF0000"/>
          <w:sz w:val="20"/>
          <w:szCs w:val="20"/>
        </w:rPr>
        <w:t xml:space="preserve"> des frais de déplacement</w:t>
      </w:r>
      <w:r>
        <w:rPr>
          <w:rFonts w:ascii="Arial" w:hAnsi="Arial" w:cs="Arial"/>
          <w:bCs/>
          <w:color w:val="FF0000"/>
          <w:sz w:val="20"/>
          <w:szCs w:val="20"/>
        </w:rPr>
        <w:t>s, d’hébergement, de repas.</w:t>
      </w:r>
    </w:p>
    <w:p w14:paraId="1E1D92EB" w14:textId="0D0AE480" w:rsidR="00577E11" w:rsidRDefault="00577E11" w:rsidP="00ED51B3">
      <w:pPr>
        <w:pStyle w:val="Default"/>
        <w:jc w:val="both"/>
        <w:rPr>
          <w:rFonts w:ascii="Arial" w:hAnsi="Arial" w:cs="Arial"/>
          <w:bCs/>
          <w:color w:val="FF0000"/>
          <w:sz w:val="20"/>
          <w:szCs w:val="20"/>
        </w:rPr>
      </w:pPr>
      <w:r>
        <w:rPr>
          <w:rFonts w:ascii="Arial" w:hAnsi="Arial" w:cs="Arial"/>
          <w:bCs/>
          <w:color w:val="FF0000"/>
          <w:sz w:val="20"/>
          <w:szCs w:val="20"/>
        </w:rPr>
        <w:t>Le cas échéant, indiquez les modalités de prise en charge des jours non travaillés</w:t>
      </w:r>
    </w:p>
    <w:p w14:paraId="087E2E98" w14:textId="77777777" w:rsidR="00577E11" w:rsidRDefault="007C173B" w:rsidP="00ED51B3">
      <w:pPr>
        <w:pStyle w:val="Default"/>
        <w:jc w:val="both"/>
        <w:rPr>
          <w:bCs/>
          <w:color w:val="FF0000"/>
          <w:szCs w:val="20"/>
        </w:rPr>
      </w:pPr>
      <w:r>
        <w:rPr>
          <w:rFonts w:ascii="Arial" w:hAnsi="Arial" w:cs="Arial"/>
          <w:color w:val="FF0000"/>
          <w:sz w:val="20"/>
          <w:szCs w:val="20"/>
        </w:rPr>
        <w:t xml:space="preserve">Le cas échéant, </w:t>
      </w:r>
      <w:r w:rsidR="00577E11">
        <w:rPr>
          <w:rFonts w:ascii="Arial" w:hAnsi="Arial" w:cs="Arial"/>
          <w:color w:val="FF0000"/>
          <w:sz w:val="20"/>
          <w:szCs w:val="20"/>
        </w:rPr>
        <w:t xml:space="preserve">indiquer les modalités de remboursement des </w:t>
      </w:r>
      <w:r w:rsidRPr="003B2679">
        <w:rPr>
          <w:rFonts w:ascii="Arial" w:hAnsi="Arial" w:cs="Arial"/>
          <w:color w:val="FF0000"/>
          <w:sz w:val="20"/>
          <w:szCs w:val="20"/>
        </w:rPr>
        <w:t>frais pour les aidants ou accompagnants</w:t>
      </w:r>
      <w:r w:rsidR="00577E11">
        <w:rPr>
          <w:bCs/>
          <w:color w:val="FF0000"/>
          <w:szCs w:val="20"/>
        </w:rPr>
        <w:t>.</w:t>
      </w:r>
    </w:p>
    <w:p w14:paraId="47022AFB" w14:textId="056B9300" w:rsidR="007A3925" w:rsidRPr="00F70266" w:rsidRDefault="007A3925" w:rsidP="00F70266">
      <w:pPr>
        <w:pStyle w:val="Titre1"/>
      </w:pPr>
      <w:bookmarkStart w:id="651" w:name="_Toc39760772"/>
      <w:bookmarkStart w:id="652" w:name="_Toc77001385"/>
      <w:bookmarkStart w:id="653" w:name="_Toc139902481"/>
      <w:bookmarkStart w:id="654" w:name="_Toc220316988"/>
      <w:r w:rsidRPr="00F70266">
        <w:t>GOUVERNANCE ET COMITE</w:t>
      </w:r>
      <w:bookmarkEnd w:id="651"/>
      <w:bookmarkEnd w:id="652"/>
      <w:r w:rsidR="00C03BB9" w:rsidRPr="00F70266">
        <w:t>s</w:t>
      </w:r>
      <w:bookmarkEnd w:id="653"/>
      <w:bookmarkEnd w:id="654"/>
      <w:r w:rsidRPr="00F70266">
        <w:t xml:space="preserve"> </w:t>
      </w:r>
    </w:p>
    <w:p w14:paraId="3937C9CF" w14:textId="77777777" w:rsidR="007A3925" w:rsidRPr="00E03407" w:rsidRDefault="007A3925" w:rsidP="00085E08">
      <w:pPr>
        <w:pStyle w:val="Titre2"/>
        <w:ind w:left="426" w:hanging="426"/>
      </w:pPr>
      <w:bookmarkStart w:id="655" w:name="_Toc39760773"/>
      <w:bookmarkStart w:id="656" w:name="_Toc77001386"/>
      <w:bookmarkStart w:id="657" w:name="_Toc139902482"/>
      <w:bookmarkStart w:id="658" w:name="_Toc220316989"/>
      <w:r w:rsidRPr="00E03407">
        <w:t>Comité de surveillance indépendant</w:t>
      </w:r>
      <w:bookmarkEnd w:id="655"/>
      <w:bookmarkEnd w:id="656"/>
      <w:bookmarkEnd w:id="657"/>
      <w:bookmarkEnd w:id="658"/>
      <w:r w:rsidR="00DE24B8" w:rsidRPr="00E03407">
        <w:t xml:space="preserve"> </w:t>
      </w:r>
    </w:p>
    <w:p w14:paraId="0D44E819" w14:textId="5D65174F" w:rsidR="00E03407" w:rsidRDefault="007A3925" w:rsidP="00E03407">
      <w:pPr>
        <w:pStyle w:val="Corpsdetexte"/>
        <w:tabs>
          <w:tab w:val="left" w:pos="2880"/>
        </w:tabs>
        <w:jc w:val="both"/>
        <w:rPr>
          <w:iCs/>
          <w:color w:val="FF0000"/>
          <w:szCs w:val="20"/>
        </w:rPr>
      </w:pPr>
      <w:r w:rsidRPr="00F365B4">
        <w:rPr>
          <w:iCs/>
          <w:color w:val="FF0000"/>
          <w:szCs w:val="20"/>
        </w:rPr>
        <w:t xml:space="preserve">Le comité de surveillance </w:t>
      </w:r>
      <w:r w:rsidR="00475F5B">
        <w:rPr>
          <w:iCs/>
          <w:color w:val="FF0000"/>
          <w:szCs w:val="20"/>
        </w:rPr>
        <w:t xml:space="preserve">indépendant (CSI) </w:t>
      </w:r>
      <w:r w:rsidRPr="00F365B4">
        <w:rPr>
          <w:iCs/>
          <w:color w:val="FF0000"/>
          <w:szCs w:val="20"/>
        </w:rPr>
        <w:t>est établi par le promoteur, il se réunit à la demande du promoteur, il est indépendant du promoteur.</w:t>
      </w:r>
      <w:r w:rsidR="0029339E">
        <w:rPr>
          <w:iCs/>
          <w:color w:val="FF0000"/>
          <w:szCs w:val="20"/>
        </w:rPr>
        <w:t xml:space="preserve"> Indiquez les motifs qui conduisent à sa constitution.  </w:t>
      </w:r>
    </w:p>
    <w:p w14:paraId="5D7DF45B" w14:textId="77777777" w:rsidR="00F547A8" w:rsidRPr="00F365B4" w:rsidRDefault="00F547A8" w:rsidP="008961EB">
      <w:pPr>
        <w:pStyle w:val="Corpsdetexte"/>
        <w:tabs>
          <w:tab w:val="left" w:pos="2880"/>
        </w:tabs>
        <w:jc w:val="both"/>
      </w:pPr>
      <w:r w:rsidRPr="00F365B4">
        <w:rPr>
          <w:iCs/>
          <w:color w:val="FF0000"/>
          <w:szCs w:val="20"/>
        </w:rPr>
        <w:t>Sinon indiquez qu’il n’est pas nécessaire</w:t>
      </w:r>
      <w:r w:rsidR="0029339E">
        <w:rPr>
          <w:iCs/>
          <w:color w:val="FF0000"/>
          <w:szCs w:val="20"/>
        </w:rPr>
        <w:t xml:space="preserve">. Indiquez les motifs qui conduisent à sa non constitution. </w:t>
      </w:r>
    </w:p>
    <w:p w14:paraId="2788B624" w14:textId="250D879C" w:rsidR="007A3925" w:rsidRPr="00085E08" w:rsidRDefault="007E7375" w:rsidP="005C7830">
      <w:pPr>
        <w:pStyle w:val="Titre2"/>
        <w:ind w:left="720" w:hanging="578"/>
        <w:jc w:val="both"/>
      </w:pPr>
      <w:bookmarkStart w:id="659" w:name="_Toc139902483"/>
      <w:bookmarkStart w:id="660" w:name="_Toc39760774"/>
      <w:bookmarkStart w:id="661" w:name="_Toc77001387"/>
      <w:bookmarkStart w:id="662" w:name="_Toc220316990"/>
      <w:r w:rsidRPr="00085E08">
        <w:t xml:space="preserve">Précisez </w:t>
      </w:r>
      <w:r w:rsidR="007A3925" w:rsidRPr="00085E08">
        <w:t xml:space="preserve">les autres comités de </w:t>
      </w:r>
      <w:r w:rsidR="007A3925" w:rsidRPr="0059718E">
        <w:rPr>
          <w:szCs w:val="24"/>
        </w:rPr>
        <w:t>la recherche</w:t>
      </w:r>
      <w:bookmarkEnd w:id="659"/>
      <w:bookmarkEnd w:id="660"/>
      <w:bookmarkEnd w:id="661"/>
      <w:bookmarkEnd w:id="662"/>
    </w:p>
    <w:p w14:paraId="42C03940" w14:textId="72B67C4C" w:rsidR="00DE24B8" w:rsidRDefault="00DE24B8" w:rsidP="00C847DB">
      <w:pPr>
        <w:jc w:val="both"/>
        <w:rPr>
          <w:color w:val="FF0000"/>
        </w:rPr>
      </w:pPr>
      <w:r w:rsidRPr="00F365B4">
        <w:rPr>
          <w:color w:val="FF0000"/>
        </w:rPr>
        <w:t xml:space="preserve">En fonction des caractéristiques de la recherche et notamment de sa complexité un comité de pilotage </w:t>
      </w:r>
      <w:r w:rsidR="00C03BB9">
        <w:rPr>
          <w:color w:val="FF0000"/>
        </w:rPr>
        <w:t xml:space="preserve">ou un comité scientifique </w:t>
      </w:r>
      <w:r w:rsidRPr="00F365B4">
        <w:rPr>
          <w:color w:val="FF0000"/>
        </w:rPr>
        <w:t>peut s’avérer nécessaire pour suivre le bon déroulement de la recherche</w:t>
      </w:r>
      <w:r w:rsidR="00C03BB9">
        <w:rPr>
          <w:color w:val="FF0000"/>
        </w:rPr>
        <w:t>.</w:t>
      </w:r>
    </w:p>
    <w:p w14:paraId="5417B106" w14:textId="0A3C1462" w:rsidR="00C03BB9" w:rsidRPr="00F365B4" w:rsidRDefault="00C03BB9" w:rsidP="00C847DB">
      <w:pPr>
        <w:jc w:val="both"/>
        <w:rPr>
          <w:color w:val="FF0000"/>
        </w:rPr>
      </w:pPr>
      <w:r>
        <w:rPr>
          <w:color w:val="FF0000"/>
        </w:rPr>
        <w:t>Indiquez également le cas échéant, la gouvernance d’un projet plus vaste (</w:t>
      </w:r>
      <w:r w:rsidR="00246145">
        <w:rPr>
          <w:color w:val="FF0000"/>
        </w:rPr>
        <w:t>programme</w:t>
      </w:r>
      <w:r>
        <w:rPr>
          <w:color w:val="FF0000"/>
        </w:rPr>
        <w:t xml:space="preserve"> </w:t>
      </w:r>
      <w:r w:rsidR="00246145">
        <w:rPr>
          <w:color w:val="FF0000"/>
        </w:rPr>
        <w:t>européen</w:t>
      </w:r>
      <w:r>
        <w:rPr>
          <w:color w:val="FF0000"/>
        </w:rPr>
        <w:t xml:space="preserve"> par exemple) dans lequel s’inscrit votre recherche.</w:t>
      </w:r>
    </w:p>
    <w:p w14:paraId="22DF1C6F" w14:textId="77777777" w:rsidR="00D66CBA" w:rsidRPr="00F70266" w:rsidRDefault="00D66CBA" w:rsidP="00F70266">
      <w:pPr>
        <w:pStyle w:val="Titre1"/>
      </w:pPr>
      <w:bookmarkStart w:id="663" w:name="_Toc39760775"/>
      <w:bookmarkStart w:id="664" w:name="_Toc77001388"/>
      <w:bookmarkStart w:id="665" w:name="_Toc139902484"/>
      <w:bookmarkStart w:id="666" w:name="_Toc220316991"/>
      <w:r w:rsidRPr="00F70266">
        <w:t>Assurance Qualité</w:t>
      </w:r>
      <w:bookmarkEnd w:id="525"/>
      <w:bookmarkEnd w:id="526"/>
      <w:bookmarkEnd w:id="527"/>
      <w:bookmarkEnd w:id="528"/>
      <w:bookmarkEnd w:id="663"/>
      <w:bookmarkEnd w:id="664"/>
      <w:bookmarkEnd w:id="665"/>
      <w:bookmarkEnd w:id="666"/>
      <w:r w:rsidRPr="00F70266">
        <w:t xml:space="preserve"> </w:t>
      </w:r>
    </w:p>
    <w:p w14:paraId="4C9243E9" w14:textId="77777777" w:rsidR="007A6FCC" w:rsidRPr="00085E08" w:rsidRDefault="004025A1" w:rsidP="00085E08">
      <w:pPr>
        <w:pStyle w:val="Titre2"/>
        <w:ind w:left="426" w:hanging="426"/>
      </w:pPr>
      <w:bookmarkStart w:id="667" w:name="_Toc39760776"/>
      <w:bookmarkStart w:id="668" w:name="_Toc77001389"/>
      <w:bookmarkStart w:id="669" w:name="_Toc139902485"/>
      <w:bookmarkStart w:id="670" w:name="_Toc220316992"/>
      <w:r w:rsidRPr="00085E08">
        <w:t>Description</w:t>
      </w:r>
      <w:bookmarkEnd w:id="667"/>
      <w:bookmarkEnd w:id="668"/>
      <w:bookmarkEnd w:id="669"/>
      <w:bookmarkEnd w:id="670"/>
      <w:r w:rsidRPr="00085E08">
        <w:t xml:space="preserve"> </w:t>
      </w:r>
    </w:p>
    <w:p w14:paraId="2B9CC1AD" w14:textId="305AD2CC" w:rsidR="00DF47F2" w:rsidRDefault="00DF47F2" w:rsidP="00DF47F2">
      <w:pPr>
        <w:spacing w:line="0" w:lineRule="atLeast"/>
        <w:jc w:val="both"/>
        <w:rPr>
          <w:szCs w:val="20"/>
        </w:rPr>
      </w:pPr>
      <w:r>
        <w:rPr>
          <w:szCs w:val="20"/>
        </w:rPr>
        <w:t>Le rôle de l’assurance qualité est de garantir la sécurité des personnes qui se prêtent aux recherches et d’assurer la crédibilité des données issues de ces recherches et leur reconnaissance par la communauté médicale et scientifique.</w:t>
      </w:r>
    </w:p>
    <w:p w14:paraId="1ACAF94D" w14:textId="6F958069" w:rsidR="00365DD6" w:rsidRDefault="00C847DB" w:rsidP="00577E11">
      <w:pPr>
        <w:spacing w:line="0" w:lineRule="atLeast"/>
        <w:jc w:val="both"/>
      </w:pPr>
      <w:r>
        <w:rPr>
          <w:szCs w:val="20"/>
        </w:rPr>
        <w:t xml:space="preserve">L’investigateur est le garant de la qualité du déroulement de </w:t>
      </w:r>
      <w:r w:rsidR="00DF47F2">
        <w:rPr>
          <w:szCs w:val="20"/>
        </w:rPr>
        <w:t>la recherche</w:t>
      </w:r>
      <w:r>
        <w:rPr>
          <w:szCs w:val="20"/>
        </w:rPr>
        <w:t xml:space="preserve">. </w:t>
      </w:r>
      <w:r w:rsidR="00DF47F2">
        <w:t>Elle est</w:t>
      </w:r>
      <w:r w:rsidR="00DF47F2" w:rsidRPr="000853F4">
        <w:t xml:space="preserve"> </w:t>
      </w:r>
      <w:r w:rsidR="00365DD6" w:rsidRPr="000853F4">
        <w:t xml:space="preserve">encadrée selon </w:t>
      </w:r>
      <w:r w:rsidR="00687F4E" w:rsidRPr="000853F4">
        <w:t>l</w:t>
      </w:r>
      <w:r w:rsidR="00687F4E">
        <w:t>es</w:t>
      </w:r>
      <w:r w:rsidR="00687F4E" w:rsidRPr="000853F4">
        <w:t xml:space="preserve"> </w:t>
      </w:r>
      <w:r w:rsidR="00365DD6" w:rsidRPr="000853F4">
        <w:t>procédure</w:t>
      </w:r>
      <w:r w:rsidR="00687F4E">
        <w:t>s</w:t>
      </w:r>
      <w:r w:rsidR="00365DD6" w:rsidRPr="000853F4">
        <w:t xml:space="preserve"> standard</w:t>
      </w:r>
      <w:r w:rsidR="00687F4E">
        <w:t>s</w:t>
      </w:r>
      <w:r w:rsidR="00365DD6" w:rsidRPr="000853F4">
        <w:t xml:space="preserve"> de </w:t>
      </w:r>
      <w:r w:rsidR="000032FA">
        <w:t>l’Inserm</w:t>
      </w:r>
      <w:r>
        <w:t xml:space="preserve"> et les procédures spécifiques à la recherche le cas échéant</w:t>
      </w:r>
      <w:r w:rsidR="000032FA">
        <w:t>.</w:t>
      </w:r>
      <w:r w:rsidR="00EF6DD4">
        <w:t xml:space="preserve"> </w:t>
      </w:r>
      <w:r w:rsidR="00543F69">
        <w:t xml:space="preserve">Toutes les procédures spécifiques de la recherche doivent être validées par </w:t>
      </w:r>
      <w:r w:rsidR="00DF47F2">
        <w:t>le promoteur.</w:t>
      </w:r>
    </w:p>
    <w:p w14:paraId="3A7F65A9" w14:textId="68394E24" w:rsidR="000814D5" w:rsidRPr="00085E08" w:rsidRDefault="00D66CBA" w:rsidP="00085E08">
      <w:pPr>
        <w:pStyle w:val="Titre2"/>
        <w:ind w:left="426" w:hanging="426"/>
      </w:pPr>
      <w:bookmarkStart w:id="671" w:name="_Toc175298962"/>
      <w:bookmarkStart w:id="672" w:name="_Toc175299208"/>
      <w:bookmarkStart w:id="673" w:name="_Toc175299406"/>
      <w:bookmarkStart w:id="674" w:name="_Toc39760777"/>
      <w:bookmarkStart w:id="675" w:name="_Toc77001390"/>
      <w:bookmarkStart w:id="676" w:name="_Toc139902486"/>
      <w:bookmarkStart w:id="677" w:name="_Toc220316993"/>
      <w:bookmarkEnd w:id="671"/>
      <w:bookmarkEnd w:id="672"/>
      <w:bookmarkEnd w:id="673"/>
      <w:r w:rsidRPr="00085E08">
        <w:lastRenderedPageBreak/>
        <w:t>Monitorage</w:t>
      </w:r>
      <w:bookmarkEnd w:id="677"/>
      <w:r w:rsidR="00A20BA2" w:rsidRPr="00085E08">
        <w:t xml:space="preserve"> </w:t>
      </w:r>
      <w:bookmarkEnd w:id="674"/>
      <w:bookmarkEnd w:id="675"/>
      <w:bookmarkEnd w:id="676"/>
    </w:p>
    <w:p w14:paraId="446BD026" w14:textId="3CD6E8B6" w:rsidR="00DE24B8" w:rsidRDefault="008224C0" w:rsidP="00182D1B">
      <w:pPr>
        <w:jc w:val="both"/>
      </w:pPr>
      <w:r>
        <w:t>L’Inserm, en tant que promoteur, établit u</w:t>
      </w:r>
      <w:r w:rsidR="00DE24B8">
        <w:t>n plan de monitorage</w:t>
      </w:r>
      <w:r>
        <w:t xml:space="preserve"> tenant compte des résultats de l’évaluation des</w:t>
      </w:r>
      <w:r w:rsidR="00C03BB9">
        <w:t xml:space="preserve"> risque</w:t>
      </w:r>
      <w:r>
        <w:t xml:space="preserve">s de </w:t>
      </w:r>
      <w:r w:rsidR="00C4593C">
        <w:rPr>
          <w:szCs w:val="20"/>
        </w:rPr>
        <w:t>la recherche</w:t>
      </w:r>
      <w:r w:rsidR="00C03BB9">
        <w:t xml:space="preserve">. </w:t>
      </w:r>
      <w:r>
        <w:t>Le plan de monitorage</w:t>
      </w:r>
      <w:r w:rsidR="00543F69">
        <w:t xml:space="preserve"> précise les modalités d’ouverture, de visite et de clôture des centres investigateurs ainsi que les modalités de surveillance de </w:t>
      </w:r>
      <w:r w:rsidR="00C4593C">
        <w:rPr>
          <w:szCs w:val="20"/>
        </w:rPr>
        <w:t>la recherche</w:t>
      </w:r>
      <w:r w:rsidR="00C4593C" w:rsidDel="00C4593C">
        <w:t xml:space="preserve"> </w:t>
      </w:r>
      <w:r>
        <w:t>et de contrôle qualité des données</w:t>
      </w:r>
      <w:r w:rsidR="00543F69">
        <w:t xml:space="preserve">. </w:t>
      </w:r>
      <w:r w:rsidR="00DC0886">
        <w:t xml:space="preserve">Il est revu si nécessaire au cours de </w:t>
      </w:r>
      <w:r w:rsidR="00C4593C">
        <w:rPr>
          <w:szCs w:val="20"/>
        </w:rPr>
        <w:t>la recherche</w:t>
      </w:r>
      <w:r w:rsidR="00C4593C" w:rsidDel="00C4593C">
        <w:t xml:space="preserve"> </w:t>
      </w:r>
      <w:r w:rsidR="00DC0886">
        <w:t>pour refléter les changements significatifs apportés au protocole ou les résultats des activités de suivi.</w:t>
      </w:r>
    </w:p>
    <w:p w14:paraId="43F6819E" w14:textId="77777777" w:rsidR="00BA2E2E" w:rsidRPr="00F15AA8" w:rsidRDefault="00BA2E2E" w:rsidP="00BA2E2E">
      <w:pPr>
        <w:pStyle w:val="Titre2"/>
        <w:ind w:left="426" w:hanging="426"/>
      </w:pPr>
      <w:bookmarkStart w:id="678" w:name="_Toc133725766"/>
      <w:bookmarkStart w:id="679" w:name="_Toc133726039"/>
      <w:bookmarkStart w:id="680" w:name="_Toc133726219"/>
      <w:bookmarkStart w:id="681" w:name="_Toc133726275"/>
      <w:bookmarkStart w:id="682" w:name="_Toc190247097"/>
      <w:bookmarkStart w:id="683" w:name="_Toc39760778"/>
      <w:bookmarkStart w:id="684" w:name="_Toc77001391"/>
      <w:bookmarkStart w:id="685" w:name="_Toc220316994"/>
      <w:r>
        <w:t>Gestion des déviations et des problèmes</w:t>
      </w:r>
      <w:bookmarkEnd w:id="685"/>
    </w:p>
    <w:p w14:paraId="3A3C5887" w14:textId="13926DBE" w:rsidR="00AC13CA" w:rsidRDefault="00AC13CA" w:rsidP="00AC13CA">
      <w:pPr>
        <w:jc w:val="both"/>
      </w:pPr>
      <w:r w:rsidRPr="007D1F27">
        <w:t>Une</w:t>
      </w:r>
      <w:r>
        <w:t xml:space="preserve"> </w:t>
      </w:r>
      <w:r w:rsidRPr="00282BCA">
        <w:rPr>
          <w:b/>
        </w:rPr>
        <w:t>déviation</w:t>
      </w:r>
      <w:r>
        <w:t xml:space="preserve"> est un écart par rapport aux spécifications du protocole, aux procédures ou aux exigences réglementaires applicables à la recherche. L</w:t>
      </w:r>
      <w:r w:rsidRPr="000B11F7">
        <w:t xml:space="preserve">orsque l’écart a un impact significatif sur l'exhaustivité, l'exactitude et/ou la fiabilité des données clés de l'étude et donc entache la crédibilité des résultats ou </w:t>
      </w:r>
      <w:r>
        <w:t>lors</w:t>
      </w:r>
      <w:r w:rsidRPr="000B11F7">
        <w:t>qu’il peut affecter de manière significative les droits, la sécurité o</w:t>
      </w:r>
      <w:r>
        <w:t xml:space="preserve">u le bien-être d'un participant alors la déviation est qualifiée de majeure. </w:t>
      </w:r>
    </w:p>
    <w:p w14:paraId="381D040B" w14:textId="77777777" w:rsidR="00AC13CA" w:rsidRDefault="00AC13CA" w:rsidP="00AC13CA">
      <w:pPr>
        <w:jc w:val="both"/>
      </w:pPr>
    </w:p>
    <w:p w14:paraId="2D5ADEFD" w14:textId="77777777" w:rsidR="00AC13CA" w:rsidRPr="009B54B1" w:rsidRDefault="00AC13CA" w:rsidP="00AC13CA">
      <w:pPr>
        <w:pStyle w:val="Paragraphedeliste"/>
        <w:ind w:left="0"/>
        <w:jc w:val="both"/>
      </w:pPr>
      <w:r>
        <w:t xml:space="preserve">Un </w:t>
      </w:r>
      <w:r w:rsidRPr="00FB3130">
        <w:rPr>
          <w:b/>
        </w:rPr>
        <w:t xml:space="preserve">problème inattendu </w:t>
      </w:r>
      <w:r>
        <w:t>est un pr</w:t>
      </w:r>
      <w:r w:rsidRPr="009B54B1">
        <w:t>oblème non prévu (nature, sévérité ou de fré</w:t>
      </w:r>
      <w:r>
        <w:t>quence) ou nouvelle information s</w:t>
      </w:r>
      <w:r w:rsidRPr="009B54B1">
        <w:t>usceptible d’augmenter significativement les risques liés à la participation de la recherche ou d’en compromettre la réalisation et l’atteinte des objectifs.</w:t>
      </w:r>
    </w:p>
    <w:p w14:paraId="094FB539" w14:textId="77777777" w:rsidR="00AC13CA" w:rsidRDefault="00AC13CA" w:rsidP="00AC13CA">
      <w:pPr>
        <w:jc w:val="both"/>
      </w:pPr>
    </w:p>
    <w:p w14:paraId="51E81416" w14:textId="77777777" w:rsidR="00AC13CA" w:rsidRPr="000C00D5" w:rsidRDefault="00AC13CA" w:rsidP="00AC13CA">
      <w:pPr>
        <w:jc w:val="both"/>
        <w:rPr>
          <w:iCs/>
          <w:color w:val="FF0000"/>
          <w:szCs w:val="20"/>
        </w:rPr>
      </w:pPr>
      <w:r w:rsidRPr="000C00D5">
        <w:rPr>
          <w:iCs/>
          <w:color w:val="FF0000"/>
          <w:szCs w:val="20"/>
        </w:rPr>
        <w:t>Si application de la procédure du système qualité</w:t>
      </w:r>
    </w:p>
    <w:p w14:paraId="4F577BAA" w14:textId="77777777" w:rsidR="00AC13CA" w:rsidRPr="000C00D5" w:rsidRDefault="00AC13CA" w:rsidP="00AC13CA">
      <w:pPr>
        <w:jc w:val="both"/>
        <w:rPr>
          <w:iCs/>
          <w:color w:val="4F81BD" w:themeColor="accent1"/>
          <w:szCs w:val="20"/>
        </w:rPr>
      </w:pPr>
      <w:r w:rsidRPr="00AC13CA">
        <w:rPr>
          <w:iCs/>
          <w:color w:val="00B050"/>
          <w:szCs w:val="20"/>
        </w:rPr>
        <w:t xml:space="preserve">L’équipe investigatrice et </w:t>
      </w:r>
      <w:r w:rsidRPr="000C00D5">
        <w:rPr>
          <w:iCs/>
          <w:color w:val="FF0000"/>
          <w:szCs w:val="20"/>
        </w:rPr>
        <w:t>(à compléter</w:t>
      </w:r>
      <w:r w:rsidRPr="00AC13CA">
        <w:rPr>
          <w:iCs/>
          <w:color w:val="00B050"/>
          <w:szCs w:val="20"/>
        </w:rPr>
        <w:t xml:space="preserve">) notifie au promoteur chaque déviation et chaque problème inattendu dont elle a connaissance en envoyant dans les plus brefs délais le formulaire « Notification d’une déviation ou d’un problème inattendu » complété à l’adresse suivante : </w:t>
      </w:r>
      <w:r w:rsidRPr="000C00D5">
        <w:rPr>
          <w:iCs/>
          <w:color w:val="FF0000"/>
          <w:szCs w:val="20"/>
        </w:rPr>
        <w:t>(adresse mail).</w:t>
      </w:r>
    </w:p>
    <w:p w14:paraId="6A300345" w14:textId="77777777" w:rsidR="00AC13CA" w:rsidRPr="000C00D5" w:rsidRDefault="00AC13CA" w:rsidP="00AC13CA">
      <w:pPr>
        <w:jc w:val="both"/>
        <w:rPr>
          <w:iCs/>
          <w:color w:val="4F81BD" w:themeColor="accent1"/>
          <w:szCs w:val="20"/>
        </w:rPr>
      </w:pPr>
    </w:p>
    <w:p w14:paraId="4EFA5817" w14:textId="77777777" w:rsidR="00AC13CA" w:rsidRPr="00AC13CA" w:rsidRDefault="00AC13CA" w:rsidP="00AC13CA">
      <w:pPr>
        <w:jc w:val="both"/>
        <w:rPr>
          <w:color w:val="00B050"/>
        </w:rPr>
      </w:pPr>
      <w:r w:rsidRPr="00AC13CA">
        <w:rPr>
          <w:color w:val="00B050"/>
        </w:rPr>
        <w:t xml:space="preserve">Les modalités de communication des déviations et des problèmes inattendus au promoteur par les autres intervenants font l’objet de documents spécifiques. </w:t>
      </w:r>
    </w:p>
    <w:p w14:paraId="75124504" w14:textId="77777777" w:rsidR="00AC13CA" w:rsidRPr="00AC13CA" w:rsidRDefault="00AC13CA" w:rsidP="00AC13CA">
      <w:pPr>
        <w:jc w:val="both"/>
        <w:rPr>
          <w:color w:val="00B050"/>
        </w:rPr>
      </w:pPr>
    </w:p>
    <w:p w14:paraId="58EEA26A" w14:textId="77777777" w:rsidR="00AC13CA" w:rsidRPr="00AC13CA" w:rsidRDefault="00AC13CA" w:rsidP="00AC13CA">
      <w:pPr>
        <w:jc w:val="both"/>
        <w:rPr>
          <w:color w:val="00B050"/>
        </w:rPr>
      </w:pPr>
      <w:r w:rsidRPr="00AC13CA">
        <w:rPr>
          <w:color w:val="00B050"/>
        </w:rPr>
        <w:t>Le promoteur enregistre la notification et au regard des informations reçues, procède à l’évaluation de la situation. Il définit en concertation avec les intervenants de la recherche concernée, les actions nécessaires et le calendrier de mise en œuvre pour la corriger et prévenir de sa réapparition, Il surveille la réalisation des actions et vérifie leur efficacité.</w:t>
      </w:r>
    </w:p>
    <w:p w14:paraId="55D98F01" w14:textId="77777777" w:rsidR="00AC13CA" w:rsidRDefault="00AC13CA" w:rsidP="00AC13CA">
      <w:pPr>
        <w:jc w:val="both"/>
        <w:rPr>
          <w:iCs/>
          <w:color w:val="FF0000"/>
          <w:szCs w:val="20"/>
        </w:rPr>
      </w:pPr>
    </w:p>
    <w:p w14:paraId="164FF2AE" w14:textId="77777777" w:rsidR="00AC13CA" w:rsidRDefault="00AC13CA" w:rsidP="00AC13CA">
      <w:pPr>
        <w:jc w:val="both"/>
        <w:rPr>
          <w:iCs/>
          <w:color w:val="FF0000"/>
          <w:szCs w:val="20"/>
        </w:rPr>
      </w:pPr>
      <w:r>
        <w:rPr>
          <w:iCs/>
          <w:color w:val="FF0000"/>
          <w:szCs w:val="20"/>
        </w:rPr>
        <w:t>OU</w:t>
      </w:r>
    </w:p>
    <w:p w14:paraId="141DC479" w14:textId="77777777" w:rsidR="00AC13CA" w:rsidRDefault="00AC13CA" w:rsidP="00AC13CA">
      <w:pPr>
        <w:jc w:val="both"/>
        <w:rPr>
          <w:iCs/>
          <w:color w:val="FF0000"/>
          <w:szCs w:val="20"/>
        </w:rPr>
      </w:pPr>
    </w:p>
    <w:p w14:paraId="5506FF77" w14:textId="77777777" w:rsidR="00AC13CA" w:rsidRDefault="00AC13CA" w:rsidP="00AC13CA">
      <w:pPr>
        <w:jc w:val="both"/>
        <w:rPr>
          <w:iCs/>
          <w:color w:val="FF0000"/>
          <w:szCs w:val="20"/>
        </w:rPr>
      </w:pPr>
      <w:r w:rsidRPr="00997F5B">
        <w:rPr>
          <w:iCs/>
          <w:color w:val="FF0000"/>
          <w:szCs w:val="20"/>
        </w:rPr>
        <w:t xml:space="preserve">Si mise en place d’un plan de gestion des déviations et des problèmes inattendus. </w:t>
      </w:r>
    </w:p>
    <w:p w14:paraId="08836A33" w14:textId="77777777" w:rsidR="00AC13CA" w:rsidRPr="00AC13CA" w:rsidRDefault="00AC13CA" w:rsidP="00AC13CA">
      <w:pPr>
        <w:jc w:val="both"/>
        <w:rPr>
          <w:color w:val="00B050"/>
        </w:rPr>
      </w:pPr>
      <w:r w:rsidRPr="00AC13CA">
        <w:rPr>
          <w:iCs/>
          <w:color w:val="00B050"/>
          <w:szCs w:val="20"/>
        </w:rPr>
        <w:t>L’Inserm, en tant que promoteur définit et met en place des modalités adaptées de détection</w:t>
      </w:r>
      <w:r w:rsidRPr="00AC13CA">
        <w:rPr>
          <w:color w:val="00B050"/>
        </w:rPr>
        <w:t>, d’évaluation, de traitement et de documentation des déviations constatées et des problèmes inattendus qui surviennent au cours de la recherche. Ces modalités sont détaillées dans un plan des gestions des déviations et des problèmes inattendus.</w:t>
      </w:r>
    </w:p>
    <w:p w14:paraId="49AC69F0" w14:textId="1BAF7814" w:rsidR="00121F1A" w:rsidRPr="00085E08" w:rsidRDefault="00121F1A" w:rsidP="00B6375B">
      <w:pPr>
        <w:jc w:val="both"/>
        <w:rPr>
          <w:highlight w:val="yellow"/>
        </w:rPr>
      </w:pPr>
    </w:p>
    <w:p w14:paraId="0A33982F" w14:textId="1926B55D" w:rsidR="006D495A" w:rsidRPr="009C36FA" w:rsidRDefault="006D495A" w:rsidP="009C36FA">
      <w:pPr>
        <w:pStyle w:val="Titre1"/>
      </w:pPr>
      <w:bookmarkStart w:id="686" w:name="_Toc139902487"/>
      <w:bookmarkStart w:id="687" w:name="_Toc220316995"/>
      <w:r w:rsidRPr="009C36FA">
        <w:t>modifications substantielles du protocole</w:t>
      </w:r>
      <w:bookmarkEnd w:id="678"/>
      <w:bookmarkEnd w:id="679"/>
      <w:bookmarkEnd w:id="680"/>
      <w:bookmarkEnd w:id="681"/>
      <w:bookmarkEnd w:id="682"/>
      <w:bookmarkEnd w:id="683"/>
      <w:bookmarkEnd w:id="684"/>
      <w:bookmarkEnd w:id="686"/>
      <w:bookmarkEnd w:id="687"/>
      <w:r w:rsidRPr="009C36FA">
        <w:t xml:space="preserve"> </w:t>
      </w:r>
    </w:p>
    <w:p w14:paraId="6427BAC5" w14:textId="2DEEB4B6" w:rsidR="006D495A" w:rsidRPr="00085E08" w:rsidRDefault="00C1067A" w:rsidP="005500A8">
      <w:pPr>
        <w:jc w:val="both"/>
      </w:pPr>
      <w:r w:rsidRPr="00F15AA8">
        <w:rPr>
          <w:color w:val="FF0000"/>
        </w:rPr>
        <w:t xml:space="preserve">Décrivez </w:t>
      </w:r>
      <w:r w:rsidR="003B54CF" w:rsidRPr="00F15AA8">
        <w:rPr>
          <w:color w:val="FF0000"/>
        </w:rPr>
        <w:t>les conditions dans lesquelles un amendement est envisageable</w:t>
      </w:r>
      <w:r w:rsidR="00F15AA8">
        <w:rPr>
          <w:color w:val="FF0000"/>
        </w:rPr>
        <w:t xml:space="preserve">. </w:t>
      </w:r>
    </w:p>
    <w:p w14:paraId="63350256" w14:textId="472EDF2B" w:rsidR="009512C5" w:rsidRPr="00050B4B" w:rsidRDefault="009512C5" w:rsidP="00182D1B">
      <w:pPr>
        <w:spacing w:line="0" w:lineRule="atLeast"/>
        <w:jc w:val="both"/>
        <w:rPr>
          <w:color w:val="FF0000"/>
        </w:rPr>
      </w:pPr>
      <w:r w:rsidRPr="00050B4B">
        <w:rPr>
          <w:color w:val="FF0000"/>
        </w:rPr>
        <w:t xml:space="preserve">Avant toute demande d’amendement, </w:t>
      </w:r>
      <w:r w:rsidR="00083F92" w:rsidRPr="00050B4B">
        <w:rPr>
          <w:color w:val="FF0000"/>
        </w:rPr>
        <w:t xml:space="preserve">prenez </w:t>
      </w:r>
      <w:r w:rsidRPr="00050B4B">
        <w:rPr>
          <w:color w:val="FF0000"/>
        </w:rPr>
        <w:t xml:space="preserve">contact avec le chef de projet </w:t>
      </w:r>
      <w:r w:rsidRPr="00C4593C">
        <w:rPr>
          <w:color w:val="FF0000"/>
        </w:rPr>
        <w:t xml:space="preserve">promoteur pour le préparer. </w:t>
      </w:r>
      <w:r w:rsidR="001E48A3" w:rsidRPr="00C4593C">
        <w:rPr>
          <w:color w:val="FF0000"/>
        </w:rPr>
        <w:t>Faîtes viser</w:t>
      </w:r>
      <w:r w:rsidRPr="00C4593C">
        <w:rPr>
          <w:color w:val="FF0000"/>
        </w:rPr>
        <w:t xml:space="preserve"> l’amendement par le comité de pilotage ou un autre comité </w:t>
      </w:r>
      <w:r w:rsidR="002C39AA" w:rsidRPr="00C4593C">
        <w:rPr>
          <w:color w:val="FF0000"/>
        </w:rPr>
        <w:t xml:space="preserve">de </w:t>
      </w:r>
      <w:r w:rsidR="002C39AA" w:rsidRPr="00085E08">
        <w:rPr>
          <w:color w:val="FF0000"/>
          <w:szCs w:val="20"/>
        </w:rPr>
        <w:t>la</w:t>
      </w:r>
      <w:r w:rsidR="00C4593C" w:rsidRPr="00085E08">
        <w:rPr>
          <w:color w:val="FF0000"/>
          <w:szCs w:val="20"/>
        </w:rPr>
        <w:t xml:space="preserve"> recherche</w:t>
      </w:r>
      <w:r w:rsidR="00C4593C" w:rsidRPr="00C4593C" w:rsidDel="00C4593C">
        <w:rPr>
          <w:color w:val="FF0000"/>
        </w:rPr>
        <w:t xml:space="preserve"> </w:t>
      </w:r>
      <w:r w:rsidRPr="00050B4B">
        <w:rPr>
          <w:color w:val="FF0000"/>
        </w:rPr>
        <w:t xml:space="preserve">avant soumission à l’Inserm. </w:t>
      </w:r>
      <w:r w:rsidR="001E48A3" w:rsidRPr="00050B4B">
        <w:rPr>
          <w:color w:val="FF0000"/>
        </w:rPr>
        <w:t>Recueillez</w:t>
      </w:r>
      <w:r w:rsidRPr="00050B4B">
        <w:rPr>
          <w:color w:val="FF0000"/>
        </w:rPr>
        <w:t xml:space="preserve"> également l’avis du statisticien le cas échéant.</w:t>
      </w:r>
    </w:p>
    <w:p w14:paraId="03A7973B" w14:textId="77777777" w:rsidR="0037379A" w:rsidRDefault="0037379A" w:rsidP="00FF674E">
      <w:pPr>
        <w:jc w:val="both"/>
        <w:rPr>
          <w:rFonts w:ascii="Helvetica" w:hAnsi="Helvetica" w:cs="Helvetica"/>
        </w:rPr>
      </w:pPr>
    </w:p>
    <w:p w14:paraId="5461341A" w14:textId="06F9815B" w:rsidR="008641B2" w:rsidRPr="00085E08" w:rsidRDefault="008641B2" w:rsidP="00085E08">
      <w:pPr>
        <w:jc w:val="both"/>
        <w:rPr>
          <w:rFonts w:ascii="Helvetica" w:hAnsi="Helvetica"/>
        </w:rPr>
      </w:pPr>
      <w:r>
        <w:rPr>
          <w:rFonts w:ascii="Helvetica" w:hAnsi="Helvetica" w:cs="Helvetica"/>
        </w:rPr>
        <w:t xml:space="preserve">Toute modification </w:t>
      </w:r>
      <w:r w:rsidR="002C39AA">
        <w:rPr>
          <w:rFonts w:ascii="Helvetica" w:hAnsi="Helvetica" w:cs="Helvetica"/>
        </w:rPr>
        <w:t xml:space="preserve">de </w:t>
      </w:r>
      <w:r w:rsidR="002C39AA" w:rsidRPr="00C4593C">
        <w:rPr>
          <w:szCs w:val="20"/>
        </w:rPr>
        <w:t>la</w:t>
      </w:r>
      <w:r w:rsidR="00C4593C">
        <w:rPr>
          <w:szCs w:val="20"/>
        </w:rPr>
        <w:t xml:space="preserve"> recherche</w:t>
      </w:r>
      <w:r w:rsidR="00C4593C" w:rsidDel="00C4593C">
        <w:rPr>
          <w:rFonts w:ascii="Helvetica" w:hAnsi="Helvetica" w:cs="Helvetica"/>
        </w:rPr>
        <w:t xml:space="preserve"> </w:t>
      </w:r>
      <w:r>
        <w:rPr>
          <w:rFonts w:ascii="Helvetica" w:hAnsi="Helvetica" w:cs="Helvetica"/>
        </w:rPr>
        <w:t xml:space="preserve">en cours de réalisation doit faire l’objet d’une évaluation par l’Inserm et d’une </w:t>
      </w:r>
      <w:r w:rsidR="008D1C17">
        <w:rPr>
          <w:rFonts w:ascii="Helvetica" w:hAnsi="Helvetica" w:cs="Helvetica"/>
        </w:rPr>
        <w:t>autorisation unique du</w:t>
      </w:r>
      <w:r w:rsidR="008D1C17" w:rsidRPr="00085E08">
        <w:rPr>
          <w:rFonts w:ascii="Helvetica" w:hAnsi="Helvetica"/>
        </w:rPr>
        <w:t xml:space="preserve"> CPP et de l’autorité compétente</w:t>
      </w:r>
      <w:r w:rsidR="008D1C17">
        <w:rPr>
          <w:rFonts w:ascii="Helvetica" w:hAnsi="Helvetica" w:cs="Helvetica"/>
        </w:rPr>
        <w:t xml:space="preserve"> </w:t>
      </w:r>
      <w:r w:rsidR="008D1C17" w:rsidRPr="0059718E">
        <w:rPr>
          <w:rFonts w:ascii="Helvetica" w:hAnsi="Helvetica" w:cs="Helvetica"/>
          <w:color w:val="00B050"/>
        </w:rPr>
        <w:t>ainsi que de</w:t>
      </w:r>
      <w:r w:rsidRPr="0059718E">
        <w:rPr>
          <w:rFonts w:ascii="Helvetica" w:hAnsi="Helvetica" w:cs="Helvetica"/>
          <w:color w:val="00B050"/>
        </w:rPr>
        <w:t xml:space="preserve"> la CNIL, </w:t>
      </w:r>
      <w:r>
        <w:rPr>
          <w:rFonts w:ascii="Helvetica" w:hAnsi="Helvetica" w:cs="Helvetica"/>
        </w:rPr>
        <w:t xml:space="preserve">préalablement sa mise œuvre. </w:t>
      </w:r>
      <w:r w:rsidR="00C4593C">
        <w:rPr>
          <w:rFonts w:ascii="Helvetica" w:hAnsi="Helvetica" w:cs="Helvetica"/>
        </w:rPr>
        <w:t xml:space="preserve"> </w:t>
      </w:r>
    </w:p>
    <w:p w14:paraId="1AA7BB90" w14:textId="77777777" w:rsidR="008641B2" w:rsidRDefault="008641B2" w:rsidP="008961EB">
      <w:pPr>
        <w:jc w:val="both"/>
        <w:rPr>
          <w:rFonts w:ascii="Helvetica" w:hAnsi="Helvetica" w:cs="Helvetica"/>
        </w:rPr>
      </w:pPr>
    </w:p>
    <w:p w14:paraId="05341504" w14:textId="77777777" w:rsidR="00667374" w:rsidRPr="00F70266" w:rsidRDefault="003C3A1F" w:rsidP="00F70266">
      <w:pPr>
        <w:pStyle w:val="Titre1"/>
      </w:pPr>
      <w:bookmarkStart w:id="688" w:name="_Toc39760779"/>
      <w:bookmarkStart w:id="689" w:name="_Toc77001392"/>
      <w:bookmarkStart w:id="690" w:name="_Toc139902488"/>
      <w:bookmarkStart w:id="691" w:name="_Toc220316996"/>
      <w:r w:rsidRPr="00F70266">
        <w:t>references bibliographiques</w:t>
      </w:r>
      <w:bookmarkEnd w:id="688"/>
      <w:bookmarkEnd w:id="689"/>
      <w:bookmarkEnd w:id="690"/>
      <w:bookmarkEnd w:id="691"/>
    </w:p>
    <w:p w14:paraId="3A16E1F1" w14:textId="77777777" w:rsidR="00667374" w:rsidRDefault="00667374" w:rsidP="005500A8">
      <w:pPr>
        <w:pStyle w:val="Titre1"/>
        <w:numPr>
          <w:ilvl w:val="0"/>
          <w:numId w:val="0"/>
        </w:numPr>
        <w:spacing w:before="0" w:after="0"/>
        <w:ind w:left="432"/>
        <w:jc w:val="both"/>
        <w:rPr>
          <w:rFonts w:ascii="Helvetica" w:hAnsi="Helvetica" w:cs="Helvetica"/>
          <w:caps w:val="0"/>
        </w:rPr>
      </w:pPr>
    </w:p>
    <w:p w14:paraId="5C95671D" w14:textId="773A1EB6" w:rsidR="00667374" w:rsidRDefault="00F15AA8" w:rsidP="00085E08">
      <w:pPr>
        <w:pStyle w:val="Titre1"/>
        <w:numPr>
          <w:ilvl w:val="0"/>
          <w:numId w:val="0"/>
        </w:numPr>
        <w:ind w:left="432"/>
      </w:pPr>
      <w:r>
        <w:t xml:space="preserve"> </w:t>
      </w:r>
    </w:p>
    <w:sectPr w:rsidR="0066737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F687B" w14:textId="77777777" w:rsidR="00D55FAE" w:rsidRDefault="00D55FAE">
      <w:r>
        <w:separator/>
      </w:r>
    </w:p>
  </w:endnote>
  <w:endnote w:type="continuationSeparator" w:id="0">
    <w:p w14:paraId="175429A1" w14:textId="77777777" w:rsidR="00D55FAE" w:rsidRDefault="00D55FAE">
      <w:r>
        <w:continuationSeparator/>
      </w:r>
    </w:p>
  </w:endnote>
  <w:endnote w:type="continuationNotice" w:id="1">
    <w:p w14:paraId="79ADC85B" w14:textId="77777777" w:rsidR="00D55FAE" w:rsidRDefault="00D55F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287" w:usb1="00000000" w:usb2="00000000" w:usb3="00000000" w:csb0="0000009F" w:csb1="00000000"/>
  </w:font>
  <w:font w:name="Arial Gras">
    <w:panose1 w:val="020B07040202020202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3F386" w14:textId="7B9775F4" w:rsidR="00D55FAE" w:rsidRPr="002621CF" w:rsidRDefault="002621CF">
    <w:pPr>
      <w:tabs>
        <w:tab w:val="left" w:pos="4218"/>
        <w:tab w:val="right" w:pos="9063"/>
      </w:tabs>
      <w:rPr>
        <w:b/>
        <w:i/>
        <w:iCs/>
        <w:sz w:val="12"/>
        <w:lang w:val="en-GB"/>
      </w:rPr>
    </w:pPr>
    <w:r w:rsidRPr="002621CF">
      <w:rPr>
        <w:b/>
        <w:i/>
        <w:iCs/>
        <w:sz w:val="12"/>
        <w:lang w:val="en-GB"/>
      </w:rPr>
      <w:t>SPRC0245V27V</w:t>
    </w:r>
    <w:r w:rsidR="00D55FAE" w:rsidRPr="002621CF">
      <w:rPr>
        <w:b/>
        <w:i/>
        <w:iCs/>
        <w:sz w:val="12"/>
        <w:lang w:val="en-GB"/>
      </w:rPr>
      <w:t xml:space="preserve"> </w:t>
    </w:r>
    <w:r w:rsidR="00D55FAE" w:rsidRPr="002621CF">
      <w:rPr>
        <w:b/>
        <w:i/>
        <w:iCs/>
        <w:sz w:val="12"/>
        <w:lang w:val="en-GB"/>
      </w:rPr>
      <w:tab/>
      <w:t xml:space="preserve"> </w:t>
    </w:r>
    <w:r w:rsidR="00D55FAE">
      <w:rPr>
        <w:rStyle w:val="Numrodepage"/>
        <w:b/>
        <w:i/>
        <w:iCs/>
        <w:sz w:val="12"/>
      </w:rPr>
      <w:fldChar w:fldCharType="begin"/>
    </w:r>
    <w:r w:rsidR="00D55FAE" w:rsidRPr="002621CF">
      <w:rPr>
        <w:rStyle w:val="Numrodepage"/>
        <w:b/>
        <w:i/>
        <w:iCs/>
        <w:sz w:val="12"/>
        <w:lang w:val="en-GB"/>
      </w:rPr>
      <w:instrText xml:space="preserve"> PAGE </w:instrText>
    </w:r>
    <w:r w:rsidR="00D55FAE">
      <w:rPr>
        <w:rStyle w:val="Numrodepage"/>
        <w:b/>
        <w:i/>
        <w:iCs/>
        <w:sz w:val="12"/>
      </w:rPr>
      <w:fldChar w:fldCharType="separate"/>
    </w:r>
    <w:r w:rsidR="00D53BB8" w:rsidRPr="002621CF">
      <w:rPr>
        <w:rStyle w:val="Numrodepage"/>
        <w:b/>
        <w:i/>
        <w:iCs/>
        <w:noProof/>
        <w:sz w:val="12"/>
        <w:lang w:val="en-GB"/>
      </w:rPr>
      <w:t>2</w:t>
    </w:r>
    <w:r w:rsidR="00D55FAE">
      <w:rPr>
        <w:rStyle w:val="Numrodepage"/>
        <w:b/>
        <w:i/>
        <w:iCs/>
        <w:sz w:val="12"/>
      </w:rPr>
      <w:fldChar w:fldCharType="end"/>
    </w:r>
    <w:r w:rsidR="00D55FAE" w:rsidRPr="002621CF">
      <w:rPr>
        <w:rStyle w:val="Numrodepage"/>
        <w:b/>
        <w:i/>
        <w:iCs/>
        <w:sz w:val="12"/>
        <w:lang w:val="en-GB"/>
      </w:rPr>
      <w:t xml:space="preserve"> / </w:t>
    </w:r>
    <w:r w:rsidR="00D55FAE">
      <w:rPr>
        <w:rStyle w:val="Numrodepage"/>
        <w:b/>
        <w:i/>
        <w:iCs/>
        <w:sz w:val="12"/>
      </w:rPr>
      <w:fldChar w:fldCharType="begin"/>
    </w:r>
    <w:r w:rsidR="00D55FAE" w:rsidRPr="002621CF">
      <w:rPr>
        <w:rStyle w:val="Numrodepage"/>
        <w:b/>
        <w:i/>
        <w:iCs/>
        <w:sz w:val="12"/>
        <w:lang w:val="en-GB"/>
      </w:rPr>
      <w:instrText xml:space="preserve"> NUMPAGES </w:instrText>
    </w:r>
    <w:r w:rsidR="00D55FAE">
      <w:rPr>
        <w:rStyle w:val="Numrodepage"/>
        <w:b/>
        <w:i/>
        <w:iCs/>
        <w:sz w:val="12"/>
      </w:rPr>
      <w:fldChar w:fldCharType="separate"/>
    </w:r>
    <w:r w:rsidR="00D53BB8" w:rsidRPr="002621CF">
      <w:rPr>
        <w:rStyle w:val="Numrodepage"/>
        <w:b/>
        <w:i/>
        <w:iCs/>
        <w:noProof/>
        <w:sz w:val="12"/>
        <w:lang w:val="en-GB"/>
      </w:rPr>
      <w:t>32</w:t>
    </w:r>
    <w:r w:rsidR="00D55FAE">
      <w:rPr>
        <w:rStyle w:val="Numrodepage"/>
        <w:b/>
        <w:i/>
        <w:iCs/>
        <w:sz w:val="12"/>
      </w:rPr>
      <w:fldChar w:fldCharType="end"/>
    </w:r>
    <w:r w:rsidR="00D55FAE" w:rsidRPr="002621CF">
      <w:rPr>
        <w:b/>
        <w:i/>
        <w:iCs/>
        <w:sz w:val="12"/>
        <w:lang w:val="en-GB"/>
      </w:rPr>
      <w:tab/>
    </w:r>
    <w:r w:rsidR="00D55FAE">
      <w:rPr>
        <w:b/>
        <w:i/>
        <w:iCs/>
        <w:sz w:val="12"/>
      </w:rPr>
      <w:fldChar w:fldCharType="begin"/>
    </w:r>
    <w:r w:rsidR="00D55FAE" w:rsidRPr="002621CF">
      <w:rPr>
        <w:b/>
        <w:i/>
        <w:iCs/>
        <w:sz w:val="12"/>
        <w:lang w:val="en-GB"/>
      </w:rPr>
      <w:instrText xml:space="preserve"> FILENAME  \* MERGEFORMAT </w:instrText>
    </w:r>
    <w:r w:rsidR="00D55FAE">
      <w:rPr>
        <w:b/>
        <w:i/>
        <w:iCs/>
        <w:sz w:val="12"/>
      </w:rPr>
      <w:fldChar w:fldCharType="separate"/>
    </w:r>
    <w:r>
      <w:rPr>
        <w:b/>
        <w:i/>
        <w:iCs/>
        <w:noProof/>
        <w:sz w:val="12"/>
        <w:lang w:val="en-GB"/>
      </w:rPr>
      <w:t>SPRC0245V27V_PROTOCOLE_RIPH_FR</w:t>
    </w:r>
    <w:r w:rsidR="00D55FAE">
      <w:rPr>
        <w:b/>
        <w:i/>
        <w:iCs/>
        <w:sz w:val="12"/>
      </w:rPr>
      <w:fldChar w:fldCharType="end"/>
    </w:r>
  </w:p>
  <w:p w14:paraId="36D2622D" w14:textId="77777777" w:rsidR="00D55FAE" w:rsidRPr="002621CF" w:rsidRDefault="00D55FAE">
    <w:pPr>
      <w:pStyle w:val="Pieddepage"/>
      <w:rPr>
        <w:sz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96E2A" w14:textId="77777777" w:rsidR="00D55FAE" w:rsidRDefault="00D55FAE">
      <w:r>
        <w:separator/>
      </w:r>
    </w:p>
  </w:footnote>
  <w:footnote w:type="continuationSeparator" w:id="0">
    <w:p w14:paraId="62BDA9A4" w14:textId="77777777" w:rsidR="00D55FAE" w:rsidRDefault="00D55FAE">
      <w:r>
        <w:continuationSeparator/>
      </w:r>
    </w:p>
  </w:footnote>
  <w:footnote w:type="continuationNotice" w:id="1">
    <w:p w14:paraId="2D9A161E" w14:textId="77777777" w:rsidR="00D55FAE" w:rsidRDefault="00D55F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BC119" w14:textId="77777777" w:rsidR="00D55FAE" w:rsidRPr="00971FA8" w:rsidRDefault="00D55FAE" w:rsidP="00971FA8">
    <w:pPr>
      <w:rPr>
        <w:szCs w:val="20"/>
      </w:rPr>
    </w:pPr>
    <w:r w:rsidRPr="00971FA8">
      <w:rPr>
        <w:rFonts w:ascii="Times New Roman" w:hAnsi="Times New Roman" w:cs="Times New Roman"/>
        <w:noProof/>
        <w:szCs w:val="20"/>
      </w:rPr>
      <w:drawing>
        <wp:inline distT="0" distB="0" distL="0" distR="0" wp14:anchorId="100BB420" wp14:editId="2C09F383">
          <wp:extent cx="2529840" cy="1059726"/>
          <wp:effectExtent l="0" t="0" r="3810" b="7620"/>
          <wp:docPr id="1581143387" name="Image 1581143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rotWithShape="1">
                  <a:blip r:embed="rId1"/>
                  <a:srcRect l="5550" r="50578"/>
                  <a:stretch/>
                </pic:blipFill>
                <pic:spPr bwMode="auto">
                  <a:xfrm>
                    <a:off x="0" y="0"/>
                    <a:ext cx="2564369" cy="1074190"/>
                  </a:xfrm>
                  <a:prstGeom prst="rect">
                    <a:avLst/>
                  </a:prstGeom>
                  <a:ln>
                    <a:noFill/>
                  </a:ln>
                  <a:extLst>
                    <a:ext uri="{53640926-AAD7-44D8-BBD7-CCE9431645EC}">
                      <a14:shadowObscured xmlns:a14="http://schemas.microsoft.com/office/drawing/2010/main"/>
                    </a:ext>
                  </a:extLst>
                </pic:spPr>
              </pic:pic>
            </a:graphicData>
          </a:graphic>
        </wp:inline>
      </w:drawing>
    </w:r>
    <w:r w:rsidRPr="00971FA8">
      <w:rPr>
        <w:szCs w:val="20"/>
      </w:rPr>
      <w:t xml:space="preserve">         </w:t>
    </w:r>
    <w:r w:rsidRPr="00971FA8">
      <w:rPr>
        <w:rFonts w:ascii="Times New Roman" w:hAnsi="Times New Roman" w:cs="Times New Roman"/>
        <w:noProof/>
        <w:szCs w:val="20"/>
      </w:rPr>
      <w:drawing>
        <wp:inline distT="0" distB="0" distL="0" distR="0" wp14:anchorId="14CFB1CC" wp14:editId="7EE4A457">
          <wp:extent cx="2788920" cy="1059180"/>
          <wp:effectExtent l="0" t="0" r="0" b="7620"/>
          <wp:docPr id="157001930" name="Image 157001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rotWithShape="1">
                  <a:blip r:embed="rId1"/>
                  <a:srcRect l="49554" r="2057"/>
                  <a:stretch/>
                </pic:blipFill>
                <pic:spPr bwMode="auto">
                  <a:xfrm>
                    <a:off x="0" y="0"/>
                    <a:ext cx="2828443" cy="1074190"/>
                  </a:xfrm>
                  <a:prstGeom prst="rect">
                    <a:avLst/>
                  </a:prstGeom>
                  <a:ln>
                    <a:noFill/>
                  </a:ln>
                  <a:extLst>
                    <a:ext uri="{53640926-AAD7-44D8-BBD7-CCE9431645EC}">
                      <a14:shadowObscured xmlns:a14="http://schemas.microsoft.com/office/drawing/2010/main"/>
                    </a:ext>
                  </a:extLst>
                </pic:spPr>
              </pic:pic>
            </a:graphicData>
          </a:graphic>
        </wp:inline>
      </w:drawing>
    </w:r>
  </w:p>
  <w:p w14:paraId="525C3B67" w14:textId="77777777" w:rsidR="00D55FAE" w:rsidRDefault="00D55FA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F2A5" w14:textId="77777777" w:rsidR="00D55FAE" w:rsidRPr="008B1FD7" w:rsidRDefault="00D55FAE" w:rsidP="008B1FD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3E58"/>
    <w:multiLevelType w:val="hybridMultilevel"/>
    <w:tmpl w:val="129419A8"/>
    <w:lvl w:ilvl="0" w:tplc="A0741268">
      <w:start w:val="1"/>
      <w:numFmt w:val="bullet"/>
      <w:lvlText w:val=""/>
      <w:lvlJc w:val="left"/>
      <w:pPr>
        <w:ind w:left="720" w:hanging="360"/>
      </w:pPr>
      <w:rPr>
        <w:rFonts w:ascii="Symbol" w:hAnsi="Symbol" w:hint="default"/>
      </w:rPr>
    </w:lvl>
    <w:lvl w:ilvl="1" w:tplc="C8F045C6">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D718ED"/>
    <w:multiLevelType w:val="hybridMultilevel"/>
    <w:tmpl w:val="A8F652AE"/>
    <w:lvl w:ilvl="0" w:tplc="37622544">
      <w:start w:val="1"/>
      <w:numFmt w:val="bullet"/>
      <w:lvlText w:val=""/>
      <w:lvlJc w:val="left"/>
      <w:pPr>
        <w:ind w:left="720" w:hanging="360"/>
      </w:pPr>
      <w:rPr>
        <w:rFonts w:ascii="Symbol" w:hAnsi="Symbo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172AE9"/>
    <w:multiLevelType w:val="hybridMultilevel"/>
    <w:tmpl w:val="E01AEE9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C3D2B01"/>
    <w:multiLevelType w:val="hybridMultilevel"/>
    <w:tmpl w:val="12EC3CAC"/>
    <w:lvl w:ilvl="0" w:tplc="3762254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544272"/>
    <w:multiLevelType w:val="hybridMultilevel"/>
    <w:tmpl w:val="881E9016"/>
    <w:lvl w:ilvl="0" w:tplc="A074126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8253B"/>
    <w:multiLevelType w:val="hybridMultilevel"/>
    <w:tmpl w:val="00A2AA32"/>
    <w:lvl w:ilvl="0" w:tplc="3762254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7538EA"/>
    <w:multiLevelType w:val="hybridMultilevel"/>
    <w:tmpl w:val="A1FE0932"/>
    <w:lvl w:ilvl="0" w:tplc="37622544">
      <w:start w:val="1"/>
      <w:numFmt w:val="bullet"/>
      <w:lvlText w:val=""/>
      <w:lvlJc w:val="left"/>
      <w:pPr>
        <w:ind w:left="720" w:hanging="360"/>
      </w:pPr>
      <w:rPr>
        <w:rFonts w:ascii="Symbol" w:hAnsi="Symbo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8E1DC2"/>
    <w:multiLevelType w:val="hybridMultilevel"/>
    <w:tmpl w:val="7C789CD2"/>
    <w:lvl w:ilvl="0" w:tplc="3762254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DD3FA3"/>
    <w:multiLevelType w:val="multilevel"/>
    <w:tmpl w:val="5A22429C"/>
    <w:lvl w:ilvl="0">
      <w:start w:val="1"/>
      <w:numFmt w:val="bullet"/>
      <w:pStyle w:val="prototypeticcorpsdutexte"/>
      <w:lvlText w:val="-"/>
      <w:lvlJc w:val="left"/>
      <w:pPr>
        <w:tabs>
          <w:tab w:val="num" w:pos="720"/>
        </w:tabs>
        <w:ind w:left="890" w:hanging="170"/>
      </w:pPr>
      <w:rPr>
        <w:rFonts w:ascii="Courier New" w:hAnsi="Courier New" w:hint="default"/>
      </w:rPr>
    </w:lvl>
    <w:lvl w:ilvl="1" w:tentative="1">
      <w:start w:val="1"/>
      <w:numFmt w:val="bullet"/>
      <w:lvlText w:val="o"/>
      <w:lvlJc w:val="left"/>
      <w:pPr>
        <w:tabs>
          <w:tab w:val="num" w:pos="2007"/>
        </w:tabs>
        <w:ind w:left="2007" w:hanging="360"/>
      </w:pPr>
      <w:rPr>
        <w:rFonts w:ascii="Courier New" w:hAnsi="Courier New" w:cs="CG Times"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G Times"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G Times"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20550945"/>
    <w:multiLevelType w:val="hybridMultilevel"/>
    <w:tmpl w:val="7AAA5462"/>
    <w:lvl w:ilvl="0" w:tplc="37622544">
      <w:start w:val="1"/>
      <w:numFmt w:val="bullet"/>
      <w:lvlText w:val=""/>
      <w:lvlJc w:val="left"/>
      <w:pPr>
        <w:ind w:left="720" w:hanging="360"/>
      </w:pPr>
      <w:rPr>
        <w:rFonts w:ascii="Symbol" w:hAnsi="Symbo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93C2F58"/>
    <w:multiLevelType w:val="multilevel"/>
    <w:tmpl w:val="8FA8C6BE"/>
    <w:lvl w:ilvl="0">
      <w:start w:val="1"/>
      <w:numFmt w:val="decimal"/>
      <w:pStyle w:val="Titre1"/>
      <w:lvlText w:val="%1."/>
      <w:lvlJc w:val="left"/>
      <w:pPr>
        <w:tabs>
          <w:tab w:val="num" w:pos="432"/>
        </w:tabs>
        <w:ind w:left="432" w:hanging="432"/>
      </w:pPr>
      <w:rPr>
        <w:rFonts w:ascii="Arial Gras" w:hAnsi="Arial Gras" w:hint="default"/>
        <w:b/>
        <w:i w:val="0"/>
        <w:caps/>
        <w:color w:val="auto"/>
        <w:sz w:val="24"/>
        <w:szCs w:val="24"/>
      </w:rPr>
    </w:lvl>
    <w:lvl w:ilvl="1">
      <w:start w:val="1"/>
      <w:numFmt w:val="decimal"/>
      <w:pStyle w:val="Titre2"/>
      <w:suff w:val="space"/>
      <w:lvlText w:val="%1.%2."/>
      <w:lvlJc w:val="left"/>
      <w:pPr>
        <w:ind w:left="3128" w:hanging="576"/>
      </w:pPr>
      <w:rPr>
        <w:rFonts w:ascii="Arial" w:hAnsi="Arial" w:cs="Arial" w:hint="default"/>
        <w:b/>
        <w:bCs w:val="0"/>
        <w:i w:val="0"/>
        <w:color w:val="auto"/>
        <w:sz w:val="24"/>
        <w:szCs w:val="24"/>
      </w:rPr>
    </w:lvl>
    <w:lvl w:ilvl="2">
      <w:start w:val="1"/>
      <w:numFmt w:val="decimal"/>
      <w:pStyle w:val="Titre3"/>
      <w:suff w:val="space"/>
      <w:lvlText w:val="%1.%2.%3."/>
      <w:lvlJc w:val="left"/>
      <w:pPr>
        <w:ind w:left="1571" w:hanging="720"/>
      </w:pPr>
      <w:rPr>
        <w:rFonts w:hint="default"/>
        <w:b w:val="0"/>
        <w:sz w:val="24"/>
      </w:rPr>
    </w:lvl>
    <w:lvl w:ilvl="3">
      <w:start w:val="1"/>
      <w:numFmt w:val="decimal"/>
      <w:pStyle w:val="Titre4"/>
      <w:lvlText w:val="%1.%2.%3.%4."/>
      <w:lvlJc w:val="left"/>
      <w:pPr>
        <w:tabs>
          <w:tab w:val="num" w:pos="1006"/>
        </w:tabs>
        <w:ind w:left="1006"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1" w15:restartNumberingAfterBreak="0">
    <w:nsid w:val="33E805AA"/>
    <w:multiLevelType w:val="hybridMultilevel"/>
    <w:tmpl w:val="7B7E0CC0"/>
    <w:lvl w:ilvl="0" w:tplc="37622544">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5C76351"/>
    <w:multiLevelType w:val="hybridMultilevel"/>
    <w:tmpl w:val="1D34BAFA"/>
    <w:lvl w:ilvl="0" w:tplc="3762254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9181DF9"/>
    <w:multiLevelType w:val="hybridMultilevel"/>
    <w:tmpl w:val="08A26C44"/>
    <w:lvl w:ilvl="0" w:tplc="A074126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94D70C1"/>
    <w:multiLevelType w:val="hybridMultilevel"/>
    <w:tmpl w:val="309C3188"/>
    <w:lvl w:ilvl="0" w:tplc="3762254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656F6A"/>
    <w:multiLevelType w:val="hybridMultilevel"/>
    <w:tmpl w:val="4066E92C"/>
    <w:lvl w:ilvl="0" w:tplc="3762254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A8F4CA7"/>
    <w:multiLevelType w:val="hybridMultilevel"/>
    <w:tmpl w:val="AAFC1528"/>
    <w:lvl w:ilvl="0" w:tplc="A074126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4537203"/>
    <w:multiLevelType w:val="hybridMultilevel"/>
    <w:tmpl w:val="447CDB04"/>
    <w:lvl w:ilvl="0" w:tplc="3762254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253D7D"/>
    <w:multiLevelType w:val="hybridMultilevel"/>
    <w:tmpl w:val="922E5F4E"/>
    <w:lvl w:ilvl="0" w:tplc="37622544">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9" w15:restartNumberingAfterBreak="0">
    <w:nsid w:val="4E402BF5"/>
    <w:multiLevelType w:val="hybridMultilevel"/>
    <w:tmpl w:val="2996B644"/>
    <w:lvl w:ilvl="0" w:tplc="3762254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27F224F"/>
    <w:multiLevelType w:val="hybridMultilevel"/>
    <w:tmpl w:val="C87CB27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5DD469E"/>
    <w:multiLevelType w:val="hybridMultilevel"/>
    <w:tmpl w:val="2E003FE0"/>
    <w:lvl w:ilvl="0" w:tplc="3762254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8F32983"/>
    <w:multiLevelType w:val="hybridMultilevel"/>
    <w:tmpl w:val="F71A5088"/>
    <w:lvl w:ilvl="0" w:tplc="37622544">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23" w15:restartNumberingAfterBreak="0">
    <w:nsid w:val="61D56419"/>
    <w:multiLevelType w:val="hybridMultilevel"/>
    <w:tmpl w:val="D1D6B8BA"/>
    <w:lvl w:ilvl="0" w:tplc="A074126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5583ED7"/>
    <w:multiLevelType w:val="hybridMultilevel"/>
    <w:tmpl w:val="F796C602"/>
    <w:lvl w:ilvl="0" w:tplc="37622544">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671A1682"/>
    <w:multiLevelType w:val="hybridMultilevel"/>
    <w:tmpl w:val="7BA4DD1E"/>
    <w:lvl w:ilvl="0" w:tplc="37622544">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68C47E3B"/>
    <w:multiLevelType w:val="hybridMultilevel"/>
    <w:tmpl w:val="CD527394"/>
    <w:lvl w:ilvl="0" w:tplc="3762254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A07660C"/>
    <w:multiLevelType w:val="hybridMultilevel"/>
    <w:tmpl w:val="DB26D808"/>
    <w:lvl w:ilvl="0" w:tplc="3762254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EFC7928"/>
    <w:multiLevelType w:val="hybridMultilevel"/>
    <w:tmpl w:val="FAB6DD82"/>
    <w:lvl w:ilvl="0" w:tplc="A07412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D17E84"/>
    <w:multiLevelType w:val="hybridMultilevel"/>
    <w:tmpl w:val="7524623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0787DF4"/>
    <w:multiLevelType w:val="hybridMultilevel"/>
    <w:tmpl w:val="F71A3250"/>
    <w:lvl w:ilvl="0" w:tplc="A074126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0F238CE"/>
    <w:multiLevelType w:val="hybridMultilevel"/>
    <w:tmpl w:val="CCA45D32"/>
    <w:lvl w:ilvl="0" w:tplc="A074126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9754AF7"/>
    <w:multiLevelType w:val="hybridMultilevel"/>
    <w:tmpl w:val="45F4FC1A"/>
    <w:lvl w:ilvl="0" w:tplc="3762254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num w:numId="1" w16cid:durableId="1211768164">
    <w:abstractNumId w:val="8"/>
  </w:num>
  <w:num w:numId="2" w16cid:durableId="2069330436">
    <w:abstractNumId w:val="28"/>
  </w:num>
  <w:num w:numId="3" w16cid:durableId="757407494">
    <w:abstractNumId w:val="4"/>
  </w:num>
  <w:num w:numId="4" w16cid:durableId="1173230008">
    <w:abstractNumId w:val="10"/>
  </w:num>
  <w:num w:numId="5" w16cid:durableId="1584485437">
    <w:abstractNumId w:val="0"/>
  </w:num>
  <w:num w:numId="6" w16cid:durableId="1267810221">
    <w:abstractNumId w:val="31"/>
  </w:num>
  <w:num w:numId="7" w16cid:durableId="415056084">
    <w:abstractNumId w:val="16"/>
  </w:num>
  <w:num w:numId="8" w16cid:durableId="1346790659">
    <w:abstractNumId w:val="30"/>
  </w:num>
  <w:num w:numId="9" w16cid:durableId="1778796369">
    <w:abstractNumId w:val="13"/>
  </w:num>
  <w:num w:numId="10" w16cid:durableId="912592438">
    <w:abstractNumId w:val="12"/>
  </w:num>
  <w:num w:numId="11" w16cid:durableId="425543576">
    <w:abstractNumId w:val="9"/>
  </w:num>
  <w:num w:numId="12" w16cid:durableId="366030370">
    <w:abstractNumId w:val="1"/>
  </w:num>
  <w:num w:numId="13" w16cid:durableId="1351443772">
    <w:abstractNumId w:val="6"/>
  </w:num>
  <w:num w:numId="14" w16cid:durableId="1239482719">
    <w:abstractNumId w:val="3"/>
  </w:num>
  <w:num w:numId="15" w16cid:durableId="564030035">
    <w:abstractNumId w:val="29"/>
  </w:num>
  <w:num w:numId="16" w16cid:durableId="91634900">
    <w:abstractNumId w:val="26"/>
  </w:num>
  <w:num w:numId="17" w16cid:durableId="2122920816">
    <w:abstractNumId w:val="14"/>
  </w:num>
  <w:num w:numId="18" w16cid:durableId="2088453440">
    <w:abstractNumId w:val="23"/>
  </w:num>
  <w:num w:numId="19" w16cid:durableId="119418407">
    <w:abstractNumId w:val="27"/>
  </w:num>
  <w:num w:numId="20" w16cid:durableId="1662928570">
    <w:abstractNumId w:val="7"/>
  </w:num>
  <w:num w:numId="21" w16cid:durableId="389767063">
    <w:abstractNumId w:val="22"/>
  </w:num>
  <w:num w:numId="22" w16cid:durableId="598105984">
    <w:abstractNumId w:val="21"/>
  </w:num>
  <w:num w:numId="23" w16cid:durableId="1251043208">
    <w:abstractNumId w:val="2"/>
  </w:num>
  <w:num w:numId="24" w16cid:durableId="1498182969">
    <w:abstractNumId w:val="20"/>
  </w:num>
  <w:num w:numId="25" w16cid:durableId="814880156">
    <w:abstractNumId w:val="18"/>
  </w:num>
  <w:num w:numId="26" w16cid:durableId="243489580">
    <w:abstractNumId w:val="25"/>
  </w:num>
  <w:num w:numId="27" w16cid:durableId="27801476">
    <w:abstractNumId w:val="19"/>
  </w:num>
  <w:num w:numId="28" w16cid:durableId="183636940">
    <w:abstractNumId w:val="15"/>
  </w:num>
  <w:num w:numId="29" w16cid:durableId="16122937">
    <w:abstractNumId w:val="11"/>
  </w:num>
  <w:num w:numId="30" w16cid:durableId="29571115">
    <w:abstractNumId w:val="5"/>
  </w:num>
  <w:num w:numId="31" w16cid:durableId="991561788">
    <w:abstractNumId w:val="32"/>
  </w:num>
  <w:num w:numId="32" w16cid:durableId="350376247">
    <w:abstractNumId w:val="24"/>
  </w:num>
  <w:num w:numId="33" w16cid:durableId="1600289474">
    <w:abstractNumId w:val="17"/>
  </w:num>
  <w:num w:numId="34" w16cid:durableId="2054574146">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D1D"/>
    <w:rsid w:val="00000042"/>
    <w:rsid w:val="000014A7"/>
    <w:rsid w:val="00001B96"/>
    <w:rsid w:val="000024C3"/>
    <w:rsid w:val="000032FA"/>
    <w:rsid w:val="00003636"/>
    <w:rsid w:val="0000515A"/>
    <w:rsid w:val="00005834"/>
    <w:rsid w:val="00010E3F"/>
    <w:rsid w:val="00013502"/>
    <w:rsid w:val="00017085"/>
    <w:rsid w:val="00017527"/>
    <w:rsid w:val="00023E66"/>
    <w:rsid w:val="00025A30"/>
    <w:rsid w:val="0002689A"/>
    <w:rsid w:val="00031069"/>
    <w:rsid w:val="0003232B"/>
    <w:rsid w:val="000327F0"/>
    <w:rsid w:val="00032845"/>
    <w:rsid w:val="000342B2"/>
    <w:rsid w:val="000346DB"/>
    <w:rsid w:val="0003656F"/>
    <w:rsid w:val="00036639"/>
    <w:rsid w:val="0004160C"/>
    <w:rsid w:val="00043481"/>
    <w:rsid w:val="0004471D"/>
    <w:rsid w:val="00044EDF"/>
    <w:rsid w:val="00045B7A"/>
    <w:rsid w:val="00047D97"/>
    <w:rsid w:val="0005023A"/>
    <w:rsid w:val="0005068B"/>
    <w:rsid w:val="00050B4B"/>
    <w:rsid w:val="00050C85"/>
    <w:rsid w:val="00052632"/>
    <w:rsid w:val="00052E25"/>
    <w:rsid w:val="00056DE4"/>
    <w:rsid w:val="000602AE"/>
    <w:rsid w:val="00060720"/>
    <w:rsid w:val="00060A50"/>
    <w:rsid w:val="000614F9"/>
    <w:rsid w:val="00062B07"/>
    <w:rsid w:val="00064ABF"/>
    <w:rsid w:val="000663FF"/>
    <w:rsid w:val="000671E2"/>
    <w:rsid w:val="000721E9"/>
    <w:rsid w:val="000728A5"/>
    <w:rsid w:val="00072ED2"/>
    <w:rsid w:val="00074119"/>
    <w:rsid w:val="00074E75"/>
    <w:rsid w:val="000750A3"/>
    <w:rsid w:val="0007516F"/>
    <w:rsid w:val="000755DD"/>
    <w:rsid w:val="00076184"/>
    <w:rsid w:val="000810D8"/>
    <w:rsid w:val="0008110A"/>
    <w:rsid w:val="000814D5"/>
    <w:rsid w:val="00083F92"/>
    <w:rsid w:val="00084173"/>
    <w:rsid w:val="00085E08"/>
    <w:rsid w:val="00091F8A"/>
    <w:rsid w:val="000928E4"/>
    <w:rsid w:val="00092D4E"/>
    <w:rsid w:val="000978CA"/>
    <w:rsid w:val="00097C6E"/>
    <w:rsid w:val="000A090D"/>
    <w:rsid w:val="000A0A06"/>
    <w:rsid w:val="000A2DBC"/>
    <w:rsid w:val="000A35D5"/>
    <w:rsid w:val="000A374E"/>
    <w:rsid w:val="000A627B"/>
    <w:rsid w:val="000A6C24"/>
    <w:rsid w:val="000B533C"/>
    <w:rsid w:val="000B53B8"/>
    <w:rsid w:val="000B5784"/>
    <w:rsid w:val="000B705F"/>
    <w:rsid w:val="000B7468"/>
    <w:rsid w:val="000C0353"/>
    <w:rsid w:val="000C2CB2"/>
    <w:rsid w:val="000C3172"/>
    <w:rsid w:val="000C3303"/>
    <w:rsid w:val="000C3F49"/>
    <w:rsid w:val="000C5662"/>
    <w:rsid w:val="000C6AEB"/>
    <w:rsid w:val="000D37E9"/>
    <w:rsid w:val="000D4A99"/>
    <w:rsid w:val="000D56C3"/>
    <w:rsid w:val="000D63A1"/>
    <w:rsid w:val="000D6DD9"/>
    <w:rsid w:val="000D7CE4"/>
    <w:rsid w:val="000E15DB"/>
    <w:rsid w:val="000E2918"/>
    <w:rsid w:val="000F0C54"/>
    <w:rsid w:val="000F103F"/>
    <w:rsid w:val="000F2C7E"/>
    <w:rsid w:val="000F47A4"/>
    <w:rsid w:val="000F5D72"/>
    <w:rsid w:val="00101890"/>
    <w:rsid w:val="00105D2F"/>
    <w:rsid w:val="001108A5"/>
    <w:rsid w:val="00112B62"/>
    <w:rsid w:val="001136A6"/>
    <w:rsid w:val="00113DF4"/>
    <w:rsid w:val="00113F0A"/>
    <w:rsid w:val="0011484E"/>
    <w:rsid w:val="00115F8C"/>
    <w:rsid w:val="00117A42"/>
    <w:rsid w:val="0012093A"/>
    <w:rsid w:val="00121DCA"/>
    <w:rsid w:val="00121F1A"/>
    <w:rsid w:val="00123F2F"/>
    <w:rsid w:val="00126A48"/>
    <w:rsid w:val="00130E1D"/>
    <w:rsid w:val="001445EE"/>
    <w:rsid w:val="00144BC8"/>
    <w:rsid w:val="00145FB4"/>
    <w:rsid w:val="0014706F"/>
    <w:rsid w:val="00154438"/>
    <w:rsid w:val="001604F3"/>
    <w:rsid w:val="00160687"/>
    <w:rsid w:val="00163576"/>
    <w:rsid w:val="00164745"/>
    <w:rsid w:val="00166DBC"/>
    <w:rsid w:val="001701EC"/>
    <w:rsid w:val="001708FE"/>
    <w:rsid w:val="00171C7E"/>
    <w:rsid w:val="00174C2A"/>
    <w:rsid w:val="00177B3A"/>
    <w:rsid w:val="00180DC7"/>
    <w:rsid w:val="00182197"/>
    <w:rsid w:val="00182A25"/>
    <w:rsid w:val="00182D1B"/>
    <w:rsid w:val="00186711"/>
    <w:rsid w:val="00186D53"/>
    <w:rsid w:val="00187AD0"/>
    <w:rsid w:val="00192DB5"/>
    <w:rsid w:val="00197639"/>
    <w:rsid w:val="001A1AD1"/>
    <w:rsid w:val="001A1E2C"/>
    <w:rsid w:val="001A1E70"/>
    <w:rsid w:val="001A20BB"/>
    <w:rsid w:val="001A282E"/>
    <w:rsid w:val="001A37DE"/>
    <w:rsid w:val="001A7FD5"/>
    <w:rsid w:val="001B0032"/>
    <w:rsid w:val="001B2EC3"/>
    <w:rsid w:val="001B3349"/>
    <w:rsid w:val="001B346D"/>
    <w:rsid w:val="001B365C"/>
    <w:rsid w:val="001B3808"/>
    <w:rsid w:val="001B3D5D"/>
    <w:rsid w:val="001B4357"/>
    <w:rsid w:val="001B4F8F"/>
    <w:rsid w:val="001B51F7"/>
    <w:rsid w:val="001C0B7A"/>
    <w:rsid w:val="001C1007"/>
    <w:rsid w:val="001C3AD3"/>
    <w:rsid w:val="001C3C6F"/>
    <w:rsid w:val="001C5C7F"/>
    <w:rsid w:val="001D14CA"/>
    <w:rsid w:val="001D54B5"/>
    <w:rsid w:val="001D5DA7"/>
    <w:rsid w:val="001E0D35"/>
    <w:rsid w:val="001E1C16"/>
    <w:rsid w:val="001E48A3"/>
    <w:rsid w:val="001E4F36"/>
    <w:rsid w:val="001E5986"/>
    <w:rsid w:val="001E629B"/>
    <w:rsid w:val="001F14ED"/>
    <w:rsid w:val="001F4AB0"/>
    <w:rsid w:val="001F4C82"/>
    <w:rsid w:val="001F5FD1"/>
    <w:rsid w:val="001F72A8"/>
    <w:rsid w:val="001F772E"/>
    <w:rsid w:val="00203A9D"/>
    <w:rsid w:val="00203EC7"/>
    <w:rsid w:val="00205E2B"/>
    <w:rsid w:val="00206E97"/>
    <w:rsid w:val="0020715A"/>
    <w:rsid w:val="00211F20"/>
    <w:rsid w:val="00213CB1"/>
    <w:rsid w:val="0021508B"/>
    <w:rsid w:val="002165D5"/>
    <w:rsid w:val="0022042E"/>
    <w:rsid w:val="00223693"/>
    <w:rsid w:val="00225241"/>
    <w:rsid w:val="00226D91"/>
    <w:rsid w:val="002274D2"/>
    <w:rsid w:val="002312BF"/>
    <w:rsid w:val="00232DA3"/>
    <w:rsid w:val="00235B69"/>
    <w:rsid w:val="00235E26"/>
    <w:rsid w:val="0023676F"/>
    <w:rsid w:val="00237348"/>
    <w:rsid w:val="00237BDB"/>
    <w:rsid w:val="002402BD"/>
    <w:rsid w:val="002410D9"/>
    <w:rsid w:val="00241632"/>
    <w:rsid w:val="00241943"/>
    <w:rsid w:val="00244F76"/>
    <w:rsid w:val="00246145"/>
    <w:rsid w:val="002468C6"/>
    <w:rsid w:val="00246E5B"/>
    <w:rsid w:val="00247D13"/>
    <w:rsid w:val="0025387B"/>
    <w:rsid w:val="002548C3"/>
    <w:rsid w:val="00254BAD"/>
    <w:rsid w:val="002575DC"/>
    <w:rsid w:val="0025776D"/>
    <w:rsid w:val="002614DC"/>
    <w:rsid w:val="002621CF"/>
    <w:rsid w:val="00263049"/>
    <w:rsid w:val="00271E42"/>
    <w:rsid w:val="0027392F"/>
    <w:rsid w:val="00277E53"/>
    <w:rsid w:val="00281021"/>
    <w:rsid w:val="00282DD3"/>
    <w:rsid w:val="00283B9A"/>
    <w:rsid w:val="00284F3D"/>
    <w:rsid w:val="002853BC"/>
    <w:rsid w:val="0028619D"/>
    <w:rsid w:val="002923B6"/>
    <w:rsid w:val="0029339E"/>
    <w:rsid w:val="00293E42"/>
    <w:rsid w:val="0029573E"/>
    <w:rsid w:val="00297E29"/>
    <w:rsid w:val="002A2013"/>
    <w:rsid w:val="002A3167"/>
    <w:rsid w:val="002A494D"/>
    <w:rsid w:val="002A4977"/>
    <w:rsid w:val="002A55AB"/>
    <w:rsid w:val="002A5E42"/>
    <w:rsid w:val="002A7BE7"/>
    <w:rsid w:val="002B19CD"/>
    <w:rsid w:val="002B5648"/>
    <w:rsid w:val="002B7D7A"/>
    <w:rsid w:val="002C0E4D"/>
    <w:rsid w:val="002C2E1B"/>
    <w:rsid w:val="002C39AA"/>
    <w:rsid w:val="002C533E"/>
    <w:rsid w:val="002C6239"/>
    <w:rsid w:val="002D403C"/>
    <w:rsid w:val="002D5E50"/>
    <w:rsid w:val="002D5F3D"/>
    <w:rsid w:val="002D6F99"/>
    <w:rsid w:val="002D72D2"/>
    <w:rsid w:val="002E21DB"/>
    <w:rsid w:val="002E41EB"/>
    <w:rsid w:val="002E4E48"/>
    <w:rsid w:val="002E5360"/>
    <w:rsid w:val="002E728B"/>
    <w:rsid w:val="002F21C2"/>
    <w:rsid w:val="002F2A58"/>
    <w:rsid w:val="002F3757"/>
    <w:rsid w:val="002F603E"/>
    <w:rsid w:val="003003D2"/>
    <w:rsid w:val="00301AA6"/>
    <w:rsid w:val="00302DE6"/>
    <w:rsid w:val="003037B1"/>
    <w:rsid w:val="003048F3"/>
    <w:rsid w:val="0030570B"/>
    <w:rsid w:val="00305A31"/>
    <w:rsid w:val="0030610C"/>
    <w:rsid w:val="00311793"/>
    <w:rsid w:val="00312911"/>
    <w:rsid w:val="00312BC5"/>
    <w:rsid w:val="00313E7A"/>
    <w:rsid w:val="00315EC0"/>
    <w:rsid w:val="00316B90"/>
    <w:rsid w:val="0031758E"/>
    <w:rsid w:val="00320875"/>
    <w:rsid w:val="00320B80"/>
    <w:rsid w:val="0032357F"/>
    <w:rsid w:val="0032359B"/>
    <w:rsid w:val="00323B1F"/>
    <w:rsid w:val="0032430E"/>
    <w:rsid w:val="00324B55"/>
    <w:rsid w:val="00324F95"/>
    <w:rsid w:val="00326688"/>
    <w:rsid w:val="00327960"/>
    <w:rsid w:val="00330F57"/>
    <w:rsid w:val="00330F5C"/>
    <w:rsid w:val="00331B64"/>
    <w:rsid w:val="00333EE2"/>
    <w:rsid w:val="0033539E"/>
    <w:rsid w:val="00335847"/>
    <w:rsid w:val="00336B33"/>
    <w:rsid w:val="003375D2"/>
    <w:rsid w:val="00340B51"/>
    <w:rsid w:val="00342582"/>
    <w:rsid w:val="00342F4C"/>
    <w:rsid w:val="00343107"/>
    <w:rsid w:val="003432EC"/>
    <w:rsid w:val="003450C3"/>
    <w:rsid w:val="0034534D"/>
    <w:rsid w:val="00345656"/>
    <w:rsid w:val="0035029C"/>
    <w:rsid w:val="00352A54"/>
    <w:rsid w:val="00355870"/>
    <w:rsid w:val="00356025"/>
    <w:rsid w:val="00356CC3"/>
    <w:rsid w:val="00357045"/>
    <w:rsid w:val="00360147"/>
    <w:rsid w:val="00363765"/>
    <w:rsid w:val="00365DD6"/>
    <w:rsid w:val="00366ADD"/>
    <w:rsid w:val="00371451"/>
    <w:rsid w:val="0037212E"/>
    <w:rsid w:val="003733F5"/>
    <w:rsid w:val="0037379A"/>
    <w:rsid w:val="00375317"/>
    <w:rsid w:val="00375553"/>
    <w:rsid w:val="0037622E"/>
    <w:rsid w:val="003772F4"/>
    <w:rsid w:val="0037786E"/>
    <w:rsid w:val="003820BB"/>
    <w:rsid w:val="00386412"/>
    <w:rsid w:val="00386A5F"/>
    <w:rsid w:val="003878E0"/>
    <w:rsid w:val="003900D3"/>
    <w:rsid w:val="00390FF6"/>
    <w:rsid w:val="003943A5"/>
    <w:rsid w:val="00394A74"/>
    <w:rsid w:val="0039793B"/>
    <w:rsid w:val="00397C9F"/>
    <w:rsid w:val="003A0924"/>
    <w:rsid w:val="003A1830"/>
    <w:rsid w:val="003A1DB1"/>
    <w:rsid w:val="003A2CDD"/>
    <w:rsid w:val="003A6D66"/>
    <w:rsid w:val="003A73B8"/>
    <w:rsid w:val="003A7DE0"/>
    <w:rsid w:val="003B0F8E"/>
    <w:rsid w:val="003B3687"/>
    <w:rsid w:val="003B39E5"/>
    <w:rsid w:val="003B54CF"/>
    <w:rsid w:val="003B675E"/>
    <w:rsid w:val="003B70B7"/>
    <w:rsid w:val="003C0040"/>
    <w:rsid w:val="003C0C12"/>
    <w:rsid w:val="003C383C"/>
    <w:rsid w:val="003C3A1F"/>
    <w:rsid w:val="003C655B"/>
    <w:rsid w:val="003C6E66"/>
    <w:rsid w:val="003C7055"/>
    <w:rsid w:val="003C7487"/>
    <w:rsid w:val="003D02B8"/>
    <w:rsid w:val="003D05B0"/>
    <w:rsid w:val="003D0971"/>
    <w:rsid w:val="003D1DB8"/>
    <w:rsid w:val="003D2AD8"/>
    <w:rsid w:val="003D6B7A"/>
    <w:rsid w:val="003D7516"/>
    <w:rsid w:val="003E21B0"/>
    <w:rsid w:val="003E31B9"/>
    <w:rsid w:val="003E7318"/>
    <w:rsid w:val="003E7B09"/>
    <w:rsid w:val="003F0698"/>
    <w:rsid w:val="003F15AF"/>
    <w:rsid w:val="003F3C42"/>
    <w:rsid w:val="003F466D"/>
    <w:rsid w:val="003F5FD3"/>
    <w:rsid w:val="003F7B45"/>
    <w:rsid w:val="004014E2"/>
    <w:rsid w:val="0040172E"/>
    <w:rsid w:val="004023BA"/>
    <w:rsid w:val="004025A1"/>
    <w:rsid w:val="0040431A"/>
    <w:rsid w:val="00404F1E"/>
    <w:rsid w:val="00406CDB"/>
    <w:rsid w:val="00410222"/>
    <w:rsid w:val="0041198A"/>
    <w:rsid w:val="004123E3"/>
    <w:rsid w:val="004131E1"/>
    <w:rsid w:val="004144BA"/>
    <w:rsid w:val="00415788"/>
    <w:rsid w:val="00416003"/>
    <w:rsid w:val="0041765D"/>
    <w:rsid w:val="00420264"/>
    <w:rsid w:val="004203A3"/>
    <w:rsid w:val="004209B9"/>
    <w:rsid w:val="00420CC1"/>
    <w:rsid w:val="004219B8"/>
    <w:rsid w:val="00423E85"/>
    <w:rsid w:val="00430B71"/>
    <w:rsid w:val="00431FEA"/>
    <w:rsid w:val="00434122"/>
    <w:rsid w:val="00436FD6"/>
    <w:rsid w:val="004377A0"/>
    <w:rsid w:val="00437C55"/>
    <w:rsid w:val="00437DCA"/>
    <w:rsid w:val="004411A4"/>
    <w:rsid w:val="00442143"/>
    <w:rsid w:val="00443024"/>
    <w:rsid w:val="00445317"/>
    <w:rsid w:val="00451622"/>
    <w:rsid w:val="00451F7C"/>
    <w:rsid w:val="00452643"/>
    <w:rsid w:val="00453E71"/>
    <w:rsid w:val="004550CF"/>
    <w:rsid w:val="0045610C"/>
    <w:rsid w:val="00465EF7"/>
    <w:rsid w:val="00466DC4"/>
    <w:rsid w:val="00466E1D"/>
    <w:rsid w:val="00467D8F"/>
    <w:rsid w:val="00471357"/>
    <w:rsid w:val="0047151C"/>
    <w:rsid w:val="00473E8F"/>
    <w:rsid w:val="00475F5B"/>
    <w:rsid w:val="004778E7"/>
    <w:rsid w:val="00480923"/>
    <w:rsid w:val="00480ED9"/>
    <w:rsid w:val="0048236E"/>
    <w:rsid w:val="004832C7"/>
    <w:rsid w:val="004850E4"/>
    <w:rsid w:val="004866D5"/>
    <w:rsid w:val="00492091"/>
    <w:rsid w:val="00494DE4"/>
    <w:rsid w:val="0049507F"/>
    <w:rsid w:val="00495373"/>
    <w:rsid w:val="004957EE"/>
    <w:rsid w:val="004A0532"/>
    <w:rsid w:val="004A1C21"/>
    <w:rsid w:val="004A2E97"/>
    <w:rsid w:val="004A33C8"/>
    <w:rsid w:val="004A3480"/>
    <w:rsid w:val="004A7082"/>
    <w:rsid w:val="004A77FD"/>
    <w:rsid w:val="004A7E2A"/>
    <w:rsid w:val="004A7EAA"/>
    <w:rsid w:val="004A7F83"/>
    <w:rsid w:val="004B38CD"/>
    <w:rsid w:val="004B615B"/>
    <w:rsid w:val="004B62AE"/>
    <w:rsid w:val="004C2A56"/>
    <w:rsid w:val="004C34CA"/>
    <w:rsid w:val="004D16D0"/>
    <w:rsid w:val="004D40B8"/>
    <w:rsid w:val="004D62B4"/>
    <w:rsid w:val="004D75E3"/>
    <w:rsid w:val="004E0D76"/>
    <w:rsid w:val="004E1F0E"/>
    <w:rsid w:val="004E3D0E"/>
    <w:rsid w:val="004E4D57"/>
    <w:rsid w:val="004E665C"/>
    <w:rsid w:val="004E7C30"/>
    <w:rsid w:val="004F0A24"/>
    <w:rsid w:val="004F0DC2"/>
    <w:rsid w:val="004F2830"/>
    <w:rsid w:val="004F528A"/>
    <w:rsid w:val="004F5A97"/>
    <w:rsid w:val="004F70FE"/>
    <w:rsid w:val="0050300A"/>
    <w:rsid w:val="00504000"/>
    <w:rsid w:val="005042E4"/>
    <w:rsid w:val="00504B20"/>
    <w:rsid w:val="005061AD"/>
    <w:rsid w:val="00510433"/>
    <w:rsid w:val="00513D70"/>
    <w:rsid w:val="00514A9F"/>
    <w:rsid w:val="00515298"/>
    <w:rsid w:val="00516065"/>
    <w:rsid w:val="005202D2"/>
    <w:rsid w:val="00522E3E"/>
    <w:rsid w:val="0052374A"/>
    <w:rsid w:val="00524324"/>
    <w:rsid w:val="005256E6"/>
    <w:rsid w:val="00531EA4"/>
    <w:rsid w:val="00532E7D"/>
    <w:rsid w:val="005335D9"/>
    <w:rsid w:val="00533CBC"/>
    <w:rsid w:val="00533D8A"/>
    <w:rsid w:val="00535537"/>
    <w:rsid w:val="005371D4"/>
    <w:rsid w:val="0054189E"/>
    <w:rsid w:val="00543F69"/>
    <w:rsid w:val="0054685B"/>
    <w:rsid w:val="005500A8"/>
    <w:rsid w:val="005556AA"/>
    <w:rsid w:val="00556DA1"/>
    <w:rsid w:val="005574A1"/>
    <w:rsid w:val="0055792B"/>
    <w:rsid w:val="00560E80"/>
    <w:rsid w:val="00563801"/>
    <w:rsid w:val="00567A11"/>
    <w:rsid w:val="00572518"/>
    <w:rsid w:val="005762E8"/>
    <w:rsid w:val="005771C1"/>
    <w:rsid w:val="00577E11"/>
    <w:rsid w:val="00582A6E"/>
    <w:rsid w:val="00585C7C"/>
    <w:rsid w:val="005869D5"/>
    <w:rsid w:val="00592156"/>
    <w:rsid w:val="00592A99"/>
    <w:rsid w:val="0059536F"/>
    <w:rsid w:val="005961CD"/>
    <w:rsid w:val="0059718E"/>
    <w:rsid w:val="00597A76"/>
    <w:rsid w:val="005A2130"/>
    <w:rsid w:val="005A3E2A"/>
    <w:rsid w:val="005A49A1"/>
    <w:rsid w:val="005A556B"/>
    <w:rsid w:val="005A7F45"/>
    <w:rsid w:val="005B0046"/>
    <w:rsid w:val="005B0969"/>
    <w:rsid w:val="005B5D3E"/>
    <w:rsid w:val="005B6192"/>
    <w:rsid w:val="005B69F2"/>
    <w:rsid w:val="005B78AB"/>
    <w:rsid w:val="005B7C21"/>
    <w:rsid w:val="005C01FE"/>
    <w:rsid w:val="005C0380"/>
    <w:rsid w:val="005C1EB6"/>
    <w:rsid w:val="005C28E6"/>
    <w:rsid w:val="005C2B58"/>
    <w:rsid w:val="005C37CA"/>
    <w:rsid w:val="005C3896"/>
    <w:rsid w:val="005C4708"/>
    <w:rsid w:val="005C5815"/>
    <w:rsid w:val="005C7304"/>
    <w:rsid w:val="005C7830"/>
    <w:rsid w:val="005D0DD9"/>
    <w:rsid w:val="005D1973"/>
    <w:rsid w:val="005D1B09"/>
    <w:rsid w:val="005D1FDA"/>
    <w:rsid w:val="005D29AC"/>
    <w:rsid w:val="005D2BDC"/>
    <w:rsid w:val="005D673D"/>
    <w:rsid w:val="005D6F3B"/>
    <w:rsid w:val="005E1E4D"/>
    <w:rsid w:val="005E2408"/>
    <w:rsid w:val="005E2D86"/>
    <w:rsid w:val="005E54AA"/>
    <w:rsid w:val="005E6523"/>
    <w:rsid w:val="005F30E1"/>
    <w:rsid w:val="005F42A5"/>
    <w:rsid w:val="005F5F5B"/>
    <w:rsid w:val="00603B7D"/>
    <w:rsid w:val="0060467D"/>
    <w:rsid w:val="006047F5"/>
    <w:rsid w:val="00605526"/>
    <w:rsid w:val="00611243"/>
    <w:rsid w:val="00612DBC"/>
    <w:rsid w:val="00630921"/>
    <w:rsid w:val="00630CE1"/>
    <w:rsid w:val="00631423"/>
    <w:rsid w:val="006316FE"/>
    <w:rsid w:val="00631760"/>
    <w:rsid w:val="00633C9A"/>
    <w:rsid w:val="0063473B"/>
    <w:rsid w:val="0063599C"/>
    <w:rsid w:val="0063697A"/>
    <w:rsid w:val="00636CD5"/>
    <w:rsid w:val="00637290"/>
    <w:rsid w:val="00637C55"/>
    <w:rsid w:val="00643BAC"/>
    <w:rsid w:val="00643DE8"/>
    <w:rsid w:val="00645020"/>
    <w:rsid w:val="00645BE0"/>
    <w:rsid w:val="00646CFD"/>
    <w:rsid w:val="00647BF2"/>
    <w:rsid w:val="00650B50"/>
    <w:rsid w:val="006520BC"/>
    <w:rsid w:val="0065268F"/>
    <w:rsid w:val="00654B45"/>
    <w:rsid w:val="0065750E"/>
    <w:rsid w:val="00660074"/>
    <w:rsid w:val="00660194"/>
    <w:rsid w:val="00660A4C"/>
    <w:rsid w:val="00662F1B"/>
    <w:rsid w:val="00663090"/>
    <w:rsid w:val="006640A0"/>
    <w:rsid w:val="00665D9C"/>
    <w:rsid w:val="00667374"/>
    <w:rsid w:val="006677D2"/>
    <w:rsid w:val="00672968"/>
    <w:rsid w:val="00673188"/>
    <w:rsid w:val="00673CCD"/>
    <w:rsid w:val="006752D7"/>
    <w:rsid w:val="0067619A"/>
    <w:rsid w:val="006816AE"/>
    <w:rsid w:val="006822A7"/>
    <w:rsid w:val="00686379"/>
    <w:rsid w:val="006875C4"/>
    <w:rsid w:val="00687F4E"/>
    <w:rsid w:val="00694FFC"/>
    <w:rsid w:val="006A3D7A"/>
    <w:rsid w:val="006A4E95"/>
    <w:rsid w:val="006A7B7F"/>
    <w:rsid w:val="006B340A"/>
    <w:rsid w:val="006B5FD3"/>
    <w:rsid w:val="006B6A5C"/>
    <w:rsid w:val="006B751A"/>
    <w:rsid w:val="006B762C"/>
    <w:rsid w:val="006C03A0"/>
    <w:rsid w:val="006C0F15"/>
    <w:rsid w:val="006C1964"/>
    <w:rsid w:val="006C3D1F"/>
    <w:rsid w:val="006D2D8D"/>
    <w:rsid w:val="006D495A"/>
    <w:rsid w:val="006D63BA"/>
    <w:rsid w:val="006D7432"/>
    <w:rsid w:val="006D788E"/>
    <w:rsid w:val="006E1FA8"/>
    <w:rsid w:val="006E4B91"/>
    <w:rsid w:val="006E534E"/>
    <w:rsid w:val="006E7E7D"/>
    <w:rsid w:val="006F0158"/>
    <w:rsid w:val="006F02B6"/>
    <w:rsid w:val="006F1939"/>
    <w:rsid w:val="006F3056"/>
    <w:rsid w:val="006F3695"/>
    <w:rsid w:val="006F5221"/>
    <w:rsid w:val="006F77BF"/>
    <w:rsid w:val="00702AD7"/>
    <w:rsid w:val="007057CC"/>
    <w:rsid w:val="00705F1B"/>
    <w:rsid w:val="0070652C"/>
    <w:rsid w:val="007069F5"/>
    <w:rsid w:val="00711F72"/>
    <w:rsid w:val="00715194"/>
    <w:rsid w:val="00715E69"/>
    <w:rsid w:val="00722251"/>
    <w:rsid w:val="00722490"/>
    <w:rsid w:val="00722AEA"/>
    <w:rsid w:val="00733664"/>
    <w:rsid w:val="0073534C"/>
    <w:rsid w:val="00735611"/>
    <w:rsid w:val="0073579E"/>
    <w:rsid w:val="0073588B"/>
    <w:rsid w:val="00735A94"/>
    <w:rsid w:val="00740563"/>
    <w:rsid w:val="007446FE"/>
    <w:rsid w:val="00744B0E"/>
    <w:rsid w:val="00744FE2"/>
    <w:rsid w:val="007500F1"/>
    <w:rsid w:val="00750FFC"/>
    <w:rsid w:val="00751A5B"/>
    <w:rsid w:val="00751CDB"/>
    <w:rsid w:val="00754C16"/>
    <w:rsid w:val="007560EE"/>
    <w:rsid w:val="00757541"/>
    <w:rsid w:val="00760B34"/>
    <w:rsid w:val="00760D94"/>
    <w:rsid w:val="00761E12"/>
    <w:rsid w:val="007624D8"/>
    <w:rsid w:val="007627DD"/>
    <w:rsid w:val="0076358D"/>
    <w:rsid w:val="007645DA"/>
    <w:rsid w:val="00764708"/>
    <w:rsid w:val="00766ABE"/>
    <w:rsid w:val="00770EBC"/>
    <w:rsid w:val="00775D52"/>
    <w:rsid w:val="007763DA"/>
    <w:rsid w:val="00776D35"/>
    <w:rsid w:val="0078022D"/>
    <w:rsid w:val="007821C4"/>
    <w:rsid w:val="00783862"/>
    <w:rsid w:val="00784488"/>
    <w:rsid w:val="00784EDD"/>
    <w:rsid w:val="0078566F"/>
    <w:rsid w:val="00791D74"/>
    <w:rsid w:val="00791F60"/>
    <w:rsid w:val="0079255D"/>
    <w:rsid w:val="007925FD"/>
    <w:rsid w:val="00792A27"/>
    <w:rsid w:val="00792AC7"/>
    <w:rsid w:val="0079325C"/>
    <w:rsid w:val="00793A66"/>
    <w:rsid w:val="007A0EC1"/>
    <w:rsid w:val="007A174D"/>
    <w:rsid w:val="007A3925"/>
    <w:rsid w:val="007A4B32"/>
    <w:rsid w:val="007A6FCC"/>
    <w:rsid w:val="007B30A6"/>
    <w:rsid w:val="007B3C02"/>
    <w:rsid w:val="007B6254"/>
    <w:rsid w:val="007B7620"/>
    <w:rsid w:val="007C173B"/>
    <w:rsid w:val="007C29AE"/>
    <w:rsid w:val="007C4A54"/>
    <w:rsid w:val="007C5DFB"/>
    <w:rsid w:val="007C6C18"/>
    <w:rsid w:val="007C701A"/>
    <w:rsid w:val="007C769D"/>
    <w:rsid w:val="007C7BAE"/>
    <w:rsid w:val="007D2AE6"/>
    <w:rsid w:val="007D3775"/>
    <w:rsid w:val="007D732B"/>
    <w:rsid w:val="007D7E51"/>
    <w:rsid w:val="007E059C"/>
    <w:rsid w:val="007E0D39"/>
    <w:rsid w:val="007E1E09"/>
    <w:rsid w:val="007E3297"/>
    <w:rsid w:val="007E4C94"/>
    <w:rsid w:val="007E64E4"/>
    <w:rsid w:val="007E7375"/>
    <w:rsid w:val="007E78CE"/>
    <w:rsid w:val="007F0417"/>
    <w:rsid w:val="007F3A0B"/>
    <w:rsid w:val="007F4970"/>
    <w:rsid w:val="007F6E6E"/>
    <w:rsid w:val="00800172"/>
    <w:rsid w:val="0080534F"/>
    <w:rsid w:val="00807A7C"/>
    <w:rsid w:val="0081413F"/>
    <w:rsid w:val="00814EF1"/>
    <w:rsid w:val="00817846"/>
    <w:rsid w:val="008212A3"/>
    <w:rsid w:val="008224C0"/>
    <w:rsid w:val="0082483A"/>
    <w:rsid w:val="008264A7"/>
    <w:rsid w:val="00826FFD"/>
    <w:rsid w:val="00827442"/>
    <w:rsid w:val="008274E4"/>
    <w:rsid w:val="0083220B"/>
    <w:rsid w:val="00833433"/>
    <w:rsid w:val="00833C37"/>
    <w:rsid w:val="008353E8"/>
    <w:rsid w:val="00836969"/>
    <w:rsid w:val="00836F3E"/>
    <w:rsid w:val="00837690"/>
    <w:rsid w:val="0084072F"/>
    <w:rsid w:val="0084728E"/>
    <w:rsid w:val="008477C2"/>
    <w:rsid w:val="00850253"/>
    <w:rsid w:val="00851246"/>
    <w:rsid w:val="00851A28"/>
    <w:rsid w:val="008617D9"/>
    <w:rsid w:val="008630E4"/>
    <w:rsid w:val="008641B2"/>
    <w:rsid w:val="00865BAD"/>
    <w:rsid w:val="00876517"/>
    <w:rsid w:val="00877A9F"/>
    <w:rsid w:val="008808A3"/>
    <w:rsid w:val="00883FAF"/>
    <w:rsid w:val="0088509A"/>
    <w:rsid w:val="008870FC"/>
    <w:rsid w:val="00887191"/>
    <w:rsid w:val="00887A61"/>
    <w:rsid w:val="00890B1E"/>
    <w:rsid w:val="00890D32"/>
    <w:rsid w:val="00893753"/>
    <w:rsid w:val="00895806"/>
    <w:rsid w:val="00895A2F"/>
    <w:rsid w:val="008961EB"/>
    <w:rsid w:val="00897F40"/>
    <w:rsid w:val="008A2572"/>
    <w:rsid w:val="008A384B"/>
    <w:rsid w:val="008A49C6"/>
    <w:rsid w:val="008A4EEB"/>
    <w:rsid w:val="008A5492"/>
    <w:rsid w:val="008B00AD"/>
    <w:rsid w:val="008B1FD7"/>
    <w:rsid w:val="008B6CE7"/>
    <w:rsid w:val="008B6D4C"/>
    <w:rsid w:val="008B71D7"/>
    <w:rsid w:val="008B7BA6"/>
    <w:rsid w:val="008C0ED8"/>
    <w:rsid w:val="008C1D1C"/>
    <w:rsid w:val="008C2B54"/>
    <w:rsid w:val="008C5657"/>
    <w:rsid w:val="008C6B8C"/>
    <w:rsid w:val="008C719C"/>
    <w:rsid w:val="008C7396"/>
    <w:rsid w:val="008D1C17"/>
    <w:rsid w:val="008D2997"/>
    <w:rsid w:val="008D2E71"/>
    <w:rsid w:val="008D3647"/>
    <w:rsid w:val="008D464A"/>
    <w:rsid w:val="008D5A26"/>
    <w:rsid w:val="008D629D"/>
    <w:rsid w:val="008E0088"/>
    <w:rsid w:val="008E1F65"/>
    <w:rsid w:val="008E3381"/>
    <w:rsid w:val="008E4AD5"/>
    <w:rsid w:val="008E4CB8"/>
    <w:rsid w:val="008F0174"/>
    <w:rsid w:val="008F03B9"/>
    <w:rsid w:val="008F0459"/>
    <w:rsid w:val="008F1557"/>
    <w:rsid w:val="008F2C77"/>
    <w:rsid w:val="008F77B1"/>
    <w:rsid w:val="00900393"/>
    <w:rsid w:val="00900601"/>
    <w:rsid w:val="00901952"/>
    <w:rsid w:val="00903637"/>
    <w:rsid w:val="00903848"/>
    <w:rsid w:val="00903DB6"/>
    <w:rsid w:val="009058E3"/>
    <w:rsid w:val="009067DD"/>
    <w:rsid w:val="009074F0"/>
    <w:rsid w:val="00910A36"/>
    <w:rsid w:val="00910B80"/>
    <w:rsid w:val="00910D73"/>
    <w:rsid w:val="00910DE3"/>
    <w:rsid w:val="009118CE"/>
    <w:rsid w:val="00913637"/>
    <w:rsid w:val="00913C7A"/>
    <w:rsid w:val="00913EAA"/>
    <w:rsid w:val="00915B62"/>
    <w:rsid w:val="009161DB"/>
    <w:rsid w:val="0091637C"/>
    <w:rsid w:val="00916D13"/>
    <w:rsid w:val="00920F94"/>
    <w:rsid w:val="0092130F"/>
    <w:rsid w:val="00922670"/>
    <w:rsid w:val="00922B75"/>
    <w:rsid w:val="00925137"/>
    <w:rsid w:val="00926C3D"/>
    <w:rsid w:val="00930337"/>
    <w:rsid w:val="009401BA"/>
    <w:rsid w:val="0094030A"/>
    <w:rsid w:val="009412AA"/>
    <w:rsid w:val="00941D4F"/>
    <w:rsid w:val="00944ECB"/>
    <w:rsid w:val="00946FEA"/>
    <w:rsid w:val="00950145"/>
    <w:rsid w:val="00950B35"/>
    <w:rsid w:val="009512C5"/>
    <w:rsid w:val="00953C2C"/>
    <w:rsid w:val="00954774"/>
    <w:rsid w:val="0095508E"/>
    <w:rsid w:val="00956125"/>
    <w:rsid w:val="00960F1B"/>
    <w:rsid w:val="00962644"/>
    <w:rsid w:val="009639EC"/>
    <w:rsid w:val="009645F4"/>
    <w:rsid w:val="00964F56"/>
    <w:rsid w:val="0096570D"/>
    <w:rsid w:val="0096764C"/>
    <w:rsid w:val="00967AFF"/>
    <w:rsid w:val="00971E24"/>
    <w:rsid w:val="00971FA8"/>
    <w:rsid w:val="0097353B"/>
    <w:rsid w:val="009739C0"/>
    <w:rsid w:val="00974C38"/>
    <w:rsid w:val="00976FF7"/>
    <w:rsid w:val="00985B5D"/>
    <w:rsid w:val="00986537"/>
    <w:rsid w:val="00990116"/>
    <w:rsid w:val="00993661"/>
    <w:rsid w:val="00993B43"/>
    <w:rsid w:val="00994833"/>
    <w:rsid w:val="00994D43"/>
    <w:rsid w:val="009A04F7"/>
    <w:rsid w:val="009A1B9E"/>
    <w:rsid w:val="009A200F"/>
    <w:rsid w:val="009A23D7"/>
    <w:rsid w:val="009A3EBA"/>
    <w:rsid w:val="009A4089"/>
    <w:rsid w:val="009A4D73"/>
    <w:rsid w:val="009A53D8"/>
    <w:rsid w:val="009A552D"/>
    <w:rsid w:val="009A5764"/>
    <w:rsid w:val="009B0946"/>
    <w:rsid w:val="009B0F22"/>
    <w:rsid w:val="009B203F"/>
    <w:rsid w:val="009B486C"/>
    <w:rsid w:val="009B6C8B"/>
    <w:rsid w:val="009C10E0"/>
    <w:rsid w:val="009C36FA"/>
    <w:rsid w:val="009C6CE2"/>
    <w:rsid w:val="009C7515"/>
    <w:rsid w:val="009D0126"/>
    <w:rsid w:val="009D022C"/>
    <w:rsid w:val="009D2500"/>
    <w:rsid w:val="009D38A5"/>
    <w:rsid w:val="009D3946"/>
    <w:rsid w:val="009D57D4"/>
    <w:rsid w:val="009D6E38"/>
    <w:rsid w:val="009D7685"/>
    <w:rsid w:val="009E0394"/>
    <w:rsid w:val="009E573D"/>
    <w:rsid w:val="009E67B2"/>
    <w:rsid w:val="009E6853"/>
    <w:rsid w:val="009E7353"/>
    <w:rsid w:val="009F0ED3"/>
    <w:rsid w:val="009F1BF9"/>
    <w:rsid w:val="009F66EC"/>
    <w:rsid w:val="009F7B09"/>
    <w:rsid w:val="00A04FE4"/>
    <w:rsid w:val="00A05D43"/>
    <w:rsid w:val="00A073FC"/>
    <w:rsid w:val="00A07E32"/>
    <w:rsid w:val="00A10FE0"/>
    <w:rsid w:val="00A11152"/>
    <w:rsid w:val="00A11EEF"/>
    <w:rsid w:val="00A1230F"/>
    <w:rsid w:val="00A12EE4"/>
    <w:rsid w:val="00A1556E"/>
    <w:rsid w:val="00A20BA2"/>
    <w:rsid w:val="00A21577"/>
    <w:rsid w:val="00A23130"/>
    <w:rsid w:val="00A24C1A"/>
    <w:rsid w:val="00A3089E"/>
    <w:rsid w:val="00A31318"/>
    <w:rsid w:val="00A3190C"/>
    <w:rsid w:val="00A3592B"/>
    <w:rsid w:val="00A37621"/>
    <w:rsid w:val="00A40B41"/>
    <w:rsid w:val="00A41E8A"/>
    <w:rsid w:val="00A42D61"/>
    <w:rsid w:val="00A42EAA"/>
    <w:rsid w:val="00A45020"/>
    <w:rsid w:val="00A45524"/>
    <w:rsid w:val="00A4560F"/>
    <w:rsid w:val="00A502A9"/>
    <w:rsid w:val="00A554BC"/>
    <w:rsid w:val="00A56317"/>
    <w:rsid w:val="00A578DE"/>
    <w:rsid w:val="00A6016F"/>
    <w:rsid w:val="00A60C8E"/>
    <w:rsid w:val="00A6233F"/>
    <w:rsid w:val="00A703C5"/>
    <w:rsid w:val="00A713BB"/>
    <w:rsid w:val="00A7453A"/>
    <w:rsid w:val="00A766E4"/>
    <w:rsid w:val="00A76A11"/>
    <w:rsid w:val="00A77108"/>
    <w:rsid w:val="00A775E1"/>
    <w:rsid w:val="00A807D4"/>
    <w:rsid w:val="00A8129E"/>
    <w:rsid w:val="00A8150F"/>
    <w:rsid w:val="00A8365F"/>
    <w:rsid w:val="00A83AE8"/>
    <w:rsid w:val="00A8434F"/>
    <w:rsid w:val="00A84A4F"/>
    <w:rsid w:val="00A870F2"/>
    <w:rsid w:val="00A90054"/>
    <w:rsid w:val="00A9186F"/>
    <w:rsid w:val="00A93A8D"/>
    <w:rsid w:val="00A96195"/>
    <w:rsid w:val="00A97E56"/>
    <w:rsid w:val="00AA3434"/>
    <w:rsid w:val="00AB10FB"/>
    <w:rsid w:val="00AB2182"/>
    <w:rsid w:val="00AB35CF"/>
    <w:rsid w:val="00AB4463"/>
    <w:rsid w:val="00AB4E6D"/>
    <w:rsid w:val="00AB5621"/>
    <w:rsid w:val="00AB6872"/>
    <w:rsid w:val="00AC0267"/>
    <w:rsid w:val="00AC13CA"/>
    <w:rsid w:val="00AC1557"/>
    <w:rsid w:val="00AC217C"/>
    <w:rsid w:val="00AC39A5"/>
    <w:rsid w:val="00AC4193"/>
    <w:rsid w:val="00AC45D3"/>
    <w:rsid w:val="00AC4A5B"/>
    <w:rsid w:val="00AC6B03"/>
    <w:rsid w:val="00AD081A"/>
    <w:rsid w:val="00AD2B2A"/>
    <w:rsid w:val="00AD4A76"/>
    <w:rsid w:val="00AE252F"/>
    <w:rsid w:val="00AE26DD"/>
    <w:rsid w:val="00AE3102"/>
    <w:rsid w:val="00AE3925"/>
    <w:rsid w:val="00AE495D"/>
    <w:rsid w:val="00AE4990"/>
    <w:rsid w:val="00AE5A65"/>
    <w:rsid w:val="00AE5B8C"/>
    <w:rsid w:val="00AE671C"/>
    <w:rsid w:val="00AF15FF"/>
    <w:rsid w:val="00AF2387"/>
    <w:rsid w:val="00AF3A78"/>
    <w:rsid w:val="00AF478A"/>
    <w:rsid w:val="00AF66EA"/>
    <w:rsid w:val="00AF6D51"/>
    <w:rsid w:val="00AF7C52"/>
    <w:rsid w:val="00B05742"/>
    <w:rsid w:val="00B05E37"/>
    <w:rsid w:val="00B07146"/>
    <w:rsid w:val="00B157B6"/>
    <w:rsid w:val="00B1771A"/>
    <w:rsid w:val="00B20BB1"/>
    <w:rsid w:val="00B24371"/>
    <w:rsid w:val="00B249B1"/>
    <w:rsid w:val="00B24CD4"/>
    <w:rsid w:val="00B26E23"/>
    <w:rsid w:val="00B310A6"/>
    <w:rsid w:val="00B31D1C"/>
    <w:rsid w:val="00B33521"/>
    <w:rsid w:val="00B350A6"/>
    <w:rsid w:val="00B35BFB"/>
    <w:rsid w:val="00B35C7E"/>
    <w:rsid w:val="00B405FA"/>
    <w:rsid w:val="00B42AC5"/>
    <w:rsid w:val="00B42D47"/>
    <w:rsid w:val="00B4401F"/>
    <w:rsid w:val="00B50929"/>
    <w:rsid w:val="00B50AE8"/>
    <w:rsid w:val="00B54DDF"/>
    <w:rsid w:val="00B5661D"/>
    <w:rsid w:val="00B57941"/>
    <w:rsid w:val="00B6189B"/>
    <w:rsid w:val="00B61D8E"/>
    <w:rsid w:val="00B6375B"/>
    <w:rsid w:val="00B63860"/>
    <w:rsid w:val="00B639B9"/>
    <w:rsid w:val="00B66050"/>
    <w:rsid w:val="00B6667A"/>
    <w:rsid w:val="00B67911"/>
    <w:rsid w:val="00B7065C"/>
    <w:rsid w:val="00B70BF7"/>
    <w:rsid w:val="00B71C53"/>
    <w:rsid w:val="00B71DF5"/>
    <w:rsid w:val="00B74B06"/>
    <w:rsid w:val="00B7545E"/>
    <w:rsid w:val="00B811FE"/>
    <w:rsid w:val="00B82192"/>
    <w:rsid w:val="00B85B28"/>
    <w:rsid w:val="00B85BF7"/>
    <w:rsid w:val="00B85DA8"/>
    <w:rsid w:val="00B8653A"/>
    <w:rsid w:val="00B874EA"/>
    <w:rsid w:val="00B9064C"/>
    <w:rsid w:val="00B90C64"/>
    <w:rsid w:val="00B912C3"/>
    <w:rsid w:val="00B91335"/>
    <w:rsid w:val="00B92279"/>
    <w:rsid w:val="00B938AA"/>
    <w:rsid w:val="00B96383"/>
    <w:rsid w:val="00B968F1"/>
    <w:rsid w:val="00B97D5E"/>
    <w:rsid w:val="00BA0409"/>
    <w:rsid w:val="00BA0B03"/>
    <w:rsid w:val="00BA1594"/>
    <w:rsid w:val="00BA2A2A"/>
    <w:rsid w:val="00BA2E2E"/>
    <w:rsid w:val="00BA554E"/>
    <w:rsid w:val="00BA631B"/>
    <w:rsid w:val="00BA7177"/>
    <w:rsid w:val="00BB3CE7"/>
    <w:rsid w:val="00BB45A6"/>
    <w:rsid w:val="00BC0584"/>
    <w:rsid w:val="00BC1037"/>
    <w:rsid w:val="00BC1AAD"/>
    <w:rsid w:val="00BC45DC"/>
    <w:rsid w:val="00BC478D"/>
    <w:rsid w:val="00BC537B"/>
    <w:rsid w:val="00BC61D9"/>
    <w:rsid w:val="00BD1C58"/>
    <w:rsid w:val="00BD36A3"/>
    <w:rsid w:val="00BD4C87"/>
    <w:rsid w:val="00BD6073"/>
    <w:rsid w:val="00BD67F7"/>
    <w:rsid w:val="00BE0A9A"/>
    <w:rsid w:val="00BE1EAC"/>
    <w:rsid w:val="00BE41DA"/>
    <w:rsid w:val="00BE48BC"/>
    <w:rsid w:val="00BE4F31"/>
    <w:rsid w:val="00BE65B9"/>
    <w:rsid w:val="00BF2059"/>
    <w:rsid w:val="00BF2089"/>
    <w:rsid w:val="00BF2584"/>
    <w:rsid w:val="00BF6398"/>
    <w:rsid w:val="00BF711F"/>
    <w:rsid w:val="00BF74E8"/>
    <w:rsid w:val="00BF7D53"/>
    <w:rsid w:val="00C038BD"/>
    <w:rsid w:val="00C03BB9"/>
    <w:rsid w:val="00C046DC"/>
    <w:rsid w:val="00C05146"/>
    <w:rsid w:val="00C102DC"/>
    <w:rsid w:val="00C1067A"/>
    <w:rsid w:val="00C113F4"/>
    <w:rsid w:val="00C11A64"/>
    <w:rsid w:val="00C129A4"/>
    <w:rsid w:val="00C15AFD"/>
    <w:rsid w:val="00C16234"/>
    <w:rsid w:val="00C170C2"/>
    <w:rsid w:val="00C1776A"/>
    <w:rsid w:val="00C20E6A"/>
    <w:rsid w:val="00C2202F"/>
    <w:rsid w:val="00C23BBC"/>
    <w:rsid w:val="00C25B01"/>
    <w:rsid w:val="00C3427D"/>
    <w:rsid w:val="00C35380"/>
    <w:rsid w:val="00C37E74"/>
    <w:rsid w:val="00C41A96"/>
    <w:rsid w:val="00C42944"/>
    <w:rsid w:val="00C42E82"/>
    <w:rsid w:val="00C44426"/>
    <w:rsid w:val="00C445D3"/>
    <w:rsid w:val="00C4571D"/>
    <w:rsid w:val="00C4593C"/>
    <w:rsid w:val="00C50914"/>
    <w:rsid w:val="00C51FF1"/>
    <w:rsid w:val="00C52617"/>
    <w:rsid w:val="00C526FD"/>
    <w:rsid w:val="00C5382A"/>
    <w:rsid w:val="00C53E23"/>
    <w:rsid w:val="00C55720"/>
    <w:rsid w:val="00C55E0C"/>
    <w:rsid w:val="00C5777F"/>
    <w:rsid w:val="00C579F6"/>
    <w:rsid w:val="00C602D0"/>
    <w:rsid w:val="00C6688D"/>
    <w:rsid w:val="00C66ECC"/>
    <w:rsid w:val="00C67B4C"/>
    <w:rsid w:val="00C67F6A"/>
    <w:rsid w:val="00C703B4"/>
    <w:rsid w:val="00C70579"/>
    <w:rsid w:val="00C707CD"/>
    <w:rsid w:val="00C721A2"/>
    <w:rsid w:val="00C738AE"/>
    <w:rsid w:val="00C73BD7"/>
    <w:rsid w:val="00C75729"/>
    <w:rsid w:val="00C775AE"/>
    <w:rsid w:val="00C77F83"/>
    <w:rsid w:val="00C810D8"/>
    <w:rsid w:val="00C81563"/>
    <w:rsid w:val="00C82809"/>
    <w:rsid w:val="00C847DB"/>
    <w:rsid w:val="00C86A0C"/>
    <w:rsid w:val="00C90396"/>
    <w:rsid w:val="00C921D1"/>
    <w:rsid w:val="00C94CEB"/>
    <w:rsid w:val="00C95157"/>
    <w:rsid w:val="00C953E4"/>
    <w:rsid w:val="00CA09A2"/>
    <w:rsid w:val="00CA2F32"/>
    <w:rsid w:val="00CB0237"/>
    <w:rsid w:val="00CB1A73"/>
    <w:rsid w:val="00CB5775"/>
    <w:rsid w:val="00CB5B0B"/>
    <w:rsid w:val="00CB6267"/>
    <w:rsid w:val="00CB6A36"/>
    <w:rsid w:val="00CB78F5"/>
    <w:rsid w:val="00CC5DCD"/>
    <w:rsid w:val="00CC5FB9"/>
    <w:rsid w:val="00CC62D2"/>
    <w:rsid w:val="00CC638C"/>
    <w:rsid w:val="00CC73E6"/>
    <w:rsid w:val="00CC7AEF"/>
    <w:rsid w:val="00CD0F18"/>
    <w:rsid w:val="00CD11F7"/>
    <w:rsid w:val="00CD158D"/>
    <w:rsid w:val="00CD18E8"/>
    <w:rsid w:val="00CD289F"/>
    <w:rsid w:val="00CD7714"/>
    <w:rsid w:val="00CE0734"/>
    <w:rsid w:val="00CE1BCA"/>
    <w:rsid w:val="00CE28B1"/>
    <w:rsid w:val="00CE383D"/>
    <w:rsid w:val="00CF217D"/>
    <w:rsid w:val="00CF2DBB"/>
    <w:rsid w:val="00CF46B7"/>
    <w:rsid w:val="00CF6101"/>
    <w:rsid w:val="00CF6884"/>
    <w:rsid w:val="00D01A05"/>
    <w:rsid w:val="00D047D5"/>
    <w:rsid w:val="00D06097"/>
    <w:rsid w:val="00D0728D"/>
    <w:rsid w:val="00D07548"/>
    <w:rsid w:val="00D10078"/>
    <w:rsid w:val="00D118E8"/>
    <w:rsid w:val="00D14577"/>
    <w:rsid w:val="00D156D4"/>
    <w:rsid w:val="00D16AF4"/>
    <w:rsid w:val="00D171E0"/>
    <w:rsid w:val="00D217FE"/>
    <w:rsid w:val="00D2402B"/>
    <w:rsid w:val="00D251AA"/>
    <w:rsid w:val="00D2528D"/>
    <w:rsid w:val="00D257C0"/>
    <w:rsid w:val="00D268A2"/>
    <w:rsid w:val="00D27AB9"/>
    <w:rsid w:val="00D27D9A"/>
    <w:rsid w:val="00D31897"/>
    <w:rsid w:val="00D3240F"/>
    <w:rsid w:val="00D3259C"/>
    <w:rsid w:val="00D343CC"/>
    <w:rsid w:val="00D36548"/>
    <w:rsid w:val="00D40D42"/>
    <w:rsid w:val="00D42E8A"/>
    <w:rsid w:val="00D454A6"/>
    <w:rsid w:val="00D505E7"/>
    <w:rsid w:val="00D51362"/>
    <w:rsid w:val="00D527EE"/>
    <w:rsid w:val="00D53BB8"/>
    <w:rsid w:val="00D5570F"/>
    <w:rsid w:val="00D55FAE"/>
    <w:rsid w:val="00D56B16"/>
    <w:rsid w:val="00D57422"/>
    <w:rsid w:val="00D57956"/>
    <w:rsid w:val="00D57C9B"/>
    <w:rsid w:val="00D61F23"/>
    <w:rsid w:val="00D66CBA"/>
    <w:rsid w:val="00D70460"/>
    <w:rsid w:val="00D721F2"/>
    <w:rsid w:val="00D727FB"/>
    <w:rsid w:val="00D7430E"/>
    <w:rsid w:val="00D7466D"/>
    <w:rsid w:val="00D75891"/>
    <w:rsid w:val="00D75BA7"/>
    <w:rsid w:val="00D76C30"/>
    <w:rsid w:val="00D76FF2"/>
    <w:rsid w:val="00D84954"/>
    <w:rsid w:val="00D84957"/>
    <w:rsid w:val="00D84AF8"/>
    <w:rsid w:val="00D86DB1"/>
    <w:rsid w:val="00D87137"/>
    <w:rsid w:val="00D90E48"/>
    <w:rsid w:val="00D91229"/>
    <w:rsid w:val="00D9245D"/>
    <w:rsid w:val="00D959A7"/>
    <w:rsid w:val="00D978D7"/>
    <w:rsid w:val="00DA10A3"/>
    <w:rsid w:val="00DA2459"/>
    <w:rsid w:val="00DA25C1"/>
    <w:rsid w:val="00DA2982"/>
    <w:rsid w:val="00DA2D03"/>
    <w:rsid w:val="00DA3E49"/>
    <w:rsid w:val="00DA6078"/>
    <w:rsid w:val="00DB12BF"/>
    <w:rsid w:val="00DB26FE"/>
    <w:rsid w:val="00DB321C"/>
    <w:rsid w:val="00DB49CB"/>
    <w:rsid w:val="00DB521A"/>
    <w:rsid w:val="00DC0886"/>
    <w:rsid w:val="00DC1BDD"/>
    <w:rsid w:val="00DC3829"/>
    <w:rsid w:val="00DC3907"/>
    <w:rsid w:val="00DC4A0D"/>
    <w:rsid w:val="00DD187A"/>
    <w:rsid w:val="00DD2DA8"/>
    <w:rsid w:val="00DD3097"/>
    <w:rsid w:val="00DD411E"/>
    <w:rsid w:val="00DD7B0C"/>
    <w:rsid w:val="00DE0373"/>
    <w:rsid w:val="00DE24B8"/>
    <w:rsid w:val="00DE3EE8"/>
    <w:rsid w:val="00DE404D"/>
    <w:rsid w:val="00DE51B7"/>
    <w:rsid w:val="00DF1F22"/>
    <w:rsid w:val="00DF263F"/>
    <w:rsid w:val="00DF2F3F"/>
    <w:rsid w:val="00DF47F2"/>
    <w:rsid w:val="00DF4DED"/>
    <w:rsid w:val="00DF67E4"/>
    <w:rsid w:val="00E03407"/>
    <w:rsid w:val="00E051AE"/>
    <w:rsid w:val="00E05946"/>
    <w:rsid w:val="00E06160"/>
    <w:rsid w:val="00E1061C"/>
    <w:rsid w:val="00E13616"/>
    <w:rsid w:val="00E14211"/>
    <w:rsid w:val="00E26836"/>
    <w:rsid w:val="00E34331"/>
    <w:rsid w:val="00E34DE1"/>
    <w:rsid w:val="00E40910"/>
    <w:rsid w:val="00E40BE4"/>
    <w:rsid w:val="00E43CB4"/>
    <w:rsid w:val="00E44FAE"/>
    <w:rsid w:val="00E45772"/>
    <w:rsid w:val="00E468D0"/>
    <w:rsid w:val="00E50068"/>
    <w:rsid w:val="00E50712"/>
    <w:rsid w:val="00E529BF"/>
    <w:rsid w:val="00E54B50"/>
    <w:rsid w:val="00E55889"/>
    <w:rsid w:val="00E5713D"/>
    <w:rsid w:val="00E601B7"/>
    <w:rsid w:val="00E610C3"/>
    <w:rsid w:val="00E6123E"/>
    <w:rsid w:val="00E644D8"/>
    <w:rsid w:val="00E65CA0"/>
    <w:rsid w:val="00E6768E"/>
    <w:rsid w:val="00E70B90"/>
    <w:rsid w:val="00E7138B"/>
    <w:rsid w:val="00E73F38"/>
    <w:rsid w:val="00E7477D"/>
    <w:rsid w:val="00E749E5"/>
    <w:rsid w:val="00E76D1D"/>
    <w:rsid w:val="00E807C4"/>
    <w:rsid w:val="00E83051"/>
    <w:rsid w:val="00E830A3"/>
    <w:rsid w:val="00E86084"/>
    <w:rsid w:val="00E87B57"/>
    <w:rsid w:val="00E91401"/>
    <w:rsid w:val="00E95945"/>
    <w:rsid w:val="00EA04C3"/>
    <w:rsid w:val="00EA07B8"/>
    <w:rsid w:val="00EA2201"/>
    <w:rsid w:val="00EA2543"/>
    <w:rsid w:val="00EA2934"/>
    <w:rsid w:val="00EA3886"/>
    <w:rsid w:val="00EA3E98"/>
    <w:rsid w:val="00EA4FF7"/>
    <w:rsid w:val="00EA5B95"/>
    <w:rsid w:val="00EB0F2A"/>
    <w:rsid w:val="00EB196C"/>
    <w:rsid w:val="00EB1B9A"/>
    <w:rsid w:val="00EB2A31"/>
    <w:rsid w:val="00EB3214"/>
    <w:rsid w:val="00EB51E2"/>
    <w:rsid w:val="00EB6682"/>
    <w:rsid w:val="00EB785A"/>
    <w:rsid w:val="00ED2935"/>
    <w:rsid w:val="00ED390E"/>
    <w:rsid w:val="00ED51B3"/>
    <w:rsid w:val="00ED5B5C"/>
    <w:rsid w:val="00EE0A81"/>
    <w:rsid w:val="00EE0B42"/>
    <w:rsid w:val="00EE2449"/>
    <w:rsid w:val="00EE3F7A"/>
    <w:rsid w:val="00EE45F6"/>
    <w:rsid w:val="00EE655F"/>
    <w:rsid w:val="00EE6B81"/>
    <w:rsid w:val="00EE6E8C"/>
    <w:rsid w:val="00EF278C"/>
    <w:rsid w:val="00EF39CA"/>
    <w:rsid w:val="00EF3CAC"/>
    <w:rsid w:val="00EF4263"/>
    <w:rsid w:val="00EF5FA0"/>
    <w:rsid w:val="00EF6DD4"/>
    <w:rsid w:val="00EF6FE2"/>
    <w:rsid w:val="00EF7745"/>
    <w:rsid w:val="00EF7F4F"/>
    <w:rsid w:val="00F02A16"/>
    <w:rsid w:val="00F04A40"/>
    <w:rsid w:val="00F06B38"/>
    <w:rsid w:val="00F06F56"/>
    <w:rsid w:val="00F0776F"/>
    <w:rsid w:val="00F07DD4"/>
    <w:rsid w:val="00F11B3B"/>
    <w:rsid w:val="00F15AA8"/>
    <w:rsid w:val="00F22591"/>
    <w:rsid w:val="00F22776"/>
    <w:rsid w:val="00F23258"/>
    <w:rsid w:val="00F237CA"/>
    <w:rsid w:val="00F24B00"/>
    <w:rsid w:val="00F24E65"/>
    <w:rsid w:val="00F27F61"/>
    <w:rsid w:val="00F31045"/>
    <w:rsid w:val="00F32435"/>
    <w:rsid w:val="00F34338"/>
    <w:rsid w:val="00F365B4"/>
    <w:rsid w:val="00F37CC3"/>
    <w:rsid w:val="00F41B0B"/>
    <w:rsid w:val="00F43C72"/>
    <w:rsid w:val="00F443CA"/>
    <w:rsid w:val="00F503F3"/>
    <w:rsid w:val="00F51DB8"/>
    <w:rsid w:val="00F5346B"/>
    <w:rsid w:val="00F547A8"/>
    <w:rsid w:val="00F559A7"/>
    <w:rsid w:val="00F56139"/>
    <w:rsid w:val="00F5642A"/>
    <w:rsid w:val="00F57BE4"/>
    <w:rsid w:val="00F60892"/>
    <w:rsid w:val="00F618AB"/>
    <w:rsid w:val="00F62B11"/>
    <w:rsid w:val="00F6785A"/>
    <w:rsid w:val="00F67D80"/>
    <w:rsid w:val="00F70266"/>
    <w:rsid w:val="00F7347C"/>
    <w:rsid w:val="00F754A2"/>
    <w:rsid w:val="00F8014C"/>
    <w:rsid w:val="00F81E92"/>
    <w:rsid w:val="00F82290"/>
    <w:rsid w:val="00F82A30"/>
    <w:rsid w:val="00F83188"/>
    <w:rsid w:val="00F83321"/>
    <w:rsid w:val="00F83C36"/>
    <w:rsid w:val="00F84B37"/>
    <w:rsid w:val="00F87533"/>
    <w:rsid w:val="00F925DF"/>
    <w:rsid w:val="00F92603"/>
    <w:rsid w:val="00F948DE"/>
    <w:rsid w:val="00F9547F"/>
    <w:rsid w:val="00F95F70"/>
    <w:rsid w:val="00FA0F7A"/>
    <w:rsid w:val="00FA2079"/>
    <w:rsid w:val="00FA223A"/>
    <w:rsid w:val="00FA3D51"/>
    <w:rsid w:val="00FA4756"/>
    <w:rsid w:val="00FA48DB"/>
    <w:rsid w:val="00FA4AE3"/>
    <w:rsid w:val="00FA4B53"/>
    <w:rsid w:val="00FA6B63"/>
    <w:rsid w:val="00FA6BDE"/>
    <w:rsid w:val="00FA7142"/>
    <w:rsid w:val="00FB7C82"/>
    <w:rsid w:val="00FC1246"/>
    <w:rsid w:val="00FC35D8"/>
    <w:rsid w:val="00FC3F1C"/>
    <w:rsid w:val="00FC5246"/>
    <w:rsid w:val="00FC6901"/>
    <w:rsid w:val="00FD0F15"/>
    <w:rsid w:val="00FD27BF"/>
    <w:rsid w:val="00FD53FA"/>
    <w:rsid w:val="00FD6437"/>
    <w:rsid w:val="00FE476D"/>
    <w:rsid w:val="00FE6B09"/>
    <w:rsid w:val="00FE7056"/>
    <w:rsid w:val="00FF1455"/>
    <w:rsid w:val="00FF200A"/>
    <w:rsid w:val="00FF3176"/>
    <w:rsid w:val="00FF65E9"/>
    <w:rsid w:val="00FF674E"/>
    <w:rsid w:val="00FF6C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A32A7"/>
  <w15:docId w15:val="{1F18C839-D414-41E7-A94D-4F87C6BD6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38AA"/>
    <w:rPr>
      <w:rFonts w:ascii="Arial" w:hAnsi="Arial" w:cs="Arial"/>
      <w:szCs w:val="28"/>
    </w:rPr>
  </w:style>
  <w:style w:type="paragraph" w:styleId="Titre1">
    <w:name w:val="heading 1"/>
    <w:basedOn w:val="Normal"/>
    <w:next w:val="Normal"/>
    <w:link w:val="Titre1Car"/>
    <w:qFormat/>
    <w:rsid w:val="00F70266"/>
    <w:pPr>
      <w:keepNext/>
      <w:numPr>
        <w:numId w:val="4"/>
      </w:numPr>
      <w:spacing w:before="240" w:after="60"/>
      <w:outlineLvl w:val="0"/>
    </w:pPr>
    <w:rPr>
      <w:rFonts w:ascii="Arial Gras" w:hAnsi="Arial Gras"/>
      <w:b/>
      <w:bCs/>
      <w:caps/>
      <w:kern w:val="32"/>
      <w:sz w:val="24"/>
      <w:szCs w:val="32"/>
    </w:rPr>
  </w:style>
  <w:style w:type="paragraph" w:styleId="Titre2">
    <w:name w:val="heading 2"/>
    <w:basedOn w:val="Normal"/>
    <w:next w:val="Normal"/>
    <w:link w:val="Titre2Car"/>
    <w:qFormat/>
    <w:rsid w:val="00FA0F7A"/>
    <w:pPr>
      <w:keepNext/>
      <w:numPr>
        <w:ilvl w:val="1"/>
        <w:numId w:val="4"/>
      </w:numPr>
      <w:spacing w:before="240" w:after="60"/>
      <w:ind w:left="3979"/>
      <w:outlineLvl w:val="1"/>
    </w:pPr>
    <w:rPr>
      <w:rFonts w:ascii="Arial Gras" w:hAnsi="Arial Gras"/>
      <w:b/>
      <w:bCs/>
      <w:iCs/>
      <w:sz w:val="24"/>
    </w:rPr>
  </w:style>
  <w:style w:type="paragraph" w:styleId="Titre3">
    <w:name w:val="heading 3"/>
    <w:basedOn w:val="Normal"/>
    <w:next w:val="Normal"/>
    <w:link w:val="Titre3Car"/>
    <w:qFormat/>
    <w:rsid w:val="00FA0F7A"/>
    <w:pPr>
      <w:keepNext/>
      <w:numPr>
        <w:ilvl w:val="2"/>
        <w:numId w:val="4"/>
      </w:numPr>
      <w:spacing w:before="240" w:after="60"/>
      <w:ind w:left="2564"/>
      <w:outlineLvl w:val="2"/>
    </w:pPr>
    <w:rPr>
      <w:bCs/>
      <w:i/>
      <w:sz w:val="24"/>
      <w:szCs w:val="26"/>
    </w:rPr>
  </w:style>
  <w:style w:type="paragraph" w:styleId="Titre4">
    <w:name w:val="heading 4"/>
    <w:basedOn w:val="Normal"/>
    <w:next w:val="Normal"/>
    <w:link w:val="Titre4Car"/>
    <w:qFormat/>
    <w:pPr>
      <w:keepNext/>
      <w:numPr>
        <w:ilvl w:val="3"/>
        <w:numId w:val="4"/>
      </w:numPr>
      <w:tabs>
        <w:tab w:val="clear" w:pos="1006"/>
      </w:tabs>
      <w:spacing w:before="240" w:after="60"/>
      <w:ind w:left="2880" w:hanging="360"/>
      <w:outlineLvl w:val="3"/>
    </w:pPr>
    <w:rPr>
      <w:b/>
      <w:bCs/>
      <w:sz w:val="28"/>
    </w:rPr>
  </w:style>
  <w:style w:type="paragraph" w:styleId="Titre5">
    <w:name w:val="heading 5"/>
    <w:basedOn w:val="Normal"/>
    <w:next w:val="Normal"/>
    <w:qFormat/>
    <w:pPr>
      <w:numPr>
        <w:ilvl w:val="4"/>
        <w:numId w:val="4"/>
      </w:numPr>
      <w:tabs>
        <w:tab w:val="clear" w:pos="1008"/>
      </w:tabs>
      <w:spacing w:before="240" w:after="60"/>
      <w:ind w:left="3600" w:hanging="360"/>
      <w:outlineLvl w:val="4"/>
    </w:pPr>
    <w:rPr>
      <w:b/>
      <w:bCs/>
      <w:i/>
      <w:iCs/>
      <w:sz w:val="26"/>
      <w:szCs w:val="26"/>
    </w:rPr>
  </w:style>
  <w:style w:type="paragraph" w:styleId="Titre6">
    <w:name w:val="heading 6"/>
    <w:basedOn w:val="Normal"/>
    <w:next w:val="Normal"/>
    <w:qFormat/>
    <w:pPr>
      <w:numPr>
        <w:ilvl w:val="5"/>
        <w:numId w:val="4"/>
      </w:numPr>
      <w:tabs>
        <w:tab w:val="clear" w:pos="1152"/>
      </w:tabs>
      <w:spacing w:before="240" w:after="60"/>
      <w:ind w:left="4320" w:hanging="360"/>
      <w:outlineLvl w:val="5"/>
    </w:pPr>
    <w:rPr>
      <w:b/>
      <w:bCs/>
      <w:sz w:val="22"/>
      <w:szCs w:val="22"/>
    </w:rPr>
  </w:style>
  <w:style w:type="paragraph" w:styleId="Titre7">
    <w:name w:val="heading 7"/>
    <w:basedOn w:val="Normal"/>
    <w:next w:val="Normal"/>
    <w:qFormat/>
    <w:pPr>
      <w:numPr>
        <w:ilvl w:val="6"/>
        <w:numId w:val="4"/>
      </w:numPr>
      <w:tabs>
        <w:tab w:val="clear" w:pos="1296"/>
      </w:tabs>
      <w:spacing w:before="240" w:after="60"/>
      <w:ind w:left="5040" w:hanging="360"/>
      <w:outlineLvl w:val="6"/>
    </w:pPr>
  </w:style>
  <w:style w:type="paragraph" w:styleId="Titre8">
    <w:name w:val="heading 8"/>
    <w:basedOn w:val="Normal"/>
    <w:next w:val="Normal"/>
    <w:qFormat/>
    <w:pPr>
      <w:numPr>
        <w:ilvl w:val="7"/>
        <w:numId w:val="4"/>
      </w:numPr>
      <w:tabs>
        <w:tab w:val="clear" w:pos="1440"/>
      </w:tabs>
      <w:spacing w:before="240" w:after="60"/>
      <w:ind w:left="5760" w:hanging="360"/>
      <w:outlineLvl w:val="7"/>
    </w:pPr>
    <w:rPr>
      <w:i/>
      <w:iCs/>
    </w:rPr>
  </w:style>
  <w:style w:type="paragraph" w:styleId="Titre9">
    <w:name w:val="heading 9"/>
    <w:basedOn w:val="Normal"/>
    <w:next w:val="Normal"/>
    <w:qFormat/>
    <w:pPr>
      <w:numPr>
        <w:ilvl w:val="8"/>
        <w:numId w:val="4"/>
      </w:numPr>
      <w:tabs>
        <w:tab w:val="clear" w:pos="1584"/>
      </w:tabs>
      <w:spacing w:before="240" w:after="60"/>
      <w:ind w:left="6480" w:hanging="360"/>
      <w:outlineLvl w:val="8"/>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jc w:val="center"/>
    </w:p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paragraph" w:styleId="Corpsdetexte2">
    <w:name w:val="Body Text 2"/>
    <w:basedOn w:val="Normal"/>
    <w:pPr>
      <w:jc w:val="both"/>
    </w:pPr>
  </w:style>
  <w:style w:type="paragraph" w:styleId="Retraitcorpsdetexte">
    <w:name w:val="Body Text Indent"/>
    <w:basedOn w:val="Normal"/>
    <w:pPr>
      <w:ind w:left="708"/>
      <w:jc w:val="both"/>
    </w:pPr>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paragraph" w:styleId="Corpsdetexte3">
    <w:name w:val="Body Text 3"/>
    <w:basedOn w:val="Normal"/>
    <w:pPr>
      <w:jc w:val="center"/>
    </w:pPr>
    <w:rPr>
      <w:i/>
      <w:iCs/>
    </w:rPr>
  </w:style>
  <w:style w:type="paragraph" w:styleId="TM1">
    <w:name w:val="toc 1"/>
    <w:basedOn w:val="Normal"/>
    <w:next w:val="Normal"/>
    <w:autoRedefine/>
    <w:uiPriority w:val="39"/>
    <w:rsid w:val="00751A5B"/>
    <w:pPr>
      <w:tabs>
        <w:tab w:val="left" w:pos="400"/>
        <w:tab w:val="right" w:leader="dot" w:pos="9062"/>
      </w:tabs>
      <w:spacing w:before="120" w:after="120"/>
    </w:pPr>
    <w:rPr>
      <w:rFonts w:cs="Times New Roman"/>
      <w:b/>
      <w:bCs/>
      <w:caps/>
      <w:szCs w:val="24"/>
    </w:rPr>
  </w:style>
  <w:style w:type="paragraph" w:styleId="TM2">
    <w:name w:val="toc 2"/>
    <w:basedOn w:val="Normal"/>
    <w:next w:val="Normal"/>
    <w:autoRedefine/>
    <w:uiPriority w:val="39"/>
    <w:pPr>
      <w:ind w:left="200"/>
    </w:pPr>
    <w:rPr>
      <w:rFonts w:cs="Times New Roman"/>
      <w:szCs w:val="24"/>
    </w:rPr>
  </w:style>
  <w:style w:type="paragraph" w:styleId="TM3">
    <w:name w:val="toc 3"/>
    <w:basedOn w:val="Normal"/>
    <w:next w:val="Normal"/>
    <w:autoRedefine/>
    <w:uiPriority w:val="39"/>
    <w:pPr>
      <w:ind w:left="400"/>
    </w:pPr>
    <w:rPr>
      <w:rFonts w:cs="Times New Roman"/>
      <w:i/>
      <w:iCs/>
      <w:sz w:val="18"/>
      <w:szCs w:val="24"/>
    </w:rPr>
  </w:style>
  <w:style w:type="paragraph" w:styleId="TM4">
    <w:name w:val="toc 4"/>
    <w:basedOn w:val="Normal"/>
    <w:next w:val="Normal"/>
    <w:autoRedefine/>
    <w:uiPriority w:val="39"/>
    <w:pPr>
      <w:ind w:left="600"/>
    </w:pPr>
    <w:rPr>
      <w:rFonts w:ascii="Times New Roman" w:hAnsi="Times New Roman" w:cs="Times New Roman"/>
      <w:szCs w:val="21"/>
    </w:rPr>
  </w:style>
  <w:style w:type="paragraph" w:styleId="TM5">
    <w:name w:val="toc 5"/>
    <w:basedOn w:val="Normal"/>
    <w:next w:val="Normal"/>
    <w:autoRedefine/>
    <w:uiPriority w:val="39"/>
    <w:pPr>
      <w:ind w:left="800"/>
    </w:pPr>
    <w:rPr>
      <w:rFonts w:ascii="Times New Roman" w:hAnsi="Times New Roman" w:cs="Times New Roman"/>
      <w:szCs w:val="21"/>
    </w:rPr>
  </w:style>
  <w:style w:type="paragraph" w:styleId="TM6">
    <w:name w:val="toc 6"/>
    <w:basedOn w:val="Normal"/>
    <w:next w:val="Normal"/>
    <w:autoRedefine/>
    <w:uiPriority w:val="39"/>
    <w:pPr>
      <w:ind w:left="1000"/>
    </w:pPr>
    <w:rPr>
      <w:rFonts w:ascii="Times New Roman" w:hAnsi="Times New Roman" w:cs="Times New Roman"/>
      <w:szCs w:val="21"/>
    </w:rPr>
  </w:style>
  <w:style w:type="paragraph" w:styleId="TM7">
    <w:name w:val="toc 7"/>
    <w:basedOn w:val="Normal"/>
    <w:next w:val="Normal"/>
    <w:autoRedefine/>
    <w:uiPriority w:val="39"/>
    <w:pPr>
      <w:ind w:left="1200"/>
    </w:pPr>
    <w:rPr>
      <w:rFonts w:ascii="Times New Roman" w:hAnsi="Times New Roman" w:cs="Times New Roman"/>
      <w:szCs w:val="21"/>
    </w:rPr>
  </w:style>
  <w:style w:type="paragraph" w:styleId="TM8">
    <w:name w:val="toc 8"/>
    <w:basedOn w:val="Normal"/>
    <w:next w:val="Normal"/>
    <w:autoRedefine/>
    <w:uiPriority w:val="39"/>
    <w:pPr>
      <w:ind w:left="1400"/>
    </w:pPr>
    <w:rPr>
      <w:rFonts w:ascii="Times New Roman" w:hAnsi="Times New Roman" w:cs="Times New Roman"/>
      <w:szCs w:val="21"/>
    </w:rPr>
  </w:style>
  <w:style w:type="paragraph" w:styleId="TM9">
    <w:name w:val="toc 9"/>
    <w:basedOn w:val="Normal"/>
    <w:next w:val="Normal"/>
    <w:autoRedefine/>
    <w:uiPriority w:val="39"/>
    <w:pPr>
      <w:ind w:left="1600"/>
    </w:pPr>
    <w:rPr>
      <w:rFonts w:ascii="Times New Roman" w:hAnsi="Times New Roman" w:cs="Times New Roman"/>
      <w:szCs w:val="21"/>
    </w:rPr>
  </w:style>
  <w:style w:type="character" w:styleId="Numrodepage">
    <w:name w:val="page number"/>
    <w:basedOn w:val="Policepardfaut"/>
  </w:style>
  <w:style w:type="paragraph" w:styleId="Retraitcorpsdetexte2">
    <w:name w:val="Body Text Indent 2"/>
    <w:basedOn w:val="Normal"/>
    <w:pPr>
      <w:ind w:left="720"/>
    </w:pPr>
  </w:style>
  <w:style w:type="paragraph" w:customStyle="1" w:styleId="Retraitcorpsdetexte21">
    <w:name w:val="Retrait corps de texte 21"/>
    <w:basedOn w:val="Normal"/>
    <w:pPr>
      <w:ind w:left="284"/>
      <w:jc w:val="both"/>
    </w:pPr>
    <w:rPr>
      <w:rFonts w:ascii="Times" w:hAnsi="Times" w:cs="Times New Roman"/>
      <w:szCs w:val="20"/>
    </w:rPr>
  </w:style>
  <w:style w:type="paragraph" w:customStyle="1" w:styleId="prototypeticcorpsdutexte">
    <w:name w:val="proto type tic corps du texte"/>
    <w:basedOn w:val="Normal"/>
    <w:pPr>
      <w:numPr>
        <w:numId w:val="1"/>
      </w:numPr>
      <w:spacing w:before="60"/>
      <w:jc w:val="both"/>
    </w:pPr>
    <w:rPr>
      <w:rFonts w:ascii="Times New Roman" w:hAnsi="Times New Roman" w:cs="Times New Roman"/>
      <w:sz w:val="22"/>
      <w:szCs w:val="22"/>
    </w:rPr>
  </w:style>
  <w:style w:type="paragraph" w:customStyle="1" w:styleId="prototypecorpsdetexteCarCarCarCar">
    <w:name w:val="proto type corps de texte Car Car Car Car"/>
    <w:basedOn w:val="Normal"/>
    <w:pPr>
      <w:spacing w:before="60"/>
      <w:ind w:firstLine="567"/>
      <w:jc w:val="both"/>
    </w:pPr>
    <w:rPr>
      <w:rFonts w:ascii="Times" w:hAnsi="Times" w:cs="Times New Roman"/>
      <w:sz w:val="22"/>
      <w:szCs w:val="22"/>
    </w:rPr>
  </w:style>
  <w:style w:type="paragraph" w:customStyle="1" w:styleId="Texte">
    <w:name w:val="Texte"/>
    <w:basedOn w:val="Normal"/>
    <w:semiHidden/>
    <w:pPr>
      <w:spacing w:after="120" w:line="360" w:lineRule="atLeast"/>
      <w:jc w:val="both"/>
    </w:pPr>
    <w:rPr>
      <w:rFonts w:ascii="Times New Roman" w:hAnsi="Times New Roman" w:cs="Times New Roman"/>
      <w:sz w:val="22"/>
      <w:szCs w:val="22"/>
    </w:rPr>
  </w:style>
  <w:style w:type="paragraph" w:customStyle="1" w:styleId="prototypecorpsdetexte">
    <w:name w:val="proto type corps de texte"/>
    <w:basedOn w:val="Normal"/>
    <w:link w:val="prototypecorpsdetexteCar"/>
    <w:pPr>
      <w:spacing w:before="60"/>
      <w:ind w:firstLine="567"/>
      <w:jc w:val="both"/>
    </w:pPr>
    <w:rPr>
      <w:rFonts w:ascii="Times" w:hAnsi="Times" w:cs="Times New Roman"/>
      <w:sz w:val="22"/>
      <w:szCs w:val="22"/>
    </w:rPr>
  </w:style>
  <w:style w:type="character" w:customStyle="1" w:styleId="CorpsdetexteCar">
    <w:name w:val="Corps de texte Car"/>
    <w:link w:val="Corpsdetexte"/>
    <w:rsid w:val="00D343CC"/>
    <w:rPr>
      <w:rFonts w:ascii="Arial" w:hAnsi="Arial" w:cs="Arial"/>
      <w:szCs w:val="28"/>
      <w:lang w:val="fr-FR" w:eastAsia="fr-FR" w:bidi="ar-SA"/>
    </w:rPr>
  </w:style>
  <w:style w:type="paragraph" w:styleId="Notedebasdepage">
    <w:name w:val="footnote text"/>
    <w:basedOn w:val="Normal"/>
    <w:semiHidden/>
    <w:rsid w:val="00FF3176"/>
    <w:rPr>
      <w:szCs w:val="20"/>
    </w:rPr>
  </w:style>
  <w:style w:type="character" w:styleId="Appelnotedebasdep">
    <w:name w:val="footnote reference"/>
    <w:semiHidden/>
    <w:rsid w:val="00FF3176"/>
    <w:rPr>
      <w:vertAlign w:val="superscript"/>
    </w:rPr>
  </w:style>
  <w:style w:type="paragraph" w:styleId="Textedebulles">
    <w:name w:val="Balloon Text"/>
    <w:basedOn w:val="Normal"/>
    <w:semiHidden/>
    <w:rsid w:val="00CA09A2"/>
    <w:rPr>
      <w:rFonts w:ascii="Tahoma" w:hAnsi="Tahoma" w:cs="Tahoma"/>
      <w:sz w:val="16"/>
      <w:szCs w:val="16"/>
    </w:rPr>
  </w:style>
  <w:style w:type="character" w:customStyle="1" w:styleId="En-tteCar">
    <w:name w:val="En-tête Car"/>
    <w:link w:val="En-tte"/>
    <w:uiPriority w:val="99"/>
    <w:rsid w:val="000014A7"/>
    <w:rPr>
      <w:rFonts w:ascii="Arial" w:hAnsi="Arial" w:cs="Arial"/>
      <w:szCs w:val="28"/>
    </w:rPr>
  </w:style>
  <w:style w:type="paragraph" w:customStyle="1" w:styleId="StyleArialNarrowJustifi">
    <w:name w:val="Style Arial Narrow Justifié"/>
    <w:basedOn w:val="Normal"/>
    <w:rsid w:val="00B70BF7"/>
    <w:pPr>
      <w:jc w:val="both"/>
    </w:pPr>
    <w:rPr>
      <w:rFonts w:ascii="Arial Narrow" w:hAnsi="Arial Narrow" w:cs="Times New Roman"/>
      <w:sz w:val="24"/>
      <w:szCs w:val="20"/>
    </w:rPr>
  </w:style>
  <w:style w:type="paragraph" w:customStyle="1" w:styleId="TXT">
    <w:name w:val="TXT"/>
    <w:basedOn w:val="Texte"/>
    <w:next w:val="Normal"/>
    <w:rsid w:val="004866D5"/>
    <w:pPr>
      <w:suppressAutoHyphens/>
      <w:spacing w:after="0" w:line="240" w:lineRule="auto"/>
    </w:pPr>
    <w:rPr>
      <w:rFonts w:ascii="Arial" w:hAnsi="Arial" w:cs="Arial"/>
      <w:sz w:val="20"/>
      <w:szCs w:val="20"/>
      <w:lang w:eastAsia="zh-CN"/>
    </w:rPr>
  </w:style>
  <w:style w:type="character" w:styleId="Marquedecommentaire">
    <w:name w:val="annotation reference"/>
    <w:uiPriority w:val="99"/>
    <w:qFormat/>
    <w:rsid w:val="004C34CA"/>
    <w:rPr>
      <w:sz w:val="16"/>
      <w:szCs w:val="16"/>
    </w:rPr>
  </w:style>
  <w:style w:type="paragraph" w:styleId="Commentaire">
    <w:name w:val="annotation text"/>
    <w:basedOn w:val="Normal"/>
    <w:link w:val="CommentaireCar"/>
    <w:uiPriority w:val="99"/>
    <w:qFormat/>
    <w:rsid w:val="004C34CA"/>
    <w:rPr>
      <w:szCs w:val="20"/>
    </w:rPr>
  </w:style>
  <w:style w:type="character" w:customStyle="1" w:styleId="CommentaireCar">
    <w:name w:val="Commentaire Car"/>
    <w:link w:val="Commentaire"/>
    <w:uiPriority w:val="99"/>
    <w:qFormat/>
    <w:rsid w:val="004C34CA"/>
    <w:rPr>
      <w:rFonts w:ascii="Arial" w:hAnsi="Arial" w:cs="Arial"/>
    </w:rPr>
  </w:style>
  <w:style w:type="paragraph" w:styleId="Objetducommentaire">
    <w:name w:val="annotation subject"/>
    <w:basedOn w:val="Commentaire"/>
    <w:next w:val="Commentaire"/>
    <w:link w:val="ObjetducommentaireCar"/>
    <w:rsid w:val="004C34CA"/>
    <w:rPr>
      <w:b/>
      <w:bCs/>
    </w:rPr>
  </w:style>
  <w:style w:type="character" w:customStyle="1" w:styleId="ObjetducommentaireCar">
    <w:name w:val="Objet du commentaire Car"/>
    <w:link w:val="Objetducommentaire"/>
    <w:rsid w:val="004C34CA"/>
    <w:rPr>
      <w:rFonts w:ascii="Arial" w:hAnsi="Arial" w:cs="Arial"/>
      <w:b/>
      <w:bCs/>
    </w:rPr>
  </w:style>
  <w:style w:type="table" w:styleId="Grilledutableau">
    <w:name w:val="Table Grid"/>
    <w:basedOn w:val="TableauNormal"/>
    <w:uiPriority w:val="59"/>
    <w:rsid w:val="00232DA3"/>
    <w:pPr>
      <w:ind w:firstLine="360"/>
    </w:pPr>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SousSection"/>
    <w:basedOn w:val="Normal"/>
    <w:link w:val="ParagraphedelisteCar"/>
    <w:uiPriority w:val="34"/>
    <w:qFormat/>
    <w:rsid w:val="00A8129E"/>
    <w:pPr>
      <w:ind w:left="720"/>
      <w:contextualSpacing/>
    </w:pPr>
  </w:style>
  <w:style w:type="character" w:customStyle="1" w:styleId="Titre1Car">
    <w:name w:val="Titre 1 Car"/>
    <w:basedOn w:val="Policepardfaut"/>
    <w:link w:val="Titre1"/>
    <w:rsid w:val="00F70266"/>
    <w:rPr>
      <w:rFonts w:ascii="Arial Gras" w:hAnsi="Arial Gras" w:cs="Arial"/>
      <w:b/>
      <w:bCs/>
      <w:caps/>
      <w:kern w:val="32"/>
      <w:sz w:val="24"/>
      <w:szCs w:val="32"/>
    </w:rPr>
  </w:style>
  <w:style w:type="character" w:customStyle="1" w:styleId="Titre2Car">
    <w:name w:val="Titre 2 Car"/>
    <w:basedOn w:val="Policepardfaut"/>
    <w:link w:val="Titre2"/>
    <w:rsid w:val="00F70266"/>
    <w:rPr>
      <w:rFonts w:ascii="Arial Gras" w:hAnsi="Arial Gras" w:cs="Arial"/>
      <w:b/>
      <w:bCs/>
      <w:iCs/>
      <w:sz w:val="24"/>
      <w:szCs w:val="28"/>
    </w:rPr>
  </w:style>
  <w:style w:type="character" w:customStyle="1" w:styleId="Titre3Car">
    <w:name w:val="Titre 3 Car"/>
    <w:basedOn w:val="Policepardfaut"/>
    <w:link w:val="Titre3"/>
    <w:rsid w:val="00F70266"/>
    <w:rPr>
      <w:rFonts w:ascii="Arial" w:hAnsi="Arial" w:cs="Arial"/>
      <w:bCs/>
      <w:i/>
      <w:sz w:val="24"/>
      <w:szCs w:val="26"/>
    </w:rPr>
  </w:style>
  <w:style w:type="character" w:customStyle="1" w:styleId="Titre4Car">
    <w:name w:val="Titre 4 Car"/>
    <w:basedOn w:val="Policepardfaut"/>
    <w:link w:val="Titre4"/>
    <w:rsid w:val="00556DA1"/>
    <w:rPr>
      <w:rFonts w:ascii="Arial" w:hAnsi="Arial" w:cs="Arial"/>
      <w:b/>
      <w:bCs/>
      <w:sz w:val="28"/>
      <w:szCs w:val="28"/>
    </w:rPr>
  </w:style>
  <w:style w:type="paragraph" w:styleId="Rvision">
    <w:name w:val="Revision"/>
    <w:hidden/>
    <w:uiPriority w:val="99"/>
    <w:semiHidden/>
    <w:rsid w:val="00543F69"/>
    <w:rPr>
      <w:rFonts w:ascii="Arial" w:hAnsi="Arial" w:cs="Arial"/>
      <w:szCs w:val="28"/>
    </w:rPr>
  </w:style>
  <w:style w:type="character" w:styleId="lev">
    <w:name w:val="Strong"/>
    <w:basedOn w:val="Policepardfaut"/>
    <w:uiPriority w:val="22"/>
    <w:qFormat/>
    <w:rsid w:val="00990116"/>
    <w:rPr>
      <w:b/>
      <w:bCs/>
    </w:rPr>
  </w:style>
  <w:style w:type="paragraph" w:customStyle="1" w:styleId="Default">
    <w:name w:val="Default"/>
    <w:uiPriority w:val="99"/>
    <w:rsid w:val="007C173B"/>
    <w:pPr>
      <w:autoSpaceDE w:val="0"/>
      <w:autoSpaceDN w:val="0"/>
      <w:adjustRightInd w:val="0"/>
    </w:pPr>
    <w:rPr>
      <w:rFonts w:ascii="EUAlbertina" w:eastAsiaTheme="minorHAnsi" w:hAnsi="EUAlbertina" w:cs="EUAlbertina"/>
      <w:color w:val="000000"/>
      <w:sz w:val="24"/>
      <w:szCs w:val="24"/>
      <w:lang w:eastAsia="en-US"/>
    </w:rPr>
  </w:style>
  <w:style w:type="character" w:customStyle="1" w:styleId="prototypecorpsdetexteCar">
    <w:name w:val="proto type corps de texte Car"/>
    <w:link w:val="prototypecorpsdetexte"/>
    <w:rsid w:val="00335847"/>
    <w:rPr>
      <w:rFonts w:ascii="Times" w:hAnsi="Times"/>
      <w:sz w:val="22"/>
      <w:szCs w:val="22"/>
    </w:rPr>
  </w:style>
  <w:style w:type="character" w:customStyle="1" w:styleId="hgkelc">
    <w:name w:val="hgkelc"/>
    <w:basedOn w:val="Policepardfaut"/>
    <w:rsid w:val="009D38A5"/>
  </w:style>
  <w:style w:type="character" w:customStyle="1" w:styleId="markedcontent">
    <w:name w:val="markedcontent"/>
    <w:basedOn w:val="Policepardfaut"/>
    <w:rsid w:val="00E54B50"/>
  </w:style>
  <w:style w:type="character" w:customStyle="1" w:styleId="highlight">
    <w:name w:val="highlight"/>
    <w:basedOn w:val="Policepardfaut"/>
    <w:rsid w:val="00E54B50"/>
  </w:style>
  <w:style w:type="paragraph" w:styleId="NormalWeb">
    <w:name w:val="Normal (Web)"/>
    <w:basedOn w:val="Normal"/>
    <w:uiPriority w:val="99"/>
    <w:semiHidden/>
    <w:unhideWhenUsed/>
    <w:rsid w:val="002E21DB"/>
    <w:pPr>
      <w:spacing w:before="100" w:beforeAutospacing="1" w:after="100" w:afterAutospacing="1"/>
    </w:pPr>
    <w:rPr>
      <w:rFonts w:ascii="Times New Roman" w:hAnsi="Times New Roman" w:cs="Times New Roman"/>
      <w:sz w:val="24"/>
      <w:szCs w:val="24"/>
    </w:rPr>
  </w:style>
  <w:style w:type="character" w:customStyle="1" w:styleId="ui-provider">
    <w:name w:val="ui-provider"/>
    <w:basedOn w:val="Policepardfaut"/>
    <w:rsid w:val="00E6768E"/>
  </w:style>
  <w:style w:type="paragraph" w:customStyle="1" w:styleId="xmsonormal">
    <w:name w:val="x_msonormal"/>
    <w:basedOn w:val="Normal"/>
    <w:rsid w:val="00EA07B8"/>
    <w:rPr>
      <w:rFonts w:ascii="Calibri" w:eastAsiaTheme="minorHAnsi" w:hAnsi="Calibri" w:cs="Calibri"/>
      <w:sz w:val="22"/>
      <w:szCs w:val="22"/>
    </w:rPr>
  </w:style>
  <w:style w:type="character" w:customStyle="1" w:styleId="Mentionnonrsolue1">
    <w:name w:val="Mention non résolue1"/>
    <w:basedOn w:val="Policepardfaut"/>
    <w:uiPriority w:val="99"/>
    <w:semiHidden/>
    <w:unhideWhenUsed/>
    <w:rsid w:val="00836969"/>
    <w:rPr>
      <w:color w:val="605E5C"/>
      <w:shd w:val="clear" w:color="auto" w:fill="E1DFDD"/>
    </w:rPr>
  </w:style>
  <w:style w:type="character" w:customStyle="1" w:styleId="ParagraphedelisteCar">
    <w:name w:val="Paragraphe de liste Car"/>
    <w:aliases w:val="SousSection Car"/>
    <w:link w:val="Paragraphedeliste"/>
    <w:uiPriority w:val="34"/>
    <w:rsid w:val="00AC13CA"/>
    <w:rPr>
      <w:rFonts w:ascii="Arial" w:hAnsi="Arial" w:cs="Arial"/>
      <w:szCs w:val="28"/>
    </w:rPr>
  </w:style>
  <w:style w:type="character" w:styleId="Mentionnonrsolue">
    <w:name w:val="Unresolved Mention"/>
    <w:basedOn w:val="Policepardfaut"/>
    <w:uiPriority w:val="99"/>
    <w:semiHidden/>
    <w:unhideWhenUsed/>
    <w:rsid w:val="00BE4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9392">
      <w:bodyDiv w:val="1"/>
      <w:marLeft w:val="0"/>
      <w:marRight w:val="0"/>
      <w:marTop w:val="0"/>
      <w:marBottom w:val="0"/>
      <w:divBdr>
        <w:top w:val="none" w:sz="0" w:space="0" w:color="auto"/>
        <w:left w:val="none" w:sz="0" w:space="0" w:color="auto"/>
        <w:bottom w:val="none" w:sz="0" w:space="0" w:color="auto"/>
        <w:right w:val="none" w:sz="0" w:space="0" w:color="auto"/>
      </w:divBdr>
    </w:div>
    <w:div w:id="217515792">
      <w:bodyDiv w:val="1"/>
      <w:marLeft w:val="0"/>
      <w:marRight w:val="0"/>
      <w:marTop w:val="0"/>
      <w:marBottom w:val="0"/>
      <w:divBdr>
        <w:top w:val="none" w:sz="0" w:space="0" w:color="auto"/>
        <w:left w:val="none" w:sz="0" w:space="0" w:color="auto"/>
        <w:bottom w:val="none" w:sz="0" w:space="0" w:color="auto"/>
        <w:right w:val="none" w:sz="0" w:space="0" w:color="auto"/>
      </w:divBdr>
      <w:divsChild>
        <w:div w:id="415976703">
          <w:marLeft w:val="0"/>
          <w:marRight w:val="0"/>
          <w:marTop w:val="0"/>
          <w:marBottom w:val="0"/>
          <w:divBdr>
            <w:top w:val="none" w:sz="0" w:space="0" w:color="auto"/>
            <w:left w:val="none" w:sz="0" w:space="0" w:color="auto"/>
            <w:bottom w:val="none" w:sz="0" w:space="0" w:color="auto"/>
            <w:right w:val="none" w:sz="0" w:space="0" w:color="auto"/>
          </w:divBdr>
        </w:div>
        <w:div w:id="1268849652">
          <w:marLeft w:val="0"/>
          <w:marRight w:val="0"/>
          <w:marTop w:val="0"/>
          <w:marBottom w:val="0"/>
          <w:divBdr>
            <w:top w:val="none" w:sz="0" w:space="0" w:color="auto"/>
            <w:left w:val="none" w:sz="0" w:space="0" w:color="auto"/>
            <w:bottom w:val="none" w:sz="0" w:space="0" w:color="auto"/>
            <w:right w:val="none" w:sz="0" w:space="0" w:color="auto"/>
          </w:divBdr>
        </w:div>
        <w:div w:id="1615869659">
          <w:marLeft w:val="0"/>
          <w:marRight w:val="0"/>
          <w:marTop w:val="0"/>
          <w:marBottom w:val="0"/>
          <w:divBdr>
            <w:top w:val="none" w:sz="0" w:space="0" w:color="auto"/>
            <w:left w:val="none" w:sz="0" w:space="0" w:color="auto"/>
            <w:bottom w:val="none" w:sz="0" w:space="0" w:color="auto"/>
            <w:right w:val="none" w:sz="0" w:space="0" w:color="auto"/>
          </w:divBdr>
        </w:div>
        <w:div w:id="1707638094">
          <w:marLeft w:val="0"/>
          <w:marRight w:val="0"/>
          <w:marTop w:val="0"/>
          <w:marBottom w:val="0"/>
          <w:divBdr>
            <w:top w:val="none" w:sz="0" w:space="0" w:color="auto"/>
            <w:left w:val="none" w:sz="0" w:space="0" w:color="auto"/>
            <w:bottom w:val="none" w:sz="0" w:space="0" w:color="auto"/>
            <w:right w:val="none" w:sz="0" w:space="0" w:color="auto"/>
          </w:divBdr>
        </w:div>
      </w:divsChild>
    </w:div>
    <w:div w:id="253318592">
      <w:bodyDiv w:val="1"/>
      <w:marLeft w:val="0"/>
      <w:marRight w:val="0"/>
      <w:marTop w:val="0"/>
      <w:marBottom w:val="0"/>
      <w:divBdr>
        <w:top w:val="none" w:sz="0" w:space="0" w:color="auto"/>
        <w:left w:val="none" w:sz="0" w:space="0" w:color="auto"/>
        <w:bottom w:val="none" w:sz="0" w:space="0" w:color="auto"/>
        <w:right w:val="none" w:sz="0" w:space="0" w:color="auto"/>
      </w:divBdr>
    </w:div>
    <w:div w:id="510026006">
      <w:bodyDiv w:val="1"/>
      <w:marLeft w:val="0"/>
      <w:marRight w:val="0"/>
      <w:marTop w:val="0"/>
      <w:marBottom w:val="0"/>
      <w:divBdr>
        <w:top w:val="none" w:sz="0" w:space="0" w:color="auto"/>
        <w:left w:val="none" w:sz="0" w:space="0" w:color="auto"/>
        <w:bottom w:val="none" w:sz="0" w:space="0" w:color="auto"/>
        <w:right w:val="none" w:sz="0" w:space="0" w:color="auto"/>
      </w:divBdr>
    </w:div>
    <w:div w:id="557326383">
      <w:bodyDiv w:val="1"/>
      <w:marLeft w:val="0"/>
      <w:marRight w:val="0"/>
      <w:marTop w:val="0"/>
      <w:marBottom w:val="0"/>
      <w:divBdr>
        <w:top w:val="none" w:sz="0" w:space="0" w:color="auto"/>
        <w:left w:val="none" w:sz="0" w:space="0" w:color="auto"/>
        <w:bottom w:val="none" w:sz="0" w:space="0" w:color="auto"/>
        <w:right w:val="none" w:sz="0" w:space="0" w:color="auto"/>
      </w:divBdr>
      <w:divsChild>
        <w:div w:id="1279336504">
          <w:marLeft w:val="-7200"/>
          <w:marRight w:val="0"/>
          <w:marTop w:val="0"/>
          <w:marBottom w:val="0"/>
          <w:divBdr>
            <w:top w:val="none" w:sz="0" w:space="0" w:color="auto"/>
            <w:left w:val="none" w:sz="0" w:space="0" w:color="auto"/>
            <w:bottom w:val="none" w:sz="0" w:space="0" w:color="auto"/>
            <w:right w:val="none" w:sz="0" w:space="0" w:color="auto"/>
          </w:divBdr>
          <w:divsChild>
            <w:div w:id="1258757190">
              <w:marLeft w:val="0"/>
              <w:marRight w:val="0"/>
              <w:marTop w:val="0"/>
              <w:marBottom w:val="0"/>
              <w:divBdr>
                <w:top w:val="none" w:sz="0" w:space="0" w:color="auto"/>
                <w:left w:val="none" w:sz="0" w:space="0" w:color="auto"/>
                <w:bottom w:val="none" w:sz="0" w:space="0" w:color="auto"/>
                <w:right w:val="none" w:sz="0" w:space="0" w:color="auto"/>
              </w:divBdr>
              <w:divsChild>
                <w:div w:id="320233460">
                  <w:marLeft w:val="0"/>
                  <w:marRight w:val="0"/>
                  <w:marTop w:val="0"/>
                  <w:marBottom w:val="0"/>
                  <w:divBdr>
                    <w:top w:val="none" w:sz="0" w:space="0" w:color="auto"/>
                    <w:left w:val="none" w:sz="0" w:space="0" w:color="auto"/>
                    <w:bottom w:val="none" w:sz="0" w:space="0" w:color="auto"/>
                    <w:right w:val="none" w:sz="0" w:space="0" w:color="auto"/>
                  </w:divBdr>
                  <w:divsChild>
                    <w:div w:id="16266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355407">
      <w:bodyDiv w:val="1"/>
      <w:marLeft w:val="0"/>
      <w:marRight w:val="0"/>
      <w:marTop w:val="0"/>
      <w:marBottom w:val="0"/>
      <w:divBdr>
        <w:top w:val="none" w:sz="0" w:space="0" w:color="auto"/>
        <w:left w:val="none" w:sz="0" w:space="0" w:color="auto"/>
        <w:bottom w:val="none" w:sz="0" w:space="0" w:color="auto"/>
        <w:right w:val="none" w:sz="0" w:space="0" w:color="auto"/>
      </w:divBdr>
    </w:div>
    <w:div w:id="868033098">
      <w:bodyDiv w:val="1"/>
      <w:marLeft w:val="0"/>
      <w:marRight w:val="0"/>
      <w:marTop w:val="0"/>
      <w:marBottom w:val="0"/>
      <w:divBdr>
        <w:top w:val="none" w:sz="0" w:space="0" w:color="auto"/>
        <w:left w:val="none" w:sz="0" w:space="0" w:color="auto"/>
        <w:bottom w:val="none" w:sz="0" w:space="0" w:color="auto"/>
        <w:right w:val="none" w:sz="0" w:space="0" w:color="auto"/>
      </w:divBdr>
    </w:div>
    <w:div w:id="871306919">
      <w:bodyDiv w:val="1"/>
      <w:marLeft w:val="0"/>
      <w:marRight w:val="0"/>
      <w:marTop w:val="0"/>
      <w:marBottom w:val="0"/>
      <w:divBdr>
        <w:top w:val="none" w:sz="0" w:space="0" w:color="auto"/>
        <w:left w:val="none" w:sz="0" w:space="0" w:color="auto"/>
        <w:bottom w:val="none" w:sz="0" w:space="0" w:color="auto"/>
        <w:right w:val="none" w:sz="0" w:space="0" w:color="auto"/>
      </w:divBdr>
    </w:div>
    <w:div w:id="991906535">
      <w:bodyDiv w:val="1"/>
      <w:marLeft w:val="0"/>
      <w:marRight w:val="0"/>
      <w:marTop w:val="0"/>
      <w:marBottom w:val="0"/>
      <w:divBdr>
        <w:top w:val="none" w:sz="0" w:space="0" w:color="auto"/>
        <w:left w:val="none" w:sz="0" w:space="0" w:color="auto"/>
        <w:bottom w:val="none" w:sz="0" w:space="0" w:color="auto"/>
        <w:right w:val="none" w:sz="0" w:space="0" w:color="auto"/>
      </w:divBdr>
    </w:div>
    <w:div w:id="1082679141">
      <w:bodyDiv w:val="1"/>
      <w:marLeft w:val="0"/>
      <w:marRight w:val="0"/>
      <w:marTop w:val="0"/>
      <w:marBottom w:val="0"/>
      <w:divBdr>
        <w:top w:val="none" w:sz="0" w:space="0" w:color="auto"/>
        <w:left w:val="none" w:sz="0" w:space="0" w:color="auto"/>
        <w:bottom w:val="none" w:sz="0" w:space="0" w:color="auto"/>
        <w:right w:val="none" w:sz="0" w:space="0" w:color="auto"/>
      </w:divBdr>
    </w:div>
    <w:div w:id="1115439928">
      <w:bodyDiv w:val="1"/>
      <w:marLeft w:val="0"/>
      <w:marRight w:val="0"/>
      <w:marTop w:val="0"/>
      <w:marBottom w:val="0"/>
      <w:divBdr>
        <w:top w:val="none" w:sz="0" w:space="0" w:color="auto"/>
        <w:left w:val="none" w:sz="0" w:space="0" w:color="auto"/>
        <w:bottom w:val="none" w:sz="0" w:space="0" w:color="auto"/>
        <w:right w:val="none" w:sz="0" w:space="0" w:color="auto"/>
      </w:divBdr>
    </w:div>
    <w:div w:id="1524394335">
      <w:bodyDiv w:val="1"/>
      <w:marLeft w:val="0"/>
      <w:marRight w:val="0"/>
      <w:marTop w:val="0"/>
      <w:marBottom w:val="0"/>
      <w:divBdr>
        <w:top w:val="none" w:sz="0" w:space="0" w:color="auto"/>
        <w:left w:val="none" w:sz="0" w:space="0" w:color="auto"/>
        <w:bottom w:val="none" w:sz="0" w:space="0" w:color="auto"/>
        <w:right w:val="none" w:sz="0" w:space="0" w:color="auto"/>
      </w:divBdr>
    </w:div>
    <w:div w:id="1551576499">
      <w:bodyDiv w:val="1"/>
      <w:marLeft w:val="0"/>
      <w:marRight w:val="0"/>
      <w:marTop w:val="0"/>
      <w:marBottom w:val="0"/>
      <w:divBdr>
        <w:top w:val="none" w:sz="0" w:space="0" w:color="auto"/>
        <w:left w:val="none" w:sz="0" w:space="0" w:color="auto"/>
        <w:bottom w:val="none" w:sz="0" w:space="0" w:color="auto"/>
        <w:right w:val="none" w:sz="0" w:space="0" w:color="auto"/>
      </w:divBdr>
    </w:div>
    <w:div w:id="1594703540">
      <w:bodyDiv w:val="1"/>
      <w:marLeft w:val="0"/>
      <w:marRight w:val="0"/>
      <w:marTop w:val="0"/>
      <w:marBottom w:val="0"/>
      <w:divBdr>
        <w:top w:val="none" w:sz="0" w:space="0" w:color="auto"/>
        <w:left w:val="none" w:sz="0" w:space="0" w:color="auto"/>
        <w:bottom w:val="none" w:sz="0" w:space="0" w:color="auto"/>
        <w:right w:val="none" w:sz="0" w:space="0" w:color="auto"/>
      </w:divBdr>
    </w:div>
    <w:div w:id="1759062424">
      <w:bodyDiv w:val="1"/>
      <w:marLeft w:val="0"/>
      <w:marRight w:val="0"/>
      <w:marTop w:val="0"/>
      <w:marBottom w:val="0"/>
      <w:divBdr>
        <w:top w:val="none" w:sz="0" w:space="0" w:color="auto"/>
        <w:left w:val="none" w:sz="0" w:space="0" w:color="auto"/>
        <w:bottom w:val="none" w:sz="0" w:space="0" w:color="auto"/>
        <w:right w:val="none" w:sz="0" w:space="0" w:color="auto"/>
      </w:divBdr>
      <w:divsChild>
        <w:div w:id="703751561">
          <w:marLeft w:val="0"/>
          <w:marRight w:val="0"/>
          <w:marTop w:val="0"/>
          <w:marBottom w:val="0"/>
          <w:divBdr>
            <w:top w:val="none" w:sz="0" w:space="0" w:color="auto"/>
            <w:left w:val="none" w:sz="0" w:space="0" w:color="auto"/>
            <w:bottom w:val="none" w:sz="0" w:space="0" w:color="auto"/>
            <w:right w:val="none" w:sz="0" w:space="0" w:color="auto"/>
          </w:divBdr>
        </w:div>
      </w:divsChild>
    </w:div>
    <w:div w:id="209770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nom.nom@inserm.fr" TargetMode="External"/><Relationship Id="rId13" Type="http://schemas.openxmlformats.org/officeDocument/2006/relationships/hyperlink" Target="https://www.cnil.fr/fr/la-protection-des-donnees-dans-le-monde" TargetMode="External"/><Relationship Id="rId18" Type="http://schemas.openxmlformats.org/officeDocument/2006/relationships/hyperlink" Target="https://pro.inserm.fr/des-lignes-directrices-claires-pour-communiquer-dans-lespace-publi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hal.archives-ouvertes.fr/" TargetMode="External"/><Relationship Id="rId2" Type="http://schemas.openxmlformats.org/officeDocument/2006/relationships/numbering" Target="numbering.xml"/><Relationship Id="rId16" Type="http://schemas.openxmlformats.org/officeDocument/2006/relationships/hyperlink" Target="https://pro.inserm.fr/rubriques/recherche-responsable/integrite-scientifique/signature-des-publications-scientifiqu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icmje.org/recommendations" TargetMode="External"/><Relationship Id="rId10" Type="http://schemas.openxmlformats.org/officeDocument/2006/relationships/footer" Target="footer1.xml"/><Relationship Id="rId19" Type="http://schemas.openxmlformats.org/officeDocument/2006/relationships/hyperlink" Target="https://www.legifrance.gouv.fr/affichCodeArticle.do?cidTexte=LEGITEXT000006071154&amp;idArticle=LEGIARTI000018165471&amp;dateTexte=&amp;categorieLien=cid" TargetMode="External"/><Relationship Id="rId4" Type="http://schemas.openxmlformats.org/officeDocument/2006/relationships/settings" Target="settings.xml"/><Relationship Id="rId9" Type="http://schemas.openxmlformats.org/officeDocument/2006/relationships/hyperlink" Target="mailto:rqrc.siege@inserm.fr" TargetMode="External"/><Relationship Id="rId14" Type="http://schemas.openxmlformats.org/officeDocument/2006/relationships/hyperlink" Target="http://www.clinicaltrial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ADAA9-EBD3-470D-A9D1-B3BDD862B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32</Pages>
  <Words>13382</Words>
  <Characters>83645</Characters>
  <Application>Microsoft Office Word</Application>
  <DocSecurity>0</DocSecurity>
  <Lines>697</Lines>
  <Paragraphs>193</Paragraphs>
  <ScaleCrop>false</ScaleCrop>
  <HeadingPairs>
    <vt:vector size="2" baseType="variant">
      <vt:variant>
        <vt:lpstr>Titre</vt:lpstr>
      </vt:variant>
      <vt:variant>
        <vt:i4>1</vt:i4>
      </vt:variant>
    </vt:vector>
  </HeadingPairs>
  <TitlesOfParts>
    <vt:vector size="1" baseType="lpstr">
      <vt:lpstr>PROTOCOLE DE RECHERCHE BIOMEDICALE</vt:lpstr>
    </vt:vector>
  </TitlesOfParts>
  <Company>INSERM</Company>
  <LinksUpToDate>false</LinksUpToDate>
  <CharactersWithSpaces>96834</CharactersWithSpaces>
  <SharedDoc>false</SharedDoc>
  <HLinks>
    <vt:vector size="840" baseType="variant">
      <vt:variant>
        <vt:i4>6422584</vt:i4>
      </vt:variant>
      <vt:variant>
        <vt:i4>833</vt:i4>
      </vt:variant>
      <vt:variant>
        <vt:i4>0</vt:i4>
      </vt:variant>
      <vt:variant>
        <vt:i4>5</vt:i4>
      </vt:variant>
      <vt:variant>
        <vt:lpwstr>http://www.cma.ca/publications/mwc/uniform.htm</vt:lpwstr>
      </vt:variant>
      <vt:variant>
        <vt:lpwstr/>
      </vt:variant>
      <vt:variant>
        <vt:i4>131181</vt:i4>
      </vt:variant>
      <vt:variant>
        <vt:i4>830</vt:i4>
      </vt:variant>
      <vt:variant>
        <vt:i4>0</vt:i4>
      </vt:variant>
      <vt:variant>
        <vt:i4>5</vt:i4>
      </vt:variant>
      <vt:variant>
        <vt:lpwstr>mailto:rqrc.siege@inserm.fr</vt:lpwstr>
      </vt:variant>
      <vt:variant>
        <vt:lpwstr/>
      </vt:variant>
      <vt:variant>
        <vt:i4>131181</vt:i4>
      </vt:variant>
      <vt:variant>
        <vt:i4>827</vt:i4>
      </vt:variant>
      <vt:variant>
        <vt:i4>0</vt:i4>
      </vt:variant>
      <vt:variant>
        <vt:i4>5</vt:i4>
      </vt:variant>
      <vt:variant>
        <vt:lpwstr>mailto:rqrc.siege@inserm.fr</vt:lpwstr>
      </vt:variant>
      <vt:variant>
        <vt:lpwstr/>
      </vt:variant>
      <vt:variant>
        <vt:i4>131181</vt:i4>
      </vt:variant>
      <vt:variant>
        <vt:i4>824</vt:i4>
      </vt:variant>
      <vt:variant>
        <vt:i4>0</vt:i4>
      </vt:variant>
      <vt:variant>
        <vt:i4>5</vt:i4>
      </vt:variant>
      <vt:variant>
        <vt:lpwstr>mailto:rqrc.siege@inserm.fr</vt:lpwstr>
      </vt:variant>
      <vt:variant>
        <vt:lpwstr/>
      </vt:variant>
      <vt:variant>
        <vt:i4>1441853</vt:i4>
      </vt:variant>
      <vt:variant>
        <vt:i4>817</vt:i4>
      </vt:variant>
      <vt:variant>
        <vt:i4>0</vt:i4>
      </vt:variant>
      <vt:variant>
        <vt:i4>5</vt:i4>
      </vt:variant>
      <vt:variant>
        <vt:lpwstr/>
      </vt:variant>
      <vt:variant>
        <vt:lpwstr>_Toc392856964</vt:lpwstr>
      </vt:variant>
      <vt:variant>
        <vt:i4>1441853</vt:i4>
      </vt:variant>
      <vt:variant>
        <vt:i4>811</vt:i4>
      </vt:variant>
      <vt:variant>
        <vt:i4>0</vt:i4>
      </vt:variant>
      <vt:variant>
        <vt:i4>5</vt:i4>
      </vt:variant>
      <vt:variant>
        <vt:lpwstr/>
      </vt:variant>
      <vt:variant>
        <vt:lpwstr>_Toc392856963</vt:lpwstr>
      </vt:variant>
      <vt:variant>
        <vt:i4>1441853</vt:i4>
      </vt:variant>
      <vt:variant>
        <vt:i4>805</vt:i4>
      </vt:variant>
      <vt:variant>
        <vt:i4>0</vt:i4>
      </vt:variant>
      <vt:variant>
        <vt:i4>5</vt:i4>
      </vt:variant>
      <vt:variant>
        <vt:lpwstr/>
      </vt:variant>
      <vt:variant>
        <vt:lpwstr>_Toc392856962</vt:lpwstr>
      </vt:variant>
      <vt:variant>
        <vt:i4>1441853</vt:i4>
      </vt:variant>
      <vt:variant>
        <vt:i4>799</vt:i4>
      </vt:variant>
      <vt:variant>
        <vt:i4>0</vt:i4>
      </vt:variant>
      <vt:variant>
        <vt:i4>5</vt:i4>
      </vt:variant>
      <vt:variant>
        <vt:lpwstr/>
      </vt:variant>
      <vt:variant>
        <vt:lpwstr>_Toc392856961</vt:lpwstr>
      </vt:variant>
      <vt:variant>
        <vt:i4>1441853</vt:i4>
      </vt:variant>
      <vt:variant>
        <vt:i4>793</vt:i4>
      </vt:variant>
      <vt:variant>
        <vt:i4>0</vt:i4>
      </vt:variant>
      <vt:variant>
        <vt:i4>5</vt:i4>
      </vt:variant>
      <vt:variant>
        <vt:lpwstr/>
      </vt:variant>
      <vt:variant>
        <vt:lpwstr>_Toc392856960</vt:lpwstr>
      </vt:variant>
      <vt:variant>
        <vt:i4>1376317</vt:i4>
      </vt:variant>
      <vt:variant>
        <vt:i4>787</vt:i4>
      </vt:variant>
      <vt:variant>
        <vt:i4>0</vt:i4>
      </vt:variant>
      <vt:variant>
        <vt:i4>5</vt:i4>
      </vt:variant>
      <vt:variant>
        <vt:lpwstr/>
      </vt:variant>
      <vt:variant>
        <vt:lpwstr>_Toc392856959</vt:lpwstr>
      </vt:variant>
      <vt:variant>
        <vt:i4>1376317</vt:i4>
      </vt:variant>
      <vt:variant>
        <vt:i4>781</vt:i4>
      </vt:variant>
      <vt:variant>
        <vt:i4>0</vt:i4>
      </vt:variant>
      <vt:variant>
        <vt:i4>5</vt:i4>
      </vt:variant>
      <vt:variant>
        <vt:lpwstr/>
      </vt:variant>
      <vt:variant>
        <vt:lpwstr>_Toc392856958</vt:lpwstr>
      </vt:variant>
      <vt:variant>
        <vt:i4>1376317</vt:i4>
      </vt:variant>
      <vt:variant>
        <vt:i4>775</vt:i4>
      </vt:variant>
      <vt:variant>
        <vt:i4>0</vt:i4>
      </vt:variant>
      <vt:variant>
        <vt:i4>5</vt:i4>
      </vt:variant>
      <vt:variant>
        <vt:lpwstr/>
      </vt:variant>
      <vt:variant>
        <vt:lpwstr>_Toc392856957</vt:lpwstr>
      </vt:variant>
      <vt:variant>
        <vt:i4>1376317</vt:i4>
      </vt:variant>
      <vt:variant>
        <vt:i4>769</vt:i4>
      </vt:variant>
      <vt:variant>
        <vt:i4>0</vt:i4>
      </vt:variant>
      <vt:variant>
        <vt:i4>5</vt:i4>
      </vt:variant>
      <vt:variant>
        <vt:lpwstr/>
      </vt:variant>
      <vt:variant>
        <vt:lpwstr>_Toc392856956</vt:lpwstr>
      </vt:variant>
      <vt:variant>
        <vt:i4>1376317</vt:i4>
      </vt:variant>
      <vt:variant>
        <vt:i4>763</vt:i4>
      </vt:variant>
      <vt:variant>
        <vt:i4>0</vt:i4>
      </vt:variant>
      <vt:variant>
        <vt:i4>5</vt:i4>
      </vt:variant>
      <vt:variant>
        <vt:lpwstr/>
      </vt:variant>
      <vt:variant>
        <vt:lpwstr>_Toc392856955</vt:lpwstr>
      </vt:variant>
      <vt:variant>
        <vt:i4>1376317</vt:i4>
      </vt:variant>
      <vt:variant>
        <vt:i4>757</vt:i4>
      </vt:variant>
      <vt:variant>
        <vt:i4>0</vt:i4>
      </vt:variant>
      <vt:variant>
        <vt:i4>5</vt:i4>
      </vt:variant>
      <vt:variant>
        <vt:lpwstr/>
      </vt:variant>
      <vt:variant>
        <vt:lpwstr>_Toc392856954</vt:lpwstr>
      </vt:variant>
      <vt:variant>
        <vt:i4>1376317</vt:i4>
      </vt:variant>
      <vt:variant>
        <vt:i4>751</vt:i4>
      </vt:variant>
      <vt:variant>
        <vt:i4>0</vt:i4>
      </vt:variant>
      <vt:variant>
        <vt:i4>5</vt:i4>
      </vt:variant>
      <vt:variant>
        <vt:lpwstr/>
      </vt:variant>
      <vt:variant>
        <vt:lpwstr>_Toc392856953</vt:lpwstr>
      </vt:variant>
      <vt:variant>
        <vt:i4>1376317</vt:i4>
      </vt:variant>
      <vt:variant>
        <vt:i4>745</vt:i4>
      </vt:variant>
      <vt:variant>
        <vt:i4>0</vt:i4>
      </vt:variant>
      <vt:variant>
        <vt:i4>5</vt:i4>
      </vt:variant>
      <vt:variant>
        <vt:lpwstr/>
      </vt:variant>
      <vt:variant>
        <vt:lpwstr>_Toc392856952</vt:lpwstr>
      </vt:variant>
      <vt:variant>
        <vt:i4>1376317</vt:i4>
      </vt:variant>
      <vt:variant>
        <vt:i4>739</vt:i4>
      </vt:variant>
      <vt:variant>
        <vt:i4>0</vt:i4>
      </vt:variant>
      <vt:variant>
        <vt:i4>5</vt:i4>
      </vt:variant>
      <vt:variant>
        <vt:lpwstr/>
      </vt:variant>
      <vt:variant>
        <vt:lpwstr>_Toc392856951</vt:lpwstr>
      </vt:variant>
      <vt:variant>
        <vt:i4>1376317</vt:i4>
      </vt:variant>
      <vt:variant>
        <vt:i4>733</vt:i4>
      </vt:variant>
      <vt:variant>
        <vt:i4>0</vt:i4>
      </vt:variant>
      <vt:variant>
        <vt:i4>5</vt:i4>
      </vt:variant>
      <vt:variant>
        <vt:lpwstr/>
      </vt:variant>
      <vt:variant>
        <vt:lpwstr>_Toc392856950</vt:lpwstr>
      </vt:variant>
      <vt:variant>
        <vt:i4>1310781</vt:i4>
      </vt:variant>
      <vt:variant>
        <vt:i4>727</vt:i4>
      </vt:variant>
      <vt:variant>
        <vt:i4>0</vt:i4>
      </vt:variant>
      <vt:variant>
        <vt:i4>5</vt:i4>
      </vt:variant>
      <vt:variant>
        <vt:lpwstr/>
      </vt:variant>
      <vt:variant>
        <vt:lpwstr>_Toc392856949</vt:lpwstr>
      </vt:variant>
      <vt:variant>
        <vt:i4>1310781</vt:i4>
      </vt:variant>
      <vt:variant>
        <vt:i4>721</vt:i4>
      </vt:variant>
      <vt:variant>
        <vt:i4>0</vt:i4>
      </vt:variant>
      <vt:variant>
        <vt:i4>5</vt:i4>
      </vt:variant>
      <vt:variant>
        <vt:lpwstr/>
      </vt:variant>
      <vt:variant>
        <vt:lpwstr>_Toc392856948</vt:lpwstr>
      </vt:variant>
      <vt:variant>
        <vt:i4>1310781</vt:i4>
      </vt:variant>
      <vt:variant>
        <vt:i4>715</vt:i4>
      </vt:variant>
      <vt:variant>
        <vt:i4>0</vt:i4>
      </vt:variant>
      <vt:variant>
        <vt:i4>5</vt:i4>
      </vt:variant>
      <vt:variant>
        <vt:lpwstr/>
      </vt:variant>
      <vt:variant>
        <vt:lpwstr>_Toc392856947</vt:lpwstr>
      </vt:variant>
      <vt:variant>
        <vt:i4>1310781</vt:i4>
      </vt:variant>
      <vt:variant>
        <vt:i4>709</vt:i4>
      </vt:variant>
      <vt:variant>
        <vt:i4>0</vt:i4>
      </vt:variant>
      <vt:variant>
        <vt:i4>5</vt:i4>
      </vt:variant>
      <vt:variant>
        <vt:lpwstr/>
      </vt:variant>
      <vt:variant>
        <vt:lpwstr>_Toc392856946</vt:lpwstr>
      </vt:variant>
      <vt:variant>
        <vt:i4>1310781</vt:i4>
      </vt:variant>
      <vt:variant>
        <vt:i4>703</vt:i4>
      </vt:variant>
      <vt:variant>
        <vt:i4>0</vt:i4>
      </vt:variant>
      <vt:variant>
        <vt:i4>5</vt:i4>
      </vt:variant>
      <vt:variant>
        <vt:lpwstr/>
      </vt:variant>
      <vt:variant>
        <vt:lpwstr>_Toc392856945</vt:lpwstr>
      </vt:variant>
      <vt:variant>
        <vt:i4>1310781</vt:i4>
      </vt:variant>
      <vt:variant>
        <vt:i4>697</vt:i4>
      </vt:variant>
      <vt:variant>
        <vt:i4>0</vt:i4>
      </vt:variant>
      <vt:variant>
        <vt:i4>5</vt:i4>
      </vt:variant>
      <vt:variant>
        <vt:lpwstr/>
      </vt:variant>
      <vt:variant>
        <vt:lpwstr>_Toc392856944</vt:lpwstr>
      </vt:variant>
      <vt:variant>
        <vt:i4>1310781</vt:i4>
      </vt:variant>
      <vt:variant>
        <vt:i4>691</vt:i4>
      </vt:variant>
      <vt:variant>
        <vt:i4>0</vt:i4>
      </vt:variant>
      <vt:variant>
        <vt:i4>5</vt:i4>
      </vt:variant>
      <vt:variant>
        <vt:lpwstr/>
      </vt:variant>
      <vt:variant>
        <vt:lpwstr>_Toc392856943</vt:lpwstr>
      </vt:variant>
      <vt:variant>
        <vt:i4>1310781</vt:i4>
      </vt:variant>
      <vt:variant>
        <vt:i4>685</vt:i4>
      </vt:variant>
      <vt:variant>
        <vt:i4>0</vt:i4>
      </vt:variant>
      <vt:variant>
        <vt:i4>5</vt:i4>
      </vt:variant>
      <vt:variant>
        <vt:lpwstr/>
      </vt:variant>
      <vt:variant>
        <vt:lpwstr>_Toc392856942</vt:lpwstr>
      </vt:variant>
      <vt:variant>
        <vt:i4>1310781</vt:i4>
      </vt:variant>
      <vt:variant>
        <vt:i4>679</vt:i4>
      </vt:variant>
      <vt:variant>
        <vt:i4>0</vt:i4>
      </vt:variant>
      <vt:variant>
        <vt:i4>5</vt:i4>
      </vt:variant>
      <vt:variant>
        <vt:lpwstr/>
      </vt:variant>
      <vt:variant>
        <vt:lpwstr>_Toc392856941</vt:lpwstr>
      </vt:variant>
      <vt:variant>
        <vt:i4>1310781</vt:i4>
      </vt:variant>
      <vt:variant>
        <vt:i4>673</vt:i4>
      </vt:variant>
      <vt:variant>
        <vt:i4>0</vt:i4>
      </vt:variant>
      <vt:variant>
        <vt:i4>5</vt:i4>
      </vt:variant>
      <vt:variant>
        <vt:lpwstr/>
      </vt:variant>
      <vt:variant>
        <vt:lpwstr>_Toc392856940</vt:lpwstr>
      </vt:variant>
      <vt:variant>
        <vt:i4>1245245</vt:i4>
      </vt:variant>
      <vt:variant>
        <vt:i4>667</vt:i4>
      </vt:variant>
      <vt:variant>
        <vt:i4>0</vt:i4>
      </vt:variant>
      <vt:variant>
        <vt:i4>5</vt:i4>
      </vt:variant>
      <vt:variant>
        <vt:lpwstr/>
      </vt:variant>
      <vt:variant>
        <vt:lpwstr>_Toc392856939</vt:lpwstr>
      </vt:variant>
      <vt:variant>
        <vt:i4>1245245</vt:i4>
      </vt:variant>
      <vt:variant>
        <vt:i4>661</vt:i4>
      </vt:variant>
      <vt:variant>
        <vt:i4>0</vt:i4>
      </vt:variant>
      <vt:variant>
        <vt:i4>5</vt:i4>
      </vt:variant>
      <vt:variant>
        <vt:lpwstr/>
      </vt:variant>
      <vt:variant>
        <vt:lpwstr>_Toc392856938</vt:lpwstr>
      </vt:variant>
      <vt:variant>
        <vt:i4>1245245</vt:i4>
      </vt:variant>
      <vt:variant>
        <vt:i4>655</vt:i4>
      </vt:variant>
      <vt:variant>
        <vt:i4>0</vt:i4>
      </vt:variant>
      <vt:variant>
        <vt:i4>5</vt:i4>
      </vt:variant>
      <vt:variant>
        <vt:lpwstr/>
      </vt:variant>
      <vt:variant>
        <vt:lpwstr>_Toc392856937</vt:lpwstr>
      </vt:variant>
      <vt:variant>
        <vt:i4>1245245</vt:i4>
      </vt:variant>
      <vt:variant>
        <vt:i4>649</vt:i4>
      </vt:variant>
      <vt:variant>
        <vt:i4>0</vt:i4>
      </vt:variant>
      <vt:variant>
        <vt:i4>5</vt:i4>
      </vt:variant>
      <vt:variant>
        <vt:lpwstr/>
      </vt:variant>
      <vt:variant>
        <vt:lpwstr>_Toc392856936</vt:lpwstr>
      </vt:variant>
      <vt:variant>
        <vt:i4>1245245</vt:i4>
      </vt:variant>
      <vt:variant>
        <vt:i4>643</vt:i4>
      </vt:variant>
      <vt:variant>
        <vt:i4>0</vt:i4>
      </vt:variant>
      <vt:variant>
        <vt:i4>5</vt:i4>
      </vt:variant>
      <vt:variant>
        <vt:lpwstr/>
      </vt:variant>
      <vt:variant>
        <vt:lpwstr>_Toc392856935</vt:lpwstr>
      </vt:variant>
      <vt:variant>
        <vt:i4>1245245</vt:i4>
      </vt:variant>
      <vt:variant>
        <vt:i4>637</vt:i4>
      </vt:variant>
      <vt:variant>
        <vt:i4>0</vt:i4>
      </vt:variant>
      <vt:variant>
        <vt:i4>5</vt:i4>
      </vt:variant>
      <vt:variant>
        <vt:lpwstr/>
      </vt:variant>
      <vt:variant>
        <vt:lpwstr>_Toc392856934</vt:lpwstr>
      </vt:variant>
      <vt:variant>
        <vt:i4>1245245</vt:i4>
      </vt:variant>
      <vt:variant>
        <vt:i4>631</vt:i4>
      </vt:variant>
      <vt:variant>
        <vt:i4>0</vt:i4>
      </vt:variant>
      <vt:variant>
        <vt:i4>5</vt:i4>
      </vt:variant>
      <vt:variant>
        <vt:lpwstr/>
      </vt:variant>
      <vt:variant>
        <vt:lpwstr>_Toc392856933</vt:lpwstr>
      </vt:variant>
      <vt:variant>
        <vt:i4>1245245</vt:i4>
      </vt:variant>
      <vt:variant>
        <vt:i4>625</vt:i4>
      </vt:variant>
      <vt:variant>
        <vt:i4>0</vt:i4>
      </vt:variant>
      <vt:variant>
        <vt:i4>5</vt:i4>
      </vt:variant>
      <vt:variant>
        <vt:lpwstr/>
      </vt:variant>
      <vt:variant>
        <vt:lpwstr>_Toc392856932</vt:lpwstr>
      </vt:variant>
      <vt:variant>
        <vt:i4>1245245</vt:i4>
      </vt:variant>
      <vt:variant>
        <vt:i4>619</vt:i4>
      </vt:variant>
      <vt:variant>
        <vt:i4>0</vt:i4>
      </vt:variant>
      <vt:variant>
        <vt:i4>5</vt:i4>
      </vt:variant>
      <vt:variant>
        <vt:lpwstr/>
      </vt:variant>
      <vt:variant>
        <vt:lpwstr>_Toc392856931</vt:lpwstr>
      </vt:variant>
      <vt:variant>
        <vt:i4>1245245</vt:i4>
      </vt:variant>
      <vt:variant>
        <vt:i4>613</vt:i4>
      </vt:variant>
      <vt:variant>
        <vt:i4>0</vt:i4>
      </vt:variant>
      <vt:variant>
        <vt:i4>5</vt:i4>
      </vt:variant>
      <vt:variant>
        <vt:lpwstr/>
      </vt:variant>
      <vt:variant>
        <vt:lpwstr>_Toc392856930</vt:lpwstr>
      </vt:variant>
      <vt:variant>
        <vt:i4>1179709</vt:i4>
      </vt:variant>
      <vt:variant>
        <vt:i4>607</vt:i4>
      </vt:variant>
      <vt:variant>
        <vt:i4>0</vt:i4>
      </vt:variant>
      <vt:variant>
        <vt:i4>5</vt:i4>
      </vt:variant>
      <vt:variant>
        <vt:lpwstr/>
      </vt:variant>
      <vt:variant>
        <vt:lpwstr>_Toc392856929</vt:lpwstr>
      </vt:variant>
      <vt:variant>
        <vt:i4>1179709</vt:i4>
      </vt:variant>
      <vt:variant>
        <vt:i4>601</vt:i4>
      </vt:variant>
      <vt:variant>
        <vt:i4>0</vt:i4>
      </vt:variant>
      <vt:variant>
        <vt:i4>5</vt:i4>
      </vt:variant>
      <vt:variant>
        <vt:lpwstr/>
      </vt:variant>
      <vt:variant>
        <vt:lpwstr>_Toc392856928</vt:lpwstr>
      </vt:variant>
      <vt:variant>
        <vt:i4>1179709</vt:i4>
      </vt:variant>
      <vt:variant>
        <vt:i4>595</vt:i4>
      </vt:variant>
      <vt:variant>
        <vt:i4>0</vt:i4>
      </vt:variant>
      <vt:variant>
        <vt:i4>5</vt:i4>
      </vt:variant>
      <vt:variant>
        <vt:lpwstr/>
      </vt:variant>
      <vt:variant>
        <vt:lpwstr>_Toc392856927</vt:lpwstr>
      </vt:variant>
      <vt:variant>
        <vt:i4>1179709</vt:i4>
      </vt:variant>
      <vt:variant>
        <vt:i4>589</vt:i4>
      </vt:variant>
      <vt:variant>
        <vt:i4>0</vt:i4>
      </vt:variant>
      <vt:variant>
        <vt:i4>5</vt:i4>
      </vt:variant>
      <vt:variant>
        <vt:lpwstr/>
      </vt:variant>
      <vt:variant>
        <vt:lpwstr>_Toc392856926</vt:lpwstr>
      </vt:variant>
      <vt:variant>
        <vt:i4>1179709</vt:i4>
      </vt:variant>
      <vt:variant>
        <vt:i4>583</vt:i4>
      </vt:variant>
      <vt:variant>
        <vt:i4>0</vt:i4>
      </vt:variant>
      <vt:variant>
        <vt:i4>5</vt:i4>
      </vt:variant>
      <vt:variant>
        <vt:lpwstr/>
      </vt:variant>
      <vt:variant>
        <vt:lpwstr>_Toc392856925</vt:lpwstr>
      </vt:variant>
      <vt:variant>
        <vt:i4>1179709</vt:i4>
      </vt:variant>
      <vt:variant>
        <vt:i4>577</vt:i4>
      </vt:variant>
      <vt:variant>
        <vt:i4>0</vt:i4>
      </vt:variant>
      <vt:variant>
        <vt:i4>5</vt:i4>
      </vt:variant>
      <vt:variant>
        <vt:lpwstr/>
      </vt:variant>
      <vt:variant>
        <vt:lpwstr>_Toc392856924</vt:lpwstr>
      </vt:variant>
      <vt:variant>
        <vt:i4>1179709</vt:i4>
      </vt:variant>
      <vt:variant>
        <vt:i4>571</vt:i4>
      </vt:variant>
      <vt:variant>
        <vt:i4>0</vt:i4>
      </vt:variant>
      <vt:variant>
        <vt:i4>5</vt:i4>
      </vt:variant>
      <vt:variant>
        <vt:lpwstr/>
      </vt:variant>
      <vt:variant>
        <vt:lpwstr>_Toc392856923</vt:lpwstr>
      </vt:variant>
      <vt:variant>
        <vt:i4>1179709</vt:i4>
      </vt:variant>
      <vt:variant>
        <vt:i4>565</vt:i4>
      </vt:variant>
      <vt:variant>
        <vt:i4>0</vt:i4>
      </vt:variant>
      <vt:variant>
        <vt:i4>5</vt:i4>
      </vt:variant>
      <vt:variant>
        <vt:lpwstr/>
      </vt:variant>
      <vt:variant>
        <vt:lpwstr>_Toc392856922</vt:lpwstr>
      </vt:variant>
      <vt:variant>
        <vt:i4>1179709</vt:i4>
      </vt:variant>
      <vt:variant>
        <vt:i4>559</vt:i4>
      </vt:variant>
      <vt:variant>
        <vt:i4>0</vt:i4>
      </vt:variant>
      <vt:variant>
        <vt:i4>5</vt:i4>
      </vt:variant>
      <vt:variant>
        <vt:lpwstr/>
      </vt:variant>
      <vt:variant>
        <vt:lpwstr>_Toc392856921</vt:lpwstr>
      </vt:variant>
      <vt:variant>
        <vt:i4>1179709</vt:i4>
      </vt:variant>
      <vt:variant>
        <vt:i4>553</vt:i4>
      </vt:variant>
      <vt:variant>
        <vt:i4>0</vt:i4>
      </vt:variant>
      <vt:variant>
        <vt:i4>5</vt:i4>
      </vt:variant>
      <vt:variant>
        <vt:lpwstr/>
      </vt:variant>
      <vt:variant>
        <vt:lpwstr>_Toc392856920</vt:lpwstr>
      </vt:variant>
      <vt:variant>
        <vt:i4>1114173</vt:i4>
      </vt:variant>
      <vt:variant>
        <vt:i4>547</vt:i4>
      </vt:variant>
      <vt:variant>
        <vt:i4>0</vt:i4>
      </vt:variant>
      <vt:variant>
        <vt:i4>5</vt:i4>
      </vt:variant>
      <vt:variant>
        <vt:lpwstr/>
      </vt:variant>
      <vt:variant>
        <vt:lpwstr>_Toc392856919</vt:lpwstr>
      </vt:variant>
      <vt:variant>
        <vt:i4>1114173</vt:i4>
      </vt:variant>
      <vt:variant>
        <vt:i4>541</vt:i4>
      </vt:variant>
      <vt:variant>
        <vt:i4>0</vt:i4>
      </vt:variant>
      <vt:variant>
        <vt:i4>5</vt:i4>
      </vt:variant>
      <vt:variant>
        <vt:lpwstr/>
      </vt:variant>
      <vt:variant>
        <vt:lpwstr>_Toc392856918</vt:lpwstr>
      </vt:variant>
      <vt:variant>
        <vt:i4>1114173</vt:i4>
      </vt:variant>
      <vt:variant>
        <vt:i4>535</vt:i4>
      </vt:variant>
      <vt:variant>
        <vt:i4>0</vt:i4>
      </vt:variant>
      <vt:variant>
        <vt:i4>5</vt:i4>
      </vt:variant>
      <vt:variant>
        <vt:lpwstr/>
      </vt:variant>
      <vt:variant>
        <vt:lpwstr>_Toc392856917</vt:lpwstr>
      </vt:variant>
      <vt:variant>
        <vt:i4>1114173</vt:i4>
      </vt:variant>
      <vt:variant>
        <vt:i4>529</vt:i4>
      </vt:variant>
      <vt:variant>
        <vt:i4>0</vt:i4>
      </vt:variant>
      <vt:variant>
        <vt:i4>5</vt:i4>
      </vt:variant>
      <vt:variant>
        <vt:lpwstr/>
      </vt:variant>
      <vt:variant>
        <vt:lpwstr>_Toc392856916</vt:lpwstr>
      </vt:variant>
      <vt:variant>
        <vt:i4>1114173</vt:i4>
      </vt:variant>
      <vt:variant>
        <vt:i4>523</vt:i4>
      </vt:variant>
      <vt:variant>
        <vt:i4>0</vt:i4>
      </vt:variant>
      <vt:variant>
        <vt:i4>5</vt:i4>
      </vt:variant>
      <vt:variant>
        <vt:lpwstr/>
      </vt:variant>
      <vt:variant>
        <vt:lpwstr>_Toc392856915</vt:lpwstr>
      </vt:variant>
      <vt:variant>
        <vt:i4>1114173</vt:i4>
      </vt:variant>
      <vt:variant>
        <vt:i4>517</vt:i4>
      </vt:variant>
      <vt:variant>
        <vt:i4>0</vt:i4>
      </vt:variant>
      <vt:variant>
        <vt:i4>5</vt:i4>
      </vt:variant>
      <vt:variant>
        <vt:lpwstr/>
      </vt:variant>
      <vt:variant>
        <vt:lpwstr>_Toc392856914</vt:lpwstr>
      </vt:variant>
      <vt:variant>
        <vt:i4>1114173</vt:i4>
      </vt:variant>
      <vt:variant>
        <vt:i4>511</vt:i4>
      </vt:variant>
      <vt:variant>
        <vt:i4>0</vt:i4>
      </vt:variant>
      <vt:variant>
        <vt:i4>5</vt:i4>
      </vt:variant>
      <vt:variant>
        <vt:lpwstr/>
      </vt:variant>
      <vt:variant>
        <vt:lpwstr>_Toc392856913</vt:lpwstr>
      </vt:variant>
      <vt:variant>
        <vt:i4>1114173</vt:i4>
      </vt:variant>
      <vt:variant>
        <vt:i4>505</vt:i4>
      </vt:variant>
      <vt:variant>
        <vt:i4>0</vt:i4>
      </vt:variant>
      <vt:variant>
        <vt:i4>5</vt:i4>
      </vt:variant>
      <vt:variant>
        <vt:lpwstr/>
      </vt:variant>
      <vt:variant>
        <vt:lpwstr>_Toc392856912</vt:lpwstr>
      </vt:variant>
      <vt:variant>
        <vt:i4>1114173</vt:i4>
      </vt:variant>
      <vt:variant>
        <vt:i4>499</vt:i4>
      </vt:variant>
      <vt:variant>
        <vt:i4>0</vt:i4>
      </vt:variant>
      <vt:variant>
        <vt:i4>5</vt:i4>
      </vt:variant>
      <vt:variant>
        <vt:lpwstr/>
      </vt:variant>
      <vt:variant>
        <vt:lpwstr>_Toc392856911</vt:lpwstr>
      </vt:variant>
      <vt:variant>
        <vt:i4>1114173</vt:i4>
      </vt:variant>
      <vt:variant>
        <vt:i4>493</vt:i4>
      </vt:variant>
      <vt:variant>
        <vt:i4>0</vt:i4>
      </vt:variant>
      <vt:variant>
        <vt:i4>5</vt:i4>
      </vt:variant>
      <vt:variant>
        <vt:lpwstr/>
      </vt:variant>
      <vt:variant>
        <vt:lpwstr>_Toc392856910</vt:lpwstr>
      </vt:variant>
      <vt:variant>
        <vt:i4>1048637</vt:i4>
      </vt:variant>
      <vt:variant>
        <vt:i4>487</vt:i4>
      </vt:variant>
      <vt:variant>
        <vt:i4>0</vt:i4>
      </vt:variant>
      <vt:variant>
        <vt:i4>5</vt:i4>
      </vt:variant>
      <vt:variant>
        <vt:lpwstr/>
      </vt:variant>
      <vt:variant>
        <vt:lpwstr>_Toc392856909</vt:lpwstr>
      </vt:variant>
      <vt:variant>
        <vt:i4>1048637</vt:i4>
      </vt:variant>
      <vt:variant>
        <vt:i4>481</vt:i4>
      </vt:variant>
      <vt:variant>
        <vt:i4>0</vt:i4>
      </vt:variant>
      <vt:variant>
        <vt:i4>5</vt:i4>
      </vt:variant>
      <vt:variant>
        <vt:lpwstr/>
      </vt:variant>
      <vt:variant>
        <vt:lpwstr>_Toc392856908</vt:lpwstr>
      </vt:variant>
      <vt:variant>
        <vt:i4>1048637</vt:i4>
      </vt:variant>
      <vt:variant>
        <vt:i4>475</vt:i4>
      </vt:variant>
      <vt:variant>
        <vt:i4>0</vt:i4>
      </vt:variant>
      <vt:variant>
        <vt:i4>5</vt:i4>
      </vt:variant>
      <vt:variant>
        <vt:lpwstr/>
      </vt:variant>
      <vt:variant>
        <vt:lpwstr>_Toc392856907</vt:lpwstr>
      </vt:variant>
      <vt:variant>
        <vt:i4>1048637</vt:i4>
      </vt:variant>
      <vt:variant>
        <vt:i4>469</vt:i4>
      </vt:variant>
      <vt:variant>
        <vt:i4>0</vt:i4>
      </vt:variant>
      <vt:variant>
        <vt:i4>5</vt:i4>
      </vt:variant>
      <vt:variant>
        <vt:lpwstr/>
      </vt:variant>
      <vt:variant>
        <vt:lpwstr>_Toc392856906</vt:lpwstr>
      </vt:variant>
      <vt:variant>
        <vt:i4>1048637</vt:i4>
      </vt:variant>
      <vt:variant>
        <vt:i4>463</vt:i4>
      </vt:variant>
      <vt:variant>
        <vt:i4>0</vt:i4>
      </vt:variant>
      <vt:variant>
        <vt:i4>5</vt:i4>
      </vt:variant>
      <vt:variant>
        <vt:lpwstr/>
      </vt:variant>
      <vt:variant>
        <vt:lpwstr>_Toc392856905</vt:lpwstr>
      </vt:variant>
      <vt:variant>
        <vt:i4>1048637</vt:i4>
      </vt:variant>
      <vt:variant>
        <vt:i4>457</vt:i4>
      </vt:variant>
      <vt:variant>
        <vt:i4>0</vt:i4>
      </vt:variant>
      <vt:variant>
        <vt:i4>5</vt:i4>
      </vt:variant>
      <vt:variant>
        <vt:lpwstr/>
      </vt:variant>
      <vt:variant>
        <vt:lpwstr>_Toc392856904</vt:lpwstr>
      </vt:variant>
      <vt:variant>
        <vt:i4>1048637</vt:i4>
      </vt:variant>
      <vt:variant>
        <vt:i4>451</vt:i4>
      </vt:variant>
      <vt:variant>
        <vt:i4>0</vt:i4>
      </vt:variant>
      <vt:variant>
        <vt:i4>5</vt:i4>
      </vt:variant>
      <vt:variant>
        <vt:lpwstr/>
      </vt:variant>
      <vt:variant>
        <vt:lpwstr>_Toc392856903</vt:lpwstr>
      </vt:variant>
      <vt:variant>
        <vt:i4>1048637</vt:i4>
      </vt:variant>
      <vt:variant>
        <vt:i4>445</vt:i4>
      </vt:variant>
      <vt:variant>
        <vt:i4>0</vt:i4>
      </vt:variant>
      <vt:variant>
        <vt:i4>5</vt:i4>
      </vt:variant>
      <vt:variant>
        <vt:lpwstr/>
      </vt:variant>
      <vt:variant>
        <vt:lpwstr>_Toc392856902</vt:lpwstr>
      </vt:variant>
      <vt:variant>
        <vt:i4>1048637</vt:i4>
      </vt:variant>
      <vt:variant>
        <vt:i4>439</vt:i4>
      </vt:variant>
      <vt:variant>
        <vt:i4>0</vt:i4>
      </vt:variant>
      <vt:variant>
        <vt:i4>5</vt:i4>
      </vt:variant>
      <vt:variant>
        <vt:lpwstr/>
      </vt:variant>
      <vt:variant>
        <vt:lpwstr>_Toc392856901</vt:lpwstr>
      </vt:variant>
      <vt:variant>
        <vt:i4>1048637</vt:i4>
      </vt:variant>
      <vt:variant>
        <vt:i4>433</vt:i4>
      </vt:variant>
      <vt:variant>
        <vt:i4>0</vt:i4>
      </vt:variant>
      <vt:variant>
        <vt:i4>5</vt:i4>
      </vt:variant>
      <vt:variant>
        <vt:lpwstr/>
      </vt:variant>
      <vt:variant>
        <vt:lpwstr>_Toc392856900</vt:lpwstr>
      </vt:variant>
      <vt:variant>
        <vt:i4>1638460</vt:i4>
      </vt:variant>
      <vt:variant>
        <vt:i4>427</vt:i4>
      </vt:variant>
      <vt:variant>
        <vt:i4>0</vt:i4>
      </vt:variant>
      <vt:variant>
        <vt:i4>5</vt:i4>
      </vt:variant>
      <vt:variant>
        <vt:lpwstr/>
      </vt:variant>
      <vt:variant>
        <vt:lpwstr>_Toc392856899</vt:lpwstr>
      </vt:variant>
      <vt:variant>
        <vt:i4>1638460</vt:i4>
      </vt:variant>
      <vt:variant>
        <vt:i4>421</vt:i4>
      </vt:variant>
      <vt:variant>
        <vt:i4>0</vt:i4>
      </vt:variant>
      <vt:variant>
        <vt:i4>5</vt:i4>
      </vt:variant>
      <vt:variant>
        <vt:lpwstr/>
      </vt:variant>
      <vt:variant>
        <vt:lpwstr>_Toc392856898</vt:lpwstr>
      </vt:variant>
      <vt:variant>
        <vt:i4>1638460</vt:i4>
      </vt:variant>
      <vt:variant>
        <vt:i4>415</vt:i4>
      </vt:variant>
      <vt:variant>
        <vt:i4>0</vt:i4>
      </vt:variant>
      <vt:variant>
        <vt:i4>5</vt:i4>
      </vt:variant>
      <vt:variant>
        <vt:lpwstr/>
      </vt:variant>
      <vt:variant>
        <vt:lpwstr>_Toc392856897</vt:lpwstr>
      </vt:variant>
      <vt:variant>
        <vt:i4>1638460</vt:i4>
      </vt:variant>
      <vt:variant>
        <vt:i4>409</vt:i4>
      </vt:variant>
      <vt:variant>
        <vt:i4>0</vt:i4>
      </vt:variant>
      <vt:variant>
        <vt:i4>5</vt:i4>
      </vt:variant>
      <vt:variant>
        <vt:lpwstr/>
      </vt:variant>
      <vt:variant>
        <vt:lpwstr>_Toc392856896</vt:lpwstr>
      </vt:variant>
      <vt:variant>
        <vt:i4>1638460</vt:i4>
      </vt:variant>
      <vt:variant>
        <vt:i4>403</vt:i4>
      </vt:variant>
      <vt:variant>
        <vt:i4>0</vt:i4>
      </vt:variant>
      <vt:variant>
        <vt:i4>5</vt:i4>
      </vt:variant>
      <vt:variant>
        <vt:lpwstr/>
      </vt:variant>
      <vt:variant>
        <vt:lpwstr>_Toc392856895</vt:lpwstr>
      </vt:variant>
      <vt:variant>
        <vt:i4>1638460</vt:i4>
      </vt:variant>
      <vt:variant>
        <vt:i4>397</vt:i4>
      </vt:variant>
      <vt:variant>
        <vt:i4>0</vt:i4>
      </vt:variant>
      <vt:variant>
        <vt:i4>5</vt:i4>
      </vt:variant>
      <vt:variant>
        <vt:lpwstr/>
      </vt:variant>
      <vt:variant>
        <vt:lpwstr>_Toc392856894</vt:lpwstr>
      </vt:variant>
      <vt:variant>
        <vt:i4>1638460</vt:i4>
      </vt:variant>
      <vt:variant>
        <vt:i4>391</vt:i4>
      </vt:variant>
      <vt:variant>
        <vt:i4>0</vt:i4>
      </vt:variant>
      <vt:variant>
        <vt:i4>5</vt:i4>
      </vt:variant>
      <vt:variant>
        <vt:lpwstr/>
      </vt:variant>
      <vt:variant>
        <vt:lpwstr>_Toc392856893</vt:lpwstr>
      </vt:variant>
      <vt:variant>
        <vt:i4>1638460</vt:i4>
      </vt:variant>
      <vt:variant>
        <vt:i4>385</vt:i4>
      </vt:variant>
      <vt:variant>
        <vt:i4>0</vt:i4>
      </vt:variant>
      <vt:variant>
        <vt:i4>5</vt:i4>
      </vt:variant>
      <vt:variant>
        <vt:lpwstr/>
      </vt:variant>
      <vt:variant>
        <vt:lpwstr>_Toc392856892</vt:lpwstr>
      </vt:variant>
      <vt:variant>
        <vt:i4>1638460</vt:i4>
      </vt:variant>
      <vt:variant>
        <vt:i4>379</vt:i4>
      </vt:variant>
      <vt:variant>
        <vt:i4>0</vt:i4>
      </vt:variant>
      <vt:variant>
        <vt:i4>5</vt:i4>
      </vt:variant>
      <vt:variant>
        <vt:lpwstr/>
      </vt:variant>
      <vt:variant>
        <vt:lpwstr>_Toc392856891</vt:lpwstr>
      </vt:variant>
      <vt:variant>
        <vt:i4>1638460</vt:i4>
      </vt:variant>
      <vt:variant>
        <vt:i4>373</vt:i4>
      </vt:variant>
      <vt:variant>
        <vt:i4>0</vt:i4>
      </vt:variant>
      <vt:variant>
        <vt:i4>5</vt:i4>
      </vt:variant>
      <vt:variant>
        <vt:lpwstr/>
      </vt:variant>
      <vt:variant>
        <vt:lpwstr>_Toc392856890</vt:lpwstr>
      </vt:variant>
      <vt:variant>
        <vt:i4>1572924</vt:i4>
      </vt:variant>
      <vt:variant>
        <vt:i4>367</vt:i4>
      </vt:variant>
      <vt:variant>
        <vt:i4>0</vt:i4>
      </vt:variant>
      <vt:variant>
        <vt:i4>5</vt:i4>
      </vt:variant>
      <vt:variant>
        <vt:lpwstr/>
      </vt:variant>
      <vt:variant>
        <vt:lpwstr>_Toc392856889</vt:lpwstr>
      </vt:variant>
      <vt:variant>
        <vt:i4>1572924</vt:i4>
      </vt:variant>
      <vt:variant>
        <vt:i4>361</vt:i4>
      </vt:variant>
      <vt:variant>
        <vt:i4>0</vt:i4>
      </vt:variant>
      <vt:variant>
        <vt:i4>5</vt:i4>
      </vt:variant>
      <vt:variant>
        <vt:lpwstr/>
      </vt:variant>
      <vt:variant>
        <vt:lpwstr>_Toc392856888</vt:lpwstr>
      </vt:variant>
      <vt:variant>
        <vt:i4>1572924</vt:i4>
      </vt:variant>
      <vt:variant>
        <vt:i4>355</vt:i4>
      </vt:variant>
      <vt:variant>
        <vt:i4>0</vt:i4>
      </vt:variant>
      <vt:variant>
        <vt:i4>5</vt:i4>
      </vt:variant>
      <vt:variant>
        <vt:lpwstr/>
      </vt:variant>
      <vt:variant>
        <vt:lpwstr>_Toc392856887</vt:lpwstr>
      </vt:variant>
      <vt:variant>
        <vt:i4>1572924</vt:i4>
      </vt:variant>
      <vt:variant>
        <vt:i4>349</vt:i4>
      </vt:variant>
      <vt:variant>
        <vt:i4>0</vt:i4>
      </vt:variant>
      <vt:variant>
        <vt:i4>5</vt:i4>
      </vt:variant>
      <vt:variant>
        <vt:lpwstr/>
      </vt:variant>
      <vt:variant>
        <vt:lpwstr>_Toc392856886</vt:lpwstr>
      </vt:variant>
      <vt:variant>
        <vt:i4>1572924</vt:i4>
      </vt:variant>
      <vt:variant>
        <vt:i4>343</vt:i4>
      </vt:variant>
      <vt:variant>
        <vt:i4>0</vt:i4>
      </vt:variant>
      <vt:variant>
        <vt:i4>5</vt:i4>
      </vt:variant>
      <vt:variant>
        <vt:lpwstr/>
      </vt:variant>
      <vt:variant>
        <vt:lpwstr>_Toc392856885</vt:lpwstr>
      </vt:variant>
      <vt:variant>
        <vt:i4>1572924</vt:i4>
      </vt:variant>
      <vt:variant>
        <vt:i4>337</vt:i4>
      </vt:variant>
      <vt:variant>
        <vt:i4>0</vt:i4>
      </vt:variant>
      <vt:variant>
        <vt:i4>5</vt:i4>
      </vt:variant>
      <vt:variant>
        <vt:lpwstr/>
      </vt:variant>
      <vt:variant>
        <vt:lpwstr>_Toc392856884</vt:lpwstr>
      </vt:variant>
      <vt:variant>
        <vt:i4>1572924</vt:i4>
      </vt:variant>
      <vt:variant>
        <vt:i4>331</vt:i4>
      </vt:variant>
      <vt:variant>
        <vt:i4>0</vt:i4>
      </vt:variant>
      <vt:variant>
        <vt:i4>5</vt:i4>
      </vt:variant>
      <vt:variant>
        <vt:lpwstr/>
      </vt:variant>
      <vt:variant>
        <vt:lpwstr>_Toc392856883</vt:lpwstr>
      </vt:variant>
      <vt:variant>
        <vt:i4>1572924</vt:i4>
      </vt:variant>
      <vt:variant>
        <vt:i4>325</vt:i4>
      </vt:variant>
      <vt:variant>
        <vt:i4>0</vt:i4>
      </vt:variant>
      <vt:variant>
        <vt:i4>5</vt:i4>
      </vt:variant>
      <vt:variant>
        <vt:lpwstr/>
      </vt:variant>
      <vt:variant>
        <vt:lpwstr>_Toc392856882</vt:lpwstr>
      </vt:variant>
      <vt:variant>
        <vt:i4>1572924</vt:i4>
      </vt:variant>
      <vt:variant>
        <vt:i4>319</vt:i4>
      </vt:variant>
      <vt:variant>
        <vt:i4>0</vt:i4>
      </vt:variant>
      <vt:variant>
        <vt:i4>5</vt:i4>
      </vt:variant>
      <vt:variant>
        <vt:lpwstr/>
      </vt:variant>
      <vt:variant>
        <vt:lpwstr>_Toc392856881</vt:lpwstr>
      </vt:variant>
      <vt:variant>
        <vt:i4>1572924</vt:i4>
      </vt:variant>
      <vt:variant>
        <vt:i4>313</vt:i4>
      </vt:variant>
      <vt:variant>
        <vt:i4>0</vt:i4>
      </vt:variant>
      <vt:variant>
        <vt:i4>5</vt:i4>
      </vt:variant>
      <vt:variant>
        <vt:lpwstr/>
      </vt:variant>
      <vt:variant>
        <vt:lpwstr>_Toc392856880</vt:lpwstr>
      </vt:variant>
      <vt:variant>
        <vt:i4>1507388</vt:i4>
      </vt:variant>
      <vt:variant>
        <vt:i4>307</vt:i4>
      </vt:variant>
      <vt:variant>
        <vt:i4>0</vt:i4>
      </vt:variant>
      <vt:variant>
        <vt:i4>5</vt:i4>
      </vt:variant>
      <vt:variant>
        <vt:lpwstr/>
      </vt:variant>
      <vt:variant>
        <vt:lpwstr>_Toc392856879</vt:lpwstr>
      </vt:variant>
      <vt:variant>
        <vt:i4>1507388</vt:i4>
      </vt:variant>
      <vt:variant>
        <vt:i4>301</vt:i4>
      </vt:variant>
      <vt:variant>
        <vt:i4>0</vt:i4>
      </vt:variant>
      <vt:variant>
        <vt:i4>5</vt:i4>
      </vt:variant>
      <vt:variant>
        <vt:lpwstr/>
      </vt:variant>
      <vt:variant>
        <vt:lpwstr>_Toc392856878</vt:lpwstr>
      </vt:variant>
      <vt:variant>
        <vt:i4>1507388</vt:i4>
      </vt:variant>
      <vt:variant>
        <vt:i4>295</vt:i4>
      </vt:variant>
      <vt:variant>
        <vt:i4>0</vt:i4>
      </vt:variant>
      <vt:variant>
        <vt:i4>5</vt:i4>
      </vt:variant>
      <vt:variant>
        <vt:lpwstr/>
      </vt:variant>
      <vt:variant>
        <vt:lpwstr>_Toc392856877</vt:lpwstr>
      </vt:variant>
      <vt:variant>
        <vt:i4>1507388</vt:i4>
      </vt:variant>
      <vt:variant>
        <vt:i4>289</vt:i4>
      </vt:variant>
      <vt:variant>
        <vt:i4>0</vt:i4>
      </vt:variant>
      <vt:variant>
        <vt:i4>5</vt:i4>
      </vt:variant>
      <vt:variant>
        <vt:lpwstr/>
      </vt:variant>
      <vt:variant>
        <vt:lpwstr>_Toc392856876</vt:lpwstr>
      </vt:variant>
      <vt:variant>
        <vt:i4>1507388</vt:i4>
      </vt:variant>
      <vt:variant>
        <vt:i4>283</vt:i4>
      </vt:variant>
      <vt:variant>
        <vt:i4>0</vt:i4>
      </vt:variant>
      <vt:variant>
        <vt:i4>5</vt:i4>
      </vt:variant>
      <vt:variant>
        <vt:lpwstr/>
      </vt:variant>
      <vt:variant>
        <vt:lpwstr>_Toc392856875</vt:lpwstr>
      </vt:variant>
      <vt:variant>
        <vt:i4>1507388</vt:i4>
      </vt:variant>
      <vt:variant>
        <vt:i4>277</vt:i4>
      </vt:variant>
      <vt:variant>
        <vt:i4>0</vt:i4>
      </vt:variant>
      <vt:variant>
        <vt:i4>5</vt:i4>
      </vt:variant>
      <vt:variant>
        <vt:lpwstr/>
      </vt:variant>
      <vt:variant>
        <vt:lpwstr>_Toc392856874</vt:lpwstr>
      </vt:variant>
      <vt:variant>
        <vt:i4>1507388</vt:i4>
      </vt:variant>
      <vt:variant>
        <vt:i4>271</vt:i4>
      </vt:variant>
      <vt:variant>
        <vt:i4>0</vt:i4>
      </vt:variant>
      <vt:variant>
        <vt:i4>5</vt:i4>
      </vt:variant>
      <vt:variant>
        <vt:lpwstr/>
      </vt:variant>
      <vt:variant>
        <vt:lpwstr>_Toc392856873</vt:lpwstr>
      </vt:variant>
      <vt:variant>
        <vt:i4>1507388</vt:i4>
      </vt:variant>
      <vt:variant>
        <vt:i4>265</vt:i4>
      </vt:variant>
      <vt:variant>
        <vt:i4>0</vt:i4>
      </vt:variant>
      <vt:variant>
        <vt:i4>5</vt:i4>
      </vt:variant>
      <vt:variant>
        <vt:lpwstr/>
      </vt:variant>
      <vt:variant>
        <vt:lpwstr>_Toc392856872</vt:lpwstr>
      </vt:variant>
      <vt:variant>
        <vt:i4>1507388</vt:i4>
      </vt:variant>
      <vt:variant>
        <vt:i4>259</vt:i4>
      </vt:variant>
      <vt:variant>
        <vt:i4>0</vt:i4>
      </vt:variant>
      <vt:variant>
        <vt:i4>5</vt:i4>
      </vt:variant>
      <vt:variant>
        <vt:lpwstr/>
      </vt:variant>
      <vt:variant>
        <vt:lpwstr>_Toc392856871</vt:lpwstr>
      </vt:variant>
      <vt:variant>
        <vt:i4>1507388</vt:i4>
      </vt:variant>
      <vt:variant>
        <vt:i4>253</vt:i4>
      </vt:variant>
      <vt:variant>
        <vt:i4>0</vt:i4>
      </vt:variant>
      <vt:variant>
        <vt:i4>5</vt:i4>
      </vt:variant>
      <vt:variant>
        <vt:lpwstr/>
      </vt:variant>
      <vt:variant>
        <vt:lpwstr>_Toc392856870</vt:lpwstr>
      </vt:variant>
      <vt:variant>
        <vt:i4>1441852</vt:i4>
      </vt:variant>
      <vt:variant>
        <vt:i4>247</vt:i4>
      </vt:variant>
      <vt:variant>
        <vt:i4>0</vt:i4>
      </vt:variant>
      <vt:variant>
        <vt:i4>5</vt:i4>
      </vt:variant>
      <vt:variant>
        <vt:lpwstr/>
      </vt:variant>
      <vt:variant>
        <vt:lpwstr>_Toc392856869</vt:lpwstr>
      </vt:variant>
      <vt:variant>
        <vt:i4>1441852</vt:i4>
      </vt:variant>
      <vt:variant>
        <vt:i4>241</vt:i4>
      </vt:variant>
      <vt:variant>
        <vt:i4>0</vt:i4>
      </vt:variant>
      <vt:variant>
        <vt:i4>5</vt:i4>
      </vt:variant>
      <vt:variant>
        <vt:lpwstr/>
      </vt:variant>
      <vt:variant>
        <vt:lpwstr>_Toc392856868</vt:lpwstr>
      </vt:variant>
      <vt:variant>
        <vt:i4>1441852</vt:i4>
      </vt:variant>
      <vt:variant>
        <vt:i4>235</vt:i4>
      </vt:variant>
      <vt:variant>
        <vt:i4>0</vt:i4>
      </vt:variant>
      <vt:variant>
        <vt:i4>5</vt:i4>
      </vt:variant>
      <vt:variant>
        <vt:lpwstr/>
      </vt:variant>
      <vt:variant>
        <vt:lpwstr>_Toc392856867</vt:lpwstr>
      </vt:variant>
      <vt:variant>
        <vt:i4>1441852</vt:i4>
      </vt:variant>
      <vt:variant>
        <vt:i4>229</vt:i4>
      </vt:variant>
      <vt:variant>
        <vt:i4>0</vt:i4>
      </vt:variant>
      <vt:variant>
        <vt:i4>5</vt:i4>
      </vt:variant>
      <vt:variant>
        <vt:lpwstr/>
      </vt:variant>
      <vt:variant>
        <vt:lpwstr>_Toc392856866</vt:lpwstr>
      </vt:variant>
      <vt:variant>
        <vt:i4>1441852</vt:i4>
      </vt:variant>
      <vt:variant>
        <vt:i4>223</vt:i4>
      </vt:variant>
      <vt:variant>
        <vt:i4>0</vt:i4>
      </vt:variant>
      <vt:variant>
        <vt:i4>5</vt:i4>
      </vt:variant>
      <vt:variant>
        <vt:lpwstr/>
      </vt:variant>
      <vt:variant>
        <vt:lpwstr>_Toc392856865</vt:lpwstr>
      </vt:variant>
      <vt:variant>
        <vt:i4>1441852</vt:i4>
      </vt:variant>
      <vt:variant>
        <vt:i4>217</vt:i4>
      </vt:variant>
      <vt:variant>
        <vt:i4>0</vt:i4>
      </vt:variant>
      <vt:variant>
        <vt:i4>5</vt:i4>
      </vt:variant>
      <vt:variant>
        <vt:lpwstr/>
      </vt:variant>
      <vt:variant>
        <vt:lpwstr>_Toc392856864</vt:lpwstr>
      </vt:variant>
      <vt:variant>
        <vt:i4>1441852</vt:i4>
      </vt:variant>
      <vt:variant>
        <vt:i4>211</vt:i4>
      </vt:variant>
      <vt:variant>
        <vt:i4>0</vt:i4>
      </vt:variant>
      <vt:variant>
        <vt:i4>5</vt:i4>
      </vt:variant>
      <vt:variant>
        <vt:lpwstr/>
      </vt:variant>
      <vt:variant>
        <vt:lpwstr>_Toc392856863</vt:lpwstr>
      </vt:variant>
      <vt:variant>
        <vt:i4>1441852</vt:i4>
      </vt:variant>
      <vt:variant>
        <vt:i4>205</vt:i4>
      </vt:variant>
      <vt:variant>
        <vt:i4>0</vt:i4>
      </vt:variant>
      <vt:variant>
        <vt:i4>5</vt:i4>
      </vt:variant>
      <vt:variant>
        <vt:lpwstr/>
      </vt:variant>
      <vt:variant>
        <vt:lpwstr>_Toc392856862</vt:lpwstr>
      </vt:variant>
      <vt:variant>
        <vt:i4>1441852</vt:i4>
      </vt:variant>
      <vt:variant>
        <vt:i4>199</vt:i4>
      </vt:variant>
      <vt:variant>
        <vt:i4>0</vt:i4>
      </vt:variant>
      <vt:variant>
        <vt:i4>5</vt:i4>
      </vt:variant>
      <vt:variant>
        <vt:lpwstr/>
      </vt:variant>
      <vt:variant>
        <vt:lpwstr>_Toc392856861</vt:lpwstr>
      </vt:variant>
      <vt:variant>
        <vt:i4>1441852</vt:i4>
      </vt:variant>
      <vt:variant>
        <vt:i4>193</vt:i4>
      </vt:variant>
      <vt:variant>
        <vt:i4>0</vt:i4>
      </vt:variant>
      <vt:variant>
        <vt:i4>5</vt:i4>
      </vt:variant>
      <vt:variant>
        <vt:lpwstr/>
      </vt:variant>
      <vt:variant>
        <vt:lpwstr>_Toc392856860</vt:lpwstr>
      </vt:variant>
      <vt:variant>
        <vt:i4>1376316</vt:i4>
      </vt:variant>
      <vt:variant>
        <vt:i4>187</vt:i4>
      </vt:variant>
      <vt:variant>
        <vt:i4>0</vt:i4>
      </vt:variant>
      <vt:variant>
        <vt:i4>5</vt:i4>
      </vt:variant>
      <vt:variant>
        <vt:lpwstr/>
      </vt:variant>
      <vt:variant>
        <vt:lpwstr>_Toc392856859</vt:lpwstr>
      </vt:variant>
      <vt:variant>
        <vt:i4>1376316</vt:i4>
      </vt:variant>
      <vt:variant>
        <vt:i4>181</vt:i4>
      </vt:variant>
      <vt:variant>
        <vt:i4>0</vt:i4>
      </vt:variant>
      <vt:variant>
        <vt:i4>5</vt:i4>
      </vt:variant>
      <vt:variant>
        <vt:lpwstr/>
      </vt:variant>
      <vt:variant>
        <vt:lpwstr>_Toc392856858</vt:lpwstr>
      </vt:variant>
      <vt:variant>
        <vt:i4>1376316</vt:i4>
      </vt:variant>
      <vt:variant>
        <vt:i4>175</vt:i4>
      </vt:variant>
      <vt:variant>
        <vt:i4>0</vt:i4>
      </vt:variant>
      <vt:variant>
        <vt:i4>5</vt:i4>
      </vt:variant>
      <vt:variant>
        <vt:lpwstr/>
      </vt:variant>
      <vt:variant>
        <vt:lpwstr>_Toc392856857</vt:lpwstr>
      </vt:variant>
      <vt:variant>
        <vt:i4>1376316</vt:i4>
      </vt:variant>
      <vt:variant>
        <vt:i4>169</vt:i4>
      </vt:variant>
      <vt:variant>
        <vt:i4>0</vt:i4>
      </vt:variant>
      <vt:variant>
        <vt:i4>5</vt:i4>
      </vt:variant>
      <vt:variant>
        <vt:lpwstr/>
      </vt:variant>
      <vt:variant>
        <vt:lpwstr>_Toc392856856</vt:lpwstr>
      </vt:variant>
      <vt:variant>
        <vt:i4>1376316</vt:i4>
      </vt:variant>
      <vt:variant>
        <vt:i4>163</vt:i4>
      </vt:variant>
      <vt:variant>
        <vt:i4>0</vt:i4>
      </vt:variant>
      <vt:variant>
        <vt:i4>5</vt:i4>
      </vt:variant>
      <vt:variant>
        <vt:lpwstr/>
      </vt:variant>
      <vt:variant>
        <vt:lpwstr>_Toc392856855</vt:lpwstr>
      </vt:variant>
      <vt:variant>
        <vt:i4>1376316</vt:i4>
      </vt:variant>
      <vt:variant>
        <vt:i4>157</vt:i4>
      </vt:variant>
      <vt:variant>
        <vt:i4>0</vt:i4>
      </vt:variant>
      <vt:variant>
        <vt:i4>5</vt:i4>
      </vt:variant>
      <vt:variant>
        <vt:lpwstr/>
      </vt:variant>
      <vt:variant>
        <vt:lpwstr>_Toc392856854</vt:lpwstr>
      </vt:variant>
      <vt:variant>
        <vt:i4>1376316</vt:i4>
      </vt:variant>
      <vt:variant>
        <vt:i4>151</vt:i4>
      </vt:variant>
      <vt:variant>
        <vt:i4>0</vt:i4>
      </vt:variant>
      <vt:variant>
        <vt:i4>5</vt:i4>
      </vt:variant>
      <vt:variant>
        <vt:lpwstr/>
      </vt:variant>
      <vt:variant>
        <vt:lpwstr>_Toc392856853</vt:lpwstr>
      </vt:variant>
      <vt:variant>
        <vt:i4>1376316</vt:i4>
      </vt:variant>
      <vt:variant>
        <vt:i4>145</vt:i4>
      </vt:variant>
      <vt:variant>
        <vt:i4>0</vt:i4>
      </vt:variant>
      <vt:variant>
        <vt:i4>5</vt:i4>
      </vt:variant>
      <vt:variant>
        <vt:lpwstr/>
      </vt:variant>
      <vt:variant>
        <vt:lpwstr>_Toc392856852</vt:lpwstr>
      </vt:variant>
      <vt:variant>
        <vt:i4>1376316</vt:i4>
      </vt:variant>
      <vt:variant>
        <vt:i4>139</vt:i4>
      </vt:variant>
      <vt:variant>
        <vt:i4>0</vt:i4>
      </vt:variant>
      <vt:variant>
        <vt:i4>5</vt:i4>
      </vt:variant>
      <vt:variant>
        <vt:lpwstr/>
      </vt:variant>
      <vt:variant>
        <vt:lpwstr>_Toc392856851</vt:lpwstr>
      </vt:variant>
      <vt:variant>
        <vt:i4>1376316</vt:i4>
      </vt:variant>
      <vt:variant>
        <vt:i4>133</vt:i4>
      </vt:variant>
      <vt:variant>
        <vt:i4>0</vt:i4>
      </vt:variant>
      <vt:variant>
        <vt:i4>5</vt:i4>
      </vt:variant>
      <vt:variant>
        <vt:lpwstr/>
      </vt:variant>
      <vt:variant>
        <vt:lpwstr>_Toc392856850</vt:lpwstr>
      </vt:variant>
      <vt:variant>
        <vt:i4>1310780</vt:i4>
      </vt:variant>
      <vt:variant>
        <vt:i4>127</vt:i4>
      </vt:variant>
      <vt:variant>
        <vt:i4>0</vt:i4>
      </vt:variant>
      <vt:variant>
        <vt:i4>5</vt:i4>
      </vt:variant>
      <vt:variant>
        <vt:lpwstr/>
      </vt:variant>
      <vt:variant>
        <vt:lpwstr>_Toc392856849</vt:lpwstr>
      </vt:variant>
      <vt:variant>
        <vt:i4>1310780</vt:i4>
      </vt:variant>
      <vt:variant>
        <vt:i4>121</vt:i4>
      </vt:variant>
      <vt:variant>
        <vt:i4>0</vt:i4>
      </vt:variant>
      <vt:variant>
        <vt:i4>5</vt:i4>
      </vt:variant>
      <vt:variant>
        <vt:lpwstr/>
      </vt:variant>
      <vt:variant>
        <vt:lpwstr>_Toc392856848</vt:lpwstr>
      </vt:variant>
      <vt:variant>
        <vt:i4>1310780</vt:i4>
      </vt:variant>
      <vt:variant>
        <vt:i4>115</vt:i4>
      </vt:variant>
      <vt:variant>
        <vt:i4>0</vt:i4>
      </vt:variant>
      <vt:variant>
        <vt:i4>5</vt:i4>
      </vt:variant>
      <vt:variant>
        <vt:lpwstr/>
      </vt:variant>
      <vt:variant>
        <vt:lpwstr>_Toc392856847</vt:lpwstr>
      </vt:variant>
      <vt:variant>
        <vt:i4>1310780</vt:i4>
      </vt:variant>
      <vt:variant>
        <vt:i4>109</vt:i4>
      </vt:variant>
      <vt:variant>
        <vt:i4>0</vt:i4>
      </vt:variant>
      <vt:variant>
        <vt:i4>5</vt:i4>
      </vt:variant>
      <vt:variant>
        <vt:lpwstr/>
      </vt:variant>
      <vt:variant>
        <vt:lpwstr>_Toc392856846</vt:lpwstr>
      </vt:variant>
      <vt:variant>
        <vt:i4>1310780</vt:i4>
      </vt:variant>
      <vt:variant>
        <vt:i4>103</vt:i4>
      </vt:variant>
      <vt:variant>
        <vt:i4>0</vt:i4>
      </vt:variant>
      <vt:variant>
        <vt:i4>5</vt:i4>
      </vt:variant>
      <vt:variant>
        <vt:lpwstr/>
      </vt:variant>
      <vt:variant>
        <vt:lpwstr>_Toc392856845</vt:lpwstr>
      </vt:variant>
      <vt:variant>
        <vt:i4>1310780</vt:i4>
      </vt:variant>
      <vt:variant>
        <vt:i4>97</vt:i4>
      </vt:variant>
      <vt:variant>
        <vt:i4>0</vt:i4>
      </vt:variant>
      <vt:variant>
        <vt:i4>5</vt:i4>
      </vt:variant>
      <vt:variant>
        <vt:lpwstr/>
      </vt:variant>
      <vt:variant>
        <vt:lpwstr>_Toc392856844</vt:lpwstr>
      </vt:variant>
      <vt:variant>
        <vt:i4>1310780</vt:i4>
      </vt:variant>
      <vt:variant>
        <vt:i4>91</vt:i4>
      </vt:variant>
      <vt:variant>
        <vt:i4>0</vt:i4>
      </vt:variant>
      <vt:variant>
        <vt:i4>5</vt:i4>
      </vt:variant>
      <vt:variant>
        <vt:lpwstr/>
      </vt:variant>
      <vt:variant>
        <vt:lpwstr>_Toc392856843</vt:lpwstr>
      </vt:variant>
      <vt:variant>
        <vt:i4>1310780</vt:i4>
      </vt:variant>
      <vt:variant>
        <vt:i4>85</vt:i4>
      </vt:variant>
      <vt:variant>
        <vt:i4>0</vt:i4>
      </vt:variant>
      <vt:variant>
        <vt:i4>5</vt:i4>
      </vt:variant>
      <vt:variant>
        <vt:lpwstr/>
      </vt:variant>
      <vt:variant>
        <vt:lpwstr>_Toc392856842</vt:lpwstr>
      </vt:variant>
      <vt:variant>
        <vt:i4>1310780</vt:i4>
      </vt:variant>
      <vt:variant>
        <vt:i4>79</vt:i4>
      </vt:variant>
      <vt:variant>
        <vt:i4>0</vt:i4>
      </vt:variant>
      <vt:variant>
        <vt:i4>5</vt:i4>
      </vt:variant>
      <vt:variant>
        <vt:lpwstr/>
      </vt:variant>
      <vt:variant>
        <vt:lpwstr>_Toc392856841</vt:lpwstr>
      </vt:variant>
      <vt:variant>
        <vt:i4>1310780</vt:i4>
      </vt:variant>
      <vt:variant>
        <vt:i4>73</vt:i4>
      </vt:variant>
      <vt:variant>
        <vt:i4>0</vt:i4>
      </vt:variant>
      <vt:variant>
        <vt:i4>5</vt:i4>
      </vt:variant>
      <vt:variant>
        <vt:lpwstr/>
      </vt:variant>
      <vt:variant>
        <vt:lpwstr>_Toc392856840</vt:lpwstr>
      </vt:variant>
      <vt:variant>
        <vt:i4>1245244</vt:i4>
      </vt:variant>
      <vt:variant>
        <vt:i4>67</vt:i4>
      </vt:variant>
      <vt:variant>
        <vt:i4>0</vt:i4>
      </vt:variant>
      <vt:variant>
        <vt:i4>5</vt:i4>
      </vt:variant>
      <vt:variant>
        <vt:lpwstr/>
      </vt:variant>
      <vt:variant>
        <vt:lpwstr>_Toc392856839</vt:lpwstr>
      </vt:variant>
      <vt:variant>
        <vt:i4>1245244</vt:i4>
      </vt:variant>
      <vt:variant>
        <vt:i4>61</vt:i4>
      </vt:variant>
      <vt:variant>
        <vt:i4>0</vt:i4>
      </vt:variant>
      <vt:variant>
        <vt:i4>5</vt:i4>
      </vt:variant>
      <vt:variant>
        <vt:lpwstr/>
      </vt:variant>
      <vt:variant>
        <vt:lpwstr>_Toc392856838</vt:lpwstr>
      </vt:variant>
      <vt:variant>
        <vt:i4>1245244</vt:i4>
      </vt:variant>
      <vt:variant>
        <vt:i4>55</vt:i4>
      </vt:variant>
      <vt:variant>
        <vt:i4>0</vt:i4>
      </vt:variant>
      <vt:variant>
        <vt:i4>5</vt:i4>
      </vt:variant>
      <vt:variant>
        <vt:lpwstr/>
      </vt:variant>
      <vt:variant>
        <vt:lpwstr>_Toc392856837</vt:lpwstr>
      </vt:variant>
      <vt:variant>
        <vt:i4>1245244</vt:i4>
      </vt:variant>
      <vt:variant>
        <vt:i4>49</vt:i4>
      </vt:variant>
      <vt:variant>
        <vt:i4>0</vt:i4>
      </vt:variant>
      <vt:variant>
        <vt:i4>5</vt:i4>
      </vt:variant>
      <vt:variant>
        <vt:lpwstr/>
      </vt:variant>
      <vt:variant>
        <vt:lpwstr>_Toc392856836</vt:lpwstr>
      </vt:variant>
      <vt:variant>
        <vt:i4>1245244</vt:i4>
      </vt:variant>
      <vt:variant>
        <vt:i4>43</vt:i4>
      </vt:variant>
      <vt:variant>
        <vt:i4>0</vt:i4>
      </vt:variant>
      <vt:variant>
        <vt:i4>5</vt:i4>
      </vt:variant>
      <vt:variant>
        <vt:lpwstr/>
      </vt:variant>
      <vt:variant>
        <vt:lpwstr>_Toc392856835</vt:lpwstr>
      </vt:variant>
      <vt:variant>
        <vt:i4>1245244</vt:i4>
      </vt:variant>
      <vt:variant>
        <vt:i4>37</vt:i4>
      </vt:variant>
      <vt:variant>
        <vt:i4>0</vt:i4>
      </vt:variant>
      <vt:variant>
        <vt:i4>5</vt:i4>
      </vt:variant>
      <vt:variant>
        <vt:lpwstr/>
      </vt:variant>
      <vt:variant>
        <vt:lpwstr>_Toc392856834</vt:lpwstr>
      </vt:variant>
      <vt:variant>
        <vt:i4>1245244</vt:i4>
      </vt:variant>
      <vt:variant>
        <vt:i4>31</vt:i4>
      </vt:variant>
      <vt:variant>
        <vt:i4>0</vt:i4>
      </vt:variant>
      <vt:variant>
        <vt:i4>5</vt:i4>
      </vt:variant>
      <vt:variant>
        <vt:lpwstr/>
      </vt:variant>
      <vt:variant>
        <vt:lpwstr>_Toc392856833</vt:lpwstr>
      </vt:variant>
      <vt:variant>
        <vt:i4>1245244</vt:i4>
      </vt:variant>
      <vt:variant>
        <vt:i4>25</vt:i4>
      </vt:variant>
      <vt:variant>
        <vt:i4>0</vt:i4>
      </vt:variant>
      <vt:variant>
        <vt:i4>5</vt:i4>
      </vt:variant>
      <vt:variant>
        <vt:lpwstr/>
      </vt:variant>
      <vt:variant>
        <vt:lpwstr>_Toc392856832</vt:lpwstr>
      </vt:variant>
      <vt:variant>
        <vt:i4>1245244</vt:i4>
      </vt:variant>
      <vt:variant>
        <vt:i4>19</vt:i4>
      </vt:variant>
      <vt:variant>
        <vt:i4>0</vt:i4>
      </vt:variant>
      <vt:variant>
        <vt:i4>5</vt:i4>
      </vt:variant>
      <vt:variant>
        <vt:lpwstr/>
      </vt:variant>
      <vt:variant>
        <vt:lpwstr>_Toc392856831</vt:lpwstr>
      </vt:variant>
      <vt:variant>
        <vt:i4>1245244</vt:i4>
      </vt:variant>
      <vt:variant>
        <vt:i4>13</vt:i4>
      </vt:variant>
      <vt:variant>
        <vt:i4>0</vt:i4>
      </vt:variant>
      <vt:variant>
        <vt:i4>5</vt:i4>
      </vt:variant>
      <vt:variant>
        <vt:lpwstr/>
      </vt:variant>
      <vt:variant>
        <vt:lpwstr>_Toc392856830</vt:lpwstr>
      </vt:variant>
      <vt:variant>
        <vt:i4>1638526</vt:i4>
      </vt:variant>
      <vt:variant>
        <vt:i4>0</vt:i4>
      </vt:variant>
      <vt:variant>
        <vt:i4>0</vt:i4>
      </vt:variant>
      <vt:variant>
        <vt:i4>5</vt:i4>
      </vt:variant>
      <vt:variant>
        <vt:lpwstr>mailto:prenom.nom@inserm.fr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PROTOCOLE DE RECHERCHE BIOMEDICALE</dc:title>
  <dc:subject/>
  <dc:creator>DSI</dc:creator>
  <cp:keywords/>
  <dc:description/>
  <cp:lastModifiedBy>Myriam MAIZEROI</cp:lastModifiedBy>
  <cp:revision>4</cp:revision>
  <cp:lastPrinted>2014-10-21T08:31:00Z</cp:lastPrinted>
  <dcterms:created xsi:type="dcterms:W3CDTF">2026-01-19T13:51:00Z</dcterms:created>
  <dcterms:modified xsi:type="dcterms:W3CDTF">2026-01-26T09:48:00Z</dcterms:modified>
</cp:coreProperties>
</file>