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A97D" w14:textId="54F1CB7E" w:rsidR="009264DF" w:rsidRPr="009264DF" w:rsidRDefault="00B932DE" w:rsidP="009264DF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noProof/>
          <w:color w:val="000000" w:themeColor="text1"/>
          <w:sz w:val="48"/>
        </w:rPr>
      </w:pPr>
      <w:r>
        <w:rPr>
          <w:noProof/>
        </w:rPr>
        <w:drawing>
          <wp:inline distT="0" distB="0" distL="0" distR="0" wp14:anchorId="245129C2" wp14:editId="6802E96E">
            <wp:extent cx="3124200" cy="1768437"/>
            <wp:effectExtent l="0" t="0" r="0" b="0"/>
            <wp:docPr id="1" name="Image 1" descr="Streaming : Disney, le studio qui veut dominer le monde - CNET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ing : Disney, le studio qui veut dominer le monde - CNET F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60" cy="180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CFF9" w14:textId="77777777" w:rsidR="00817747" w:rsidRDefault="00817747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641866" w:themeColor="accent2" w:themeShade="80"/>
          <w:sz w:val="44"/>
          <w:szCs w:val="70"/>
        </w:rPr>
      </w:pPr>
    </w:p>
    <w:p w14:paraId="1BE5493E" w14:textId="730730DF" w:rsidR="00A07939" w:rsidRDefault="00B932DE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641866" w:themeColor="accent2" w:themeShade="80"/>
          <w:sz w:val="44"/>
          <w:szCs w:val="70"/>
        </w:rPr>
      </w:pPr>
      <w:r w:rsidRPr="00C715A8">
        <w:rPr>
          <w:rFonts w:asciiTheme="minorHAnsi" w:hAnsiTheme="minorHAnsi" w:cstheme="minorHAnsi"/>
          <w:b/>
          <w:bCs/>
          <w:color w:val="641866" w:themeColor="accent2" w:themeShade="80"/>
          <w:sz w:val="44"/>
          <w:szCs w:val="70"/>
        </w:rPr>
        <w:t>Le dimanche 18 juin</w:t>
      </w:r>
    </w:p>
    <w:p w14:paraId="60F54B7B" w14:textId="77777777" w:rsidR="009264DF" w:rsidRPr="009264DF" w:rsidRDefault="009264DF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641866" w:themeColor="accent2" w:themeShade="80"/>
          <w:szCs w:val="24"/>
        </w:rPr>
      </w:pPr>
    </w:p>
    <w:p w14:paraId="4039B1E6" w14:textId="0FF15C78" w:rsidR="00025BA7" w:rsidRPr="009264DF" w:rsidRDefault="00B932DE" w:rsidP="009264DF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</w:pPr>
      <w:r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>Tarif</w:t>
      </w:r>
      <w:r w:rsidR="00084E96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 </w:t>
      </w:r>
      <w:r w:rsidR="009C157C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>grille</w:t>
      </w:r>
      <w:r w:rsidR="00DE661F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 promotionnelle</w:t>
      </w:r>
      <w:r w:rsidR="005D02C5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 35/</w:t>
      </w:r>
      <w:r w:rsidR="009C157C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>85 %</w:t>
      </w:r>
      <w:r w:rsidR="0003265E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 du CAES Inserm</w:t>
      </w:r>
      <w:r w:rsid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 p</w:t>
      </w:r>
      <w:r w:rsidR="007D4B1F" w:rsidRPr="009264DF">
        <w:rPr>
          <w:rFonts w:asciiTheme="minorHAnsi" w:hAnsiTheme="minorHAnsi" w:cstheme="minorHAnsi"/>
          <w:b/>
          <w:bCs/>
          <w:color w:val="E32D91" w:themeColor="accent1"/>
          <w:sz w:val="28"/>
          <w:szCs w:val="28"/>
        </w:rPr>
        <w:t xml:space="preserve">our les agents INSERM et CNRS </w:t>
      </w:r>
    </w:p>
    <w:p w14:paraId="41853EF8" w14:textId="66BBC449" w:rsidR="007D4B1F" w:rsidRPr="009264DF" w:rsidRDefault="00025BA7" w:rsidP="009264DF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9264D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(- </w:t>
      </w:r>
      <w:r w:rsidR="007D4B1F" w:rsidRPr="009264DF">
        <w:rPr>
          <w:rFonts w:asciiTheme="minorHAnsi" w:hAnsiTheme="minorHAnsi" w:cstheme="minorHAnsi"/>
          <w:b/>
          <w:bCs/>
          <w:color w:val="000000" w:themeColor="text1"/>
          <w:szCs w:val="24"/>
        </w:rPr>
        <w:t>10%</w:t>
      </w:r>
      <w:r w:rsidRPr="009264DF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sur tarif CE pour les non INSERM et non CNRS)</w:t>
      </w:r>
    </w:p>
    <w:p w14:paraId="17CC91FF" w14:textId="14CCDA4A" w:rsidR="00B82428" w:rsidRDefault="00B82428" w:rsidP="00DE355F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40"/>
        </w:rPr>
      </w:pPr>
    </w:p>
    <w:tbl>
      <w:tblPr>
        <w:tblStyle w:val="Grilledutableau"/>
        <w:tblW w:w="0" w:type="auto"/>
        <w:tblInd w:w="668" w:type="dxa"/>
        <w:tblLook w:val="04A0" w:firstRow="1" w:lastRow="0" w:firstColumn="1" w:lastColumn="0" w:noHBand="0" w:noVBand="1"/>
      </w:tblPr>
      <w:tblGrid>
        <w:gridCol w:w="4147"/>
        <w:gridCol w:w="1647"/>
        <w:gridCol w:w="4023"/>
      </w:tblGrid>
      <w:tr w:rsidR="00B82428" w14:paraId="7901B3F7" w14:textId="77777777" w:rsidTr="009264DF">
        <w:trPr>
          <w:trHeight w:val="214"/>
        </w:trPr>
        <w:tc>
          <w:tcPr>
            <w:tcW w:w="4147" w:type="dxa"/>
          </w:tcPr>
          <w:p w14:paraId="346B9162" w14:textId="0DF973DF" w:rsidR="00B82428" w:rsidRPr="009264DF" w:rsidRDefault="00B82428" w:rsidP="00DF1EBD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Catégorie</w:t>
            </w:r>
          </w:p>
        </w:tc>
        <w:tc>
          <w:tcPr>
            <w:tcW w:w="1647" w:type="dxa"/>
          </w:tcPr>
          <w:p w14:paraId="1DB52EA7" w14:textId="48EC5BCA" w:rsidR="00B82428" w:rsidRPr="009264DF" w:rsidRDefault="00B82428" w:rsidP="00CF0DA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Prix unitaire</w:t>
            </w:r>
          </w:p>
        </w:tc>
        <w:tc>
          <w:tcPr>
            <w:tcW w:w="4023" w:type="dxa"/>
          </w:tcPr>
          <w:p w14:paraId="4ACB6C2C" w14:textId="1F160049" w:rsidR="00B82428" w:rsidRPr="009264DF" w:rsidRDefault="00B82428" w:rsidP="00CF0DA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Tarif grille promotionnelle</w:t>
            </w:r>
          </w:p>
        </w:tc>
      </w:tr>
      <w:tr w:rsidR="00B82428" w14:paraId="23081938" w14:textId="77777777" w:rsidTr="009264DF">
        <w:trPr>
          <w:trHeight w:val="437"/>
        </w:trPr>
        <w:tc>
          <w:tcPr>
            <w:tcW w:w="4147" w:type="dxa"/>
          </w:tcPr>
          <w:p w14:paraId="43283932" w14:textId="77777777" w:rsidR="00B82428" w:rsidRPr="009264DF" w:rsidRDefault="00B82428" w:rsidP="00DF1EBD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Billet 1 parc – 1 jour</w:t>
            </w:r>
          </w:p>
          <w:p w14:paraId="5161FEB8" w14:textId="449AC9D9" w:rsidR="00DF1EBD" w:rsidRPr="009264DF" w:rsidRDefault="00DF1EBD" w:rsidP="00CF0DA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Tarif unique adulte ou enfant de plus de 3 ans</w:t>
            </w:r>
          </w:p>
        </w:tc>
        <w:tc>
          <w:tcPr>
            <w:tcW w:w="1647" w:type="dxa"/>
          </w:tcPr>
          <w:p w14:paraId="5D94B0CA" w14:textId="77777777" w:rsidR="005B3075" w:rsidRPr="009264DF" w:rsidRDefault="005B3075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  <w:p w14:paraId="3775B994" w14:textId="3F593D62" w:rsidR="00B82428" w:rsidRPr="009264DF" w:rsidRDefault="00B82428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86€</w:t>
            </w:r>
          </w:p>
        </w:tc>
        <w:tc>
          <w:tcPr>
            <w:tcW w:w="4023" w:type="dxa"/>
          </w:tcPr>
          <w:p w14:paraId="3A5D2959" w14:textId="59210B66" w:rsidR="00B82428" w:rsidRPr="009264DF" w:rsidRDefault="00B82428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Grille de 35%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85%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 : 55,90€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12,90€</w:t>
            </w:r>
          </w:p>
        </w:tc>
      </w:tr>
      <w:tr w:rsidR="00B82428" w14:paraId="3BDFB98C" w14:textId="77777777" w:rsidTr="009264DF">
        <w:trPr>
          <w:trHeight w:val="437"/>
        </w:trPr>
        <w:tc>
          <w:tcPr>
            <w:tcW w:w="4147" w:type="dxa"/>
          </w:tcPr>
          <w:p w14:paraId="6981595E" w14:textId="3100FA5E" w:rsidR="00B82428" w:rsidRPr="009264DF" w:rsidRDefault="00B82428" w:rsidP="00D56A00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Billet 2 parc</w:t>
            </w:r>
            <w:r w:rsidR="000C5C36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– 1 jour</w:t>
            </w:r>
          </w:p>
          <w:p w14:paraId="08BC43AD" w14:textId="51EFCA3E" w:rsidR="00DF1EBD" w:rsidRPr="009264DF" w:rsidRDefault="00DF1EBD" w:rsidP="00CF0DA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Tarif unique adulte ou enfant de plus de 3 ans</w:t>
            </w:r>
          </w:p>
        </w:tc>
        <w:tc>
          <w:tcPr>
            <w:tcW w:w="1647" w:type="dxa"/>
          </w:tcPr>
          <w:p w14:paraId="7493FB00" w14:textId="77777777" w:rsidR="005B3075" w:rsidRPr="009264DF" w:rsidRDefault="005B3075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</w:p>
          <w:p w14:paraId="397CFE84" w14:textId="2C4F2D92" w:rsidR="00B82428" w:rsidRPr="009264DF" w:rsidRDefault="00CF0DA7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111</w:t>
            </w:r>
            <w:r w:rsidR="00B82428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€</w:t>
            </w:r>
          </w:p>
        </w:tc>
        <w:tc>
          <w:tcPr>
            <w:tcW w:w="4023" w:type="dxa"/>
          </w:tcPr>
          <w:p w14:paraId="0B3CF06A" w14:textId="58F0C933" w:rsidR="00B82428" w:rsidRPr="009264DF" w:rsidRDefault="00DF1EBD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Grille de 35%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85%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 :</w:t>
            </w:r>
            <w:r w:rsidR="00CF0DA7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72,15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€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</w:t>
            </w:r>
            <w:r w:rsidR="00CF0DA7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16,65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€</w:t>
            </w:r>
          </w:p>
        </w:tc>
      </w:tr>
      <w:tr w:rsidR="00DF1EBD" w14:paraId="7395928D" w14:textId="77777777" w:rsidTr="009264DF">
        <w:trPr>
          <w:trHeight w:val="437"/>
        </w:trPr>
        <w:tc>
          <w:tcPr>
            <w:tcW w:w="4147" w:type="dxa"/>
          </w:tcPr>
          <w:p w14:paraId="58C3D2BE" w14:textId="01B55182" w:rsidR="00DF1EBD" w:rsidRPr="009264DF" w:rsidRDefault="00DF1EBD" w:rsidP="00DF1EBD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Repas adulte</w:t>
            </w:r>
            <w:r w:rsidR="000C5C36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="000C5C36" w:rsidRPr="009264D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(à partir de 12 ans)</w:t>
            </w:r>
          </w:p>
        </w:tc>
        <w:tc>
          <w:tcPr>
            <w:tcW w:w="1647" w:type="dxa"/>
          </w:tcPr>
          <w:p w14:paraId="6B78A866" w14:textId="05C90D5C" w:rsidR="00DF1EBD" w:rsidRPr="009264DF" w:rsidRDefault="00DF1EBD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16€</w:t>
            </w:r>
          </w:p>
        </w:tc>
        <w:tc>
          <w:tcPr>
            <w:tcW w:w="4023" w:type="dxa"/>
          </w:tcPr>
          <w:p w14:paraId="0EE1480B" w14:textId="4E3DAB72" w:rsidR="00DF1EBD" w:rsidRPr="009264DF" w:rsidRDefault="00DF1EBD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Grille de 35% 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à 85% 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: 10,40€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2,4€</w:t>
            </w:r>
          </w:p>
        </w:tc>
      </w:tr>
      <w:tr w:rsidR="00DF1EBD" w14:paraId="006AAB9E" w14:textId="77777777" w:rsidTr="009264DF">
        <w:trPr>
          <w:trHeight w:val="61"/>
        </w:trPr>
        <w:tc>
          <w:tcPr>
            <w:tcW w:w="4147" w:type="dxa"/>
          </w:tcPr>
          <w:p w14:paraId="2BE75566" w14:textId="74ADDF50" w:rsidR="00DF1EBD" w:rsidRPr="009264DF" w:rsidRDefault="00DF1EBD" w:rsidP="00DF1EBD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Repas enfant </w:t>
            </w:r>
            <w:r w:rsidRPr="009264D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(3 à 11 ans)</w:t>
            </w:r>
          </w:p>
        </w:tc>
        <w:tc>
          <w:tcPr>
            <w:tcW w:w="1647" w:type="dxa"/>
          </w:tcPr>
          <w:p w14:paraId="64C3E519" w14:textId="1AC14763" w:rsidR="00DF1EBD" w:rsidRPr="009264DF" w:rsidRDefault="00DF1EBD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9€</w:t>
            </w:r>
          </w:p>
        </w:tc>
        <w:tc>
          <w:tcPr>
            <w:tcW w:w="4023" w:type="dxa"/>
          </w:tcPr>
          <w:p w14:paraId="4A38CF04" w14:textId="67D4974B" w:rsidR="00DF1EBD" w:rsidRPr="009264DF" w:rsidRDefault="00DF1EBD" w:rsidP="007D4B1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Grille de 35%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 85%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 : 5,85€</w:t>
            </w:r>
            <w:r w:rsidR="005D02C5"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à</w:t>
            </w:r>
            <w:r w:rsidRPr="009264DF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1,35€</w:t>
            </w:r>
          </w:p>
        </w:tc>
      </w:tr>
    </w:tbl>
    <w:p w14:paraId="35403CCE" w14:textId="04AA29BF" w:rsidR="007A0164" w:rsidRPr="000C5C36" w:rsidRDefault="00CF0DA7" w:rsidP="009264DF">
      <w:pPr>
        <w:pStyle w:val="NormalWeb"/>
        <w:spacing w:before="0" w:beforeAutospacing="0" w:after="0" w:afterAutospacing="0"/>
        <w:ind w:left="284" w:firstLine="425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40"/>
        </w:rPr>
      </w:pPr>
      <w:r w:rsidRPr="00DE355F">
        <w:rPr>
          <w:rFonts w:asciiTheme="minorHAnsi" w:hAnsiTheme="minorHAnsi" w:cstheme="minorHAnsi"/>
          <w:b/>
          <w:bCs/>
          <w:color w:val="000000" w:themeColor="text1"/>
          <w:sz w:val="28"/>
          <w:szCs w:val="40"/>
        </w:rPr>
        <w:t>Gratuit pour les – de 3 ans</w:t>
      </w:r>
    </w:p>
    <w:p w14:paraId="604681F9" w14:textId="3201B8F3" w:rsidR="00746019" w:rsidRPr="00977E86" w:rsidRDefault="007227AB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641866" w:themeColor="accent2" w:themeShade="80"/>
          <w:sz w:val="32"/>
          <w:szCs w:val="32"/>
          <w:u w:val="single"/>
        </w:rPr>
      </w:pPr>
      <w:r w:rsidRPr="00977E86">
        <w:rPr>
          <w:rFonts w:asciiTheme="minorHAnsi" w:hAnsiTheme="minorHAnsi" w:cstheme="minorHAnsi"/>
          <w:b/>
          <w:bCs/>
          <w:color w:val="641866" w:themeColor="accent2" w:themeShade="80"/>
          <w:sz w:val="32"/>
          <w:szCs w:val="32"/>
          <w:u w:val="single"/>
        </w:rPr>
        <w:t>Prestations incluses</w:t>
      </w:r>
      <w:r w:rsidR="00746019" w:rsidRPr="00977E86">
        <w:rPr>
          <w:rFonts w:asciiTheme="minorHAnsi" w:hAnsiTheme="minorHAnsi" w:cstheme="minorHAnsi"/>
          <w:b/>
          <w:bCs/>
          <w:color w:val="641866" w:themeColor="accent2" w:themeShade="80"/>
          <w:sz w:val="32"/>
          <w:szCs w:val="32"/>
        </w:rPr>
        <w:t> :</w:t>
      </w:r>
    </w:p>
    <w:p w14:paraId="7DD36EF7" w14:textId="130704A2" w:rsidR="00B932DE" w:rsidRPr="00DE355F" w:rsidRDefault="00B932DE" w:rsidP="00DE355F">
      <w:pPr>
        <w:pStyle w:val="NormalWeb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Cs w:val="32"/>
        </w:rPr>
      </w:pPr>
    </w:p>
    <w:p w14:paraId="240628F9" w14:textId="2743EF0D" w:rsidR="00746019" w:rsidRPr="006E0924" w:rsidRDefault="00746019" w:rsidP="007227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Cs w:val="32"/>
        </w:rPr>
      </w:pPr>
      <w:r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Les billets d’entrée </w:t>
      </w:r>
      <w:r w:rsidR="003F6533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au </w:t>
      </w:r>
      <w:r w:rsidR="00C715A8">
        <w:rPr>
          <w:rFonts w:asciiTheme="minorHAnsi" w:hAnsiTheme="minorHAnsi" w:cstheme="minorHAnsi"/>
          <w:b/>
          <w:bCs/>
          <w:color w:val="000000" w:themeColor="text1"/>
          <w:szCs w:val="32"/>
        </w:rPr>
        <w:t>p</w:t>
      </w:r>
      <w:r w:rsidR="003F6533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>arc</w:t>
      </w:r>
      <w:r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  <w:r w:rsidR="007B0CAB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>le</w:t>
      </w:r>
      <w:r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</w:t>
      </w:r>
      <w:r w:rsidR="00DE355F">
        <w:rPr>
          <w:rFonts w:asciiTheme="minorHAnsi" w:hAnsiTheme="minorHAnsi" w:cstheme="minorHAnsi"/>
          <w:b/>
          <w:bCs/>
          <w:color w:val="000000" w:themeColor="text1"/>
          <w:szCs w:val="32"/>
        </w:rPr>
        <w:t>dimanche 18 juin 2023</w:t>
      </w:r>
    </w:p>
    <w:p w14:paraId="3325C738" w14:textId="3164A27C" w:rsidR="007227AB" w:rsidRPr="006E0924" w:rsidRDefault="00DE355F" w:rsidP="007227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32"/>
        </w:rPr>
        <w:t>Les cou</w:t>
      </w:r>
      <w:r w:rsidR="00C715A8">
        <w:rPr>
          <w:rFonts w:asciiTheme="minorHAnsi" w:hAnsiTheme="minorHAnsi" w:cstheme="minorHAnsi"/>
          <w:b/>
          <w:bCs/>
          <w:color w:val="000000" w:themeColor="text1"/>
          <w:szCs w:val="32"/>
        </w:rPr>
        <w:t>pons repas pour le déjeuner sur le p</w:t>
      </w:r>
      <w:r>
        <w:rPr>
          <w:rFonts w:asciiTheme="minorHAnsi" w:hAnsiTheme="minorHAnsi" w:cstheme="minorHAnsi"/>
          <w:b/>
          <w:bCs/>
          <w:color w:val="000000" w:themeColor="text1"/>
          <w:szCs w:val="32"/>
        </w:rPr>
        <w:t>arc (</w:t>
      </w:r>
      <w:r w:rsidR="00FD7DCE">
        <w:rPr>
          <w:rFonts w:asciiTheme="minorHAnsi" w:hAnsiTheme="minorHAnsi" w:cstheme="minorHAnsi"/>
          <w:b/>
          <w:bCs/>
          <w:color w:val="000000" w:themeColor="text1"/>
          <w:szCs w:val="32"/>
        </w:rPr>
        <w:t>valeur 16</w:t>
      </w:r>
      <w:r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€ </w:t>
      </w:r>
      <w:r w:rsidR="00FD7DCE">
        <w:rPr>
          <w:rFonts w:asciiTheme="minorHAnsi" w:hAnsiTheme="minorHAnsi" w:cstheme="minorHAnsi"/>
          <w:b/>
          <w:bCs/>
          <w:color w:val="000000" w:themeColor="text1"/>
          <w:szCs w:val="32"/>
        </w:rPr>
        <w:t>pour l’adulte / 9</w:t>
      </w:r>
      <w:r w:rsidR="007227AB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€ </w:t>
      </w:r>
      <w:r w:rsidR="00FD7DCE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pour </w:t>
      </w:r>
      <w:r w:rsidR="007227AB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>l’enfant</w:t>
      </w:r>
      <w:r w:rsidR="00FD7DCE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 de 3 à 11 ans</w:t>
      </w:r>
      <w:r w:rsidR="007227AB" w:rsidRPr="006E0924">
        <w:rPr>
          <w:rFonts w:asciiTheme="minorHAnsi" w:hAnsiTheme="minorHAnsi" w:cstheme="minorHAnsi"/>
          <w:b/>
          <w:bCs/>
          <w:color w:val="000000" w:themeColor="text1"/>
          <w:szCs w:val="32"/>
        </w:rPr>
        <w:t>)</w:t>
      </w:r>
    </w:p>
    <w:p w14:paraId="4F262660" w14:textId="290CB8C4" w:rsidR="000C5C36" w:rsidRPr="006E0924" w:rsidRDefault="000C5C36" w:rsidP="009264D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17685742" w14:textId="3BD1B949" w:rsidR="008D612C" w:rsidRPr="006E0924" w:rsidRDefault="00F941D4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E0924">
        <w:rPr>
          <w:rFonts w:asciiTheme="minorHAnsi" w:hAnsiTheme="minorHAnsi" w:cstheme="minorHAnsi"/>
          <w:b/>
          <w:sz w:val="26"/>
          <w:szCs w:val="26"/>
        </w:rPr>
        <w:t>Inscription</w:t>
      </w:r>
      <w:r w:rsidR="005D02C5">
        <w:rPr>
          <w:rFonts w:asciiTheme="minorHAnsi" w:hAnsiTheme="minorHAnsi" w:cstheme="minorHAnsi"/>
          <w:b/>
          <w:sz w:val="26"/>
          <w:szCs w:val="26"/>
        </w:rPr>
        <w:t>s</w:t>
      </w:r>
      <w:r w:rsidR="003F6533" w:rsidRPr="006E0924">
        <w:rPr>
          <w:rFonts w:asciiTheme="minorHAnsi" w:hAnsiTheme="minorHAnsi" w:cstheme="minorHAnsi"/>
          <w:b/>
          <w:sz w:val="26"/>
          <w:szCs w:val="26"/>
        </w:rPr>
        <w:t xml:space="preserve"> et renseignements</w:t>
      </w:r>
      <w:r w:rsidRPr="006E0924">
        <w:rPr>
          <w:rFonts w:asciiTheme="minorHAnsi" w:hAnsiTheme="minorHAnsi" w:cstheme="minorHAnsi"/>
          <w:b/>
          <w:sz w:val="26"/>
          <w:szCs w:val="26"/>
        </w:rPr>
        <w:t xml:space="preserve"> auprès de </w:t>
      </w:r>
      <w:proofErr w:type="spellStart"/>
      <w:r w:rsidR="00DE355F">
        <w:rPr>
          <w:rFonts w:asciiTheme="minorHAnsi" w:hAnsiTheme="minorHAnsi" w:cstheme="minorHAnsi"/>
          <w:b/>
          <w:sz w:val="26"/>
          <w:szCs w:val="26"/>
        </w:rPr>
        <w:t>Noëlline</w:t>
      </w:r>
      <w:proofErr w:type="spellEnd"/>
      <w:r w:rsidR="00DE355F">
        <w:rPr>
          <w:rFonts w:asciiTheme="minorHAnsi" w:hAnsiTheme="minorHAnsi" w:cstheme="minorHAnsi"/>
          <w:b/>
          <w:sz w:val="26"/>
          <w:szCs w:val="26"/>
        </w:rPr>
        <w:t xml:space="preserve"> G</w:t>
      </w:r>
      <w:r w:rsidR="000C5C36">
        <w:rPr>
          <w:rFonts w:asciiTheme="minorHAnsi" w:hAnsiTheme="minorHAnsi" w:cstheme="minorHAnsi"/>
          <w:b/>
          <w:sz w:val="26"/>
          <w:szCs w:val="26"/>
        </w:rPr>
        <w:t>uillou</w:t>
      </w:r>
    </w:p>
    <w:p w14:paraId="6704CC7B" w14:textId="20855EC0" w:rsidR="003F6533" w:rsidRDefault="00000000" w:rsidP="005D02C5">
      <w:pPr>
        <w:pStyle w:val="NormalWeb"/>
        <w:spacing w:before="0" w:beforeAutospacing="0" w:after="0" w:afterAutospacing="0"/>
        <w:ind w:firstLine="3828"/>
        <w:rPr>
          <w:rFonts w:asciiTheme="minorHAnsi" w:hAnsiTheme="minorHAnsi" w:cstheme="minorHAnsi"/>
          <w:b/>
          <w:sz w:val="26"/>
          <w:szCs w:val="26"/>
        </w:rPr>
      </w:pPr>
      <w:hyperlink r:id="rId10" w:history="1">
        <w:r w:rsidR="007D4B1F" w:rsidRPr="004F43D8">
          <w:rPr>
            <w:rStyle w:val="Lienhypertexte"/>
            <w:rFonts w:asciiTheme="minorHAnsi" w:hAnsiTheme="minorHAnsi" w:cstheme="minorHAnsi"/>
            <w:b/>
            <w:sz w:val="26"/>
            <w:szCs w:val="26"/>
          </w:rPr>
          <w:t>Noelline.guillou@inserm.fr</w:t>
        </w:r>
      </w:hyperlink>
    </w:p>
    <w:p w14:paraId="5C8311D7" w14:textId="1DB298F4" w:rsidR="007D4B1F" w:rsidRPr="006E0924" w:rsidRDefault="007D4B1F" w:rsidP="007D4B1F">
      <w:pPr>
        <w:pStyle w:val="NormalWeb"/>
        <w:spacing w:before="0" w:beforeAutospacing="0" w:after="0" w:afterAutospacing="0"/>
        <w:ind w:firstLine="226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91 boulevard de l’hôpital, 6° étage, 75013 Paris, CIMI, U1135</w:t>
      </w:r>
    </w:p>
    <w:p w14:paraId="49B206A5" w14:textId="77777777" w:rsidR="00F941D4" w:rsidRPr="006E0924" w:rsidRDefault="00F941D4" w:rsidP="009264DF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0287CDF3" w14:textId="2DC3E18D" w:rsidR="00F941D4" w:rsidRPr="006E0924" w:rsidRDefault="00F941D4" w:rsidP="00F941D4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E0924">
        <w:rPr>
          <w:rFonts w:asciiTheme="minorHAnsi" w:hAnsiTheme="minorHAnsi" w:cstheme="minorHAnsi"/>
          <w:b/>
          <w:bCs/>
          <w:sz w:val="26"/>
          <w:szCs w:val="26"/>
        </w:rPr>
        <w:t xml:space="preserve">Règlement par chèque à l’ordre du CLAS </w:t>
      </w:r>
      <w:r w:rsidR="003F6533" w:rsidRPr="006E0924">
        <w:rPr>
          <w:rFonts w:asciiTheme="minorHAnsi" w:hAnsiTheme="minorHAnsi" w:cstheme="minorHAnsi"/>
          <w:b/>
          <w:bCs/>
          <w:sz w:val="26"/>
          <w:szCs w:val="26"/>
        </w:rPr>
        <w:t>Pitié</w:t>
      </w:r>
    </w:p>
    <w:p w14:paraId="1622F834" w14:textId="77777777" w:rsidR="008D612C" w:rsidRPr="006E0924" w:rsidRDefault="008D612C" w:rsidP="00F941D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41C28EA5" w14:textId="5BADDBEB" w:rsidR="007B0CAB" w:rsidRPr="000C5C36" w:rsidRDefault="00F941D4" w:rsidP="000C5C36">
      <w:pPr>
        <w:jc w:val="both"/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</w:pPr>
      <w:r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La réservation ne sera effective qu’après réception </w:t>
      </w:r>
      <w:r w:rsidR="00C715A8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>du dossier complet d’</w:t>
      </w:r>
      <w:r w:rsidR="000C5C36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inscription : </w:t>
      </w:r>
      <w:r w:rsidR="00C715A8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formulaire, chèque et </w:t>
      </w:r>
      <w:proofErr w:type="spellStart"/>
      <w:r w:rsidR="00C715A8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>pdf</w:t>
      </w:r>
      <w:proofErr w:type="spellEnd"/>
      <w:r w:rsidR="00C715A8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 </w:t>
      </w:r>
      <w:r w:rsidR="00746019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récapitulatif </w:t>
      </w:r>
      <w:r w:rsidR="00DE355F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>de votre taux de subvention 2023</w:t>
      </w:r>
      <w:r w:rsidR="00746019" w:rsidRPr="00C715A8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, disponible sur votre </w:t>
      </w:r>
      <w:hyperlink r:id="rId11" w:history="1">
        <w:r w:rsidR="00746019" w:rsidRPr="00C715A8">
          <w:rPr>
            <w:rStyle w:val="Lienhypertexte"/>
            <w:rFonts w:asciiTheme="minorHAnsi" w:hAnsiTheme="minorHAnsi" w:cstheme="minorHAnsi"/>
            <w:b/>
            <w:bCs/>
            <w:color w:val="E32D91" w:themeColor="accent1"/>
            <w:sz w:val="26"/>
            <w:szCs w:val="26"/>
            <w:u w:val="none"/>
          </w:rPr>
          <w:t>espace adhérent CAES</w:t>
        </w:r>
        <w:r w:rsidR="00746019" w:rsidRPr="00C715A8">
          <w:rPr>
            <w:rStyle w:val="Lienhypertexte"/>
            <w:rFonts w:asciiTheme="minorHAnsi" w:hAnsiTheme="minorHAnsi" w:cstheme="minorHAnsi"/>
            <w:color w:val="E32D91" w:themeColor="accent1"/>
            <w:sz w:val="26"/>
            <w:szCs w:val="26"/>
            <w:u w:val="none"/>
          </w:rPr>
          <w:t xml:space="preserve"> </w:t>
        </w:r>
        <w:r w:rsidR="005D35BF" w:rsidRPr="00C715A8">
          <w:rPr>
            <w:rStyle w:val="Lienhypertexte"/>
            <w:rFonts w:asciiTheme="minorHAnsi" w:hAnsiTheme="minorHAnsi" w:cstheme="minorHAnsi"/>
            <w:b/>
            <w:bCs/>
            <w:color w:val="E32D91" w:themeColor="accent1"/>
            <w:sz w:val="26"/>
            <w:szCs w:val="26"/>
            <w:u w:val="none"/>
          </w:rPr>
          <w:t>INSERM</w:t>
        </w:r>
        <w:r w:rsidR="00E021FC" w:rsidRPr="00C715A8">
          <w:rPr>
            <w:rStyle w:val="Lienhypertexte"/>
            <w:rFonts w:asciiTheme="minorHAnsi" w:hAnsiTheme="minorHAnsi" w:cstheme="minorHAnsi"/>
            <w:b/>
            <w:bCs/>
            <w:color w:val="E32D91" w:themeColor="accent1"/>
            <w:sz w:val="26"/>
            <w:szCs w:val="26"/>
            <w:u w:val="none"/>
          </w:rPr>
          <w:t>.</w:t>
        </w:r>
      </w:hyperlink>
      <w:r w:rsidR="000C5C36" w:rsidRPr="005D02C5">
        <w:rPr>
          <w:rFonts w:asciiTheme="minorHAnsi" w:hAnsiTheme="minorHAnsi" w:cstheme="minorHAnsi"/>
          <w:b/>
          <w:bCs/>
          <w:color w:val="E32D91" w:themeColor="accent1"/>
          <w:sz w:val="26"/>
          <w:szCs w:val="26"/>
        </w:rPr>
        <w:t xml:space="preserve"> </w:t>
      </w:r>
      <w:r w:rsidR="00E021FC" w:rsidRPr="005D02C5">
        <w:rPr>
          <w:rFonts w:asciiTheme="minorHAnsi" w:hAnsiTheme="minorHAnsi" w:cstheme="minorHAnsi"/>
          <w:b/>
          <w:bCs/>
          <w:sz w:val="26"/>
          <w:szCs w:val="26"/>
        </w:rPr>
        <w:t xml:space="preserve">Si besoin de contacter le CAES pour le taux </w:t>
      </w:r>
      <w:r w:rsidR="00E14DEB" w:rsidRPr="005D02C5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E021FC" w:rsidRPr="005D02C5">
        <w:rPr>
          <w:rFonts w:asciiTheme="minorHAnsi" w:hAnsiTheme="minorHAnsi" w:cstheme="minorHAnsi"/>
          <w:b/>
          <w:bCs/>
          <w:sz w:val="26"/>
          <w:szCs w:val="26"/>
        </w:rPr>
        <w:t xml:space="preserve">e subvention, </w:t>
      </w:r>
      <w:hyperlink r:id="rId12" w:history="1">
        <w:r w:rsidR="00E021FC" w:rsidRPr="005D02C5">
          <w:rPr>
            <w:rStyle w:val="Lienhypertexte"/>
            <w:rFonts w:asciiTheme="minorHAnsi" w:hAnsiTheme="minorHAnsi" w:cstheme="minorHAnsi"/>
            <w:b/>
            <w:bCs/>
            <w:sz w:val="26"/>
            <w:szCs w:val="26"/>
            <w:u w:val="none"/>
          </w:rPr>
          <w:t>fiche-agent.caes@inserm.fr</w:t>
        </w:r>
      </w:hyperlink>
    </w:p>
    <w:p w14:paraId="09F4149A" w14:textId="4EA72011" w:rsidR="00E021FC" w:rsidRPr="006E0924" w:rsidRDefault="00E021FC" w:rsidP="00E021FC">
      <w:pPr>
        <w:jc w:val="center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</w:p>
    <w:p w14:paraId="23805C28" w14:textId="25B6079C" w:rsidR="00404860" w:rsidRPr="006E0924" w:rsidRDefault="00404860" w:rsidP="00404860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E0924">
        <w:rPr>
          <w:rFonts w:asciiTheme="minorHAnsi" w:hAnsiTheme="minorHAnsi" w:cstheme="minorHAnsi"/>
          <w:b/>
          <w:sz w:val="26"/>
          <w:szCs w:val="26"/>
          <w:u w:val="single"/>
        </w:rPr>
        <w:t xml:space="preserve">Ne sont pas pris en charge : </w:t>
      </w:r>
    </w:p>
    <w:p w14:paraId="24DED2A9" w14:textId="435B4F19" w:rsidR="00404860" w:rsidRPr="006E0924" w:rsidRDefault="00404860" w:rsidP="006E0924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Les repa</w:t>
      </w:r>
      <w:r w:rsidR="00C715A8">
        <w:rPr>
          <w:rFonts w:asciiTheme="minorHAnsi" w:hAnsiTheme="minorHAnsi" w:cstheme="minorHAnsi"/>
          <w:sz w:val="26"/>
          <w:szCs w:val="26"/>
        </w:rPr>
        <w:t>s pour les enfants de moins de 3</w:t>
      </w:r>
      <w:r w:rsidRPr="006E0924">
        <w:rPr>
          <w:rFonts w:asciiTheme="minorHAnsi" w:hAnsiTheme="minorHAnsi" w:cstheme="minorHAnsi"/>
          <w:sz w:val="26"/>
          <w:szCs w:val="26"/>
        </w:rPr>
        <w:t xml:space="preserve"> ans </w:t>
      </w:r>
      <w:r w:rsidR="00E772F4" w:rsidRPr="006E0924">
        <w:rPr>
          <w:rFonts w:asciiTheme="minorHAnsi" w:hAnsiTheme="minorHAnsi" w:cstheme="minorHAnsi"/>
          <w:sz w:val="26"/>
          <w:szCs w:val="26"/>
        </w:rPr>
        <w:t xml:space="preserve">à </w:t>
      </w:r>
      <w:r w:rsidR="000C5C36">
        <w:rPr>
          <w:rFonts w:asciiTheme="minorHAnsi" w:hAnsiTheme="minorHAnsi" w:cstheme="minorHAnsi"/>
          <w:sz w:val="26"/>
          <w:szCs w:val="26"/>
        </w:rPr>
        <w:t xml:space="preserve">régler </w:t>
      </w:r>
      <w:r w:rsidR="00E772F4" w:rsidRPr="006E0924">
        <w:rPr>
          <w:rFonts w:asciiTheme="minorHAnsi" w:hAnsiTheme="minorHAnsi" w:cstheme="minorHAnsi"/>
          <w:sz w:val="26"/>
          <w:szCs w:val="26"/>
        </w:rPr>
        <w:t>auprès des restaurateurs</w:t>
      </w:r>
    </w:p>
    <w:p w14:paraId="443A477D" w14:textId="4640292B" w:rsidR="007227AB" w:rsidRDefault="00E772F4" w:rsidP="000C5C3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Le</w:t>
      </w:r>
      <w:r w:rsidR="007A6F02" w:rsidRPr="006E0924">
        <w:rPr>
          <w:rFonts w:asciiTheme="minorHAnsi" w:hAnsiTheme="minorHAnsi" w:cstheme="minorHAnsi"/>
          <w:sz w:val="26"/>
          <w:szCs w:val="26"/>
        </w:rPr>
        <w:t>s</w:t>
      </w:r>
      <w:r w:rsidRPr="006E0924">
        <w:rPr>
          <w:rFonts w:asciiTheme="minorHAnsi" w:hAnsiTheme="minorHAnsi" w:cstheme="minorHAnsi"/>
          <w:sz w:val="26"/>
          <w:szCs w:val="26"/>
        </w:rPr>
        <w:t xml:space="preserve"> moyen</w:t>
      </w:r>
      <w:r w:rsidR="007A6F02" w:rsidRPr="006E0924">
        <w:rPr>
          <w:rFonts w:asciiTheme="minorHAnsi" w:hAnsiTheme="minorHAnsi" w:cstheme="minorHAnsi"/>
          <w:sz w:val="26"/>
          <w:szCs w:val="26"/>
        </w:rPr>
        <w:t>s</w:t>
      </w:r>
      <w:r w:rsidRPr="006E0924">
        <w:rPr>
          <w:rFonts w:asciiTheme="minorHAnsi" w:hAnsiTheme="minorHAnsi" w:cstheme="minorHAnsi"/>
          <w:sz w:val="26"/>
          <w:szCs w:val="26"/>
        </w:rPr>
        <w:t xml:space="preserve"> de transports utilisé</w:t>
      </w:r>
      <w:r w:rsidR="007A6F02" w:rsidRPr="006E0924">
        <w:rPr>
          <w:rFonts w:asciiTheme="minorHAnsi" w:hAnsiTheme="minorHAnsi" w:cstheme="minorHAnsi"/>
          <w:sz w:val="26"/>
          <w:szCs w:val="26"/>
        </w:rPr>
        <w:t>s</w:t>
      </w:r>
      <w:r w:rsidRPr="006E0924">
        <w:rPr>
          <w:rFonts w:asciiTheme="minorHAnsi" w:hAnsiTheme="minorHAnsi" w:cstheme="minorHAnsi"/>
          <w:sz w:val="26"/>
          <w:szCs w:val="26"/>
        </w:rPr>
        <w:t xml:space="preserve"> pour vous rendre sur place (train, voiture), </w:t>
      </w:r>
      <w:r w:rsidR="00404860" w:rsidRPr="006E0924">
        <w:rPr>
          <w:rFonts w:asciiTheme="minorHAnsi" w:hAnsiTheme="minorHAnsi" w:cstheme="minorHAnsi"/>
          <w:sz w:val="26"/>
          <w:szCs w:val="26"/>
        </w:rPr>
        <w:t>les frais de covoiturages, parking individuel, frais de péage</w:t>
      </w:r>
    </w:p>
    <w:p w14:paraId="557806F5" w14:textId="585B9642" w:rsidR="009264DF" w:rsidRDefault="009264DF" w:rsidP="009264D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CA038AB" w14:textId="39AAD808" w:rsidR="009264DF" w:rsidRDefault="009264DF" w:rsidP="009264D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A2E7190" w14:textId="77777777" w:rsidR="009264DF" w:rsidRPr="009264DF" w:rsidRDefault="009264DF" w:rsidP="009264DF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42FD1D6" w14:textId="6F0908B8" w:rsidR="00404860" w:rsidRPr="006E0924" w:rsidRDefault="00404860" w:rsidP="00F941D4">
      <w:pPr>
        <w:jc w:val="center"/>
        <w:rPr>
          <w:rFonts w:asciiTheme="minorHAnsi" w:hAnsiTheme="minorHAnsi" w:cstheme="minorHAnsi"/>
          <w:sz w:val="22"/>
          <w:szCs w:val="32"/>
          <w:u w:val="single"/>
        </w:rPr>
      </w:pPr>
    </w:p>
    <w:sectPr w:rsidR="00404860" w:rsidRPr="006E0924" w:rsidSect="00FF665D">
      <w:pgSz w:w="11906" w:h="16838"/>
      <w:pgMar w:top="737" w:right="386" w:bottom="539" w:left="5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2822"/>
    <w:multiLevelType w:val="hybridMultilevel"/>
    <w:tmpl w:val="C9EAA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08B"/>
    <w:multiLevelType w:val="hybridMultilevel"/>
    <w:tmpl w:val="81483852"/>
    <w:lvl w:ilvl="0" w:tplc="664E39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7C"/>
    <w:multiLevelType w:val="hybridMultilevel"/>
    <w:tmpl w:val="083E92E0"/>
    <w:lvl w:ilvl="0" w:tplc="FE80F776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07773">
    <w:abstractNumId w:val="2"/>
  </w:num>
  <w:num w:numId="2" w16cid:durableId="1023167908">
    <w:abstractNumId w:val="1"/>
  </w:num>
  <w:num w:numId="3" w16cid:durableId="2467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43"/>
    <w:rsid w:val="00025BA7"/>
    <w:rsid w:val="000325DE"/>
    <w:rsid w:val="0003265E"/>
    <w:rsid w:val="00047226"/>
    <w:rsid w:val="00076410"/>
    <w:rsid w:val="00084E96"/>
    <w:rsid w:val="00086CFE"/>
    <w:rsid w:val="000A235C"/>
    <w:rsid w:val="000A6145"/>
    <w:rsid w:val="000A6E9B"/>
    <w:rsid w:val="000C5C36"/>
    <w:rsid w:val="000D7F39"/>
    <w:rsid w:val="000E40D1"/>
    <w:rsid w:val="000F5AE3"/>
    <w:rsid w:val="00112BC8"/>
    <w:rsid w:val="001268CE"/>
    <w:rsid w:val="001428D4"/>
    <w:rsid w:val="00146D7D"/>
    <w:rsid w:val="0016452B"/>
    <w:rsid w:val="00170FA7"/>
    <w:rsid w:val="00182BB4"/>
    <w:rsid w:val="00195ABA"/>
    <w:rsid w:val="001C6E50"/>
    <w:rsid w:val="001D05EA"/>
    <w:rsid w:val="001D54B3"/>
    <w:rsid w:val="001E654E"/>
    <w:rsid w:val="00205459"/>
    <w:rsid w:val="002130D0"/>
    <w:rsid w:val="00216607"/>
    <w:rsid w:val="002209CB"/>
    <w:rsid w:val="002514EC"/>
    <w:rsid w:val="002549D0"/>
    <w:rsid w:val="00291197"/>
    <w:rsid w:val="002917A7"/>
    <w:rsid w:val="00297A2C"/>
    <w:rsid w:val="002B6792"/>
    <w:rsid w:val="002C3D0F"/>
    <w:rsid w:val="002D2E4A"/>
    <w:rsid w:val="00300ADA"/>
    <w:rsid w:val="003213E4"/>
    <w:rsid w:val="00340B26"/>
    <w:rsid w:val="003522DC"/>
    <w:rsid w:val="00357833"/>
    <w:rsid w:val="003656E4"/>
    <w:rsid w:val="003663DC"/>
    <w:rsid w:val="00376CC3"/>
    <w:rsid w:val="00394A1C"/>
    <w:rsid w:val="003B470F"/>
    <w:rsid w:val="003C0D5E"/>
    <w:rsid w:val="003E4C46"/>
    <w:rsid w:val="003F6533"/>
    <w:rsid w:val="0040117A"/>
    <w:rsid w:val="004040EA"/>
    <w:rsid w:val="00404860"/>
    <w:rsid w:val="004164EF"/>
    <w:rsid w:val="00425E69"/>
    <w:rsid w:val="00443CCD"/>
    <w:rsid w:val="00452A4B"/>
    <w:rsid w:val="00457D9A"/>
    <w:rsid w:val="00473E35"/>
    <w:rsid w:val="004778D7"/>
    <w:rsid w:val="00477E4E"/>
    <w:rsid w:val="004D6A9D"/>
    <w:rsid w:val="004F74F4"/>
    <w:rsid w:val="00503A22"/>
    <w:rsid w:val="00546317"/>
    <w:rsid w:val="00555913"/>
    <w:rsid w:val="00587F04"/>
    <w:rsid w:val="005905E2"/>
    <w:rsid w:val="005A672F"/>
    <w:rsid w:val="005B3075"/>
    <w:rsid w:val="005D02C5"/>
    <w:rsid w:val="005D35BF"/>
    <w:rsid w:val="005F780E"/>
    <w:rsid w:val="00603A4C"/>
    <w:rsid w:val="00604604"/>
    <w:rsid w:val="00656443"/>
    <w:rsid w:val="00661546"/>
    <w:rsid w:val="00661EEA"/>
    <w:rsid w:val="006672BF"/>
    <w:rsid w:val="00695217"/>
    <w:rsid w:val="006B08B2"/>
    <w:rsid w:val="006E0924"/>
    <w:rsid w:val="00703CE5"/>
    <w:rsid w:val="00703E25"/>
    <w:rsid w:val="007052B7"/>
    <w:rsid w:val="00713EE1"/>
    <w:rsid w:val="007140E9"/>
    <w:rsid w:val="00715074"/>
    <w:rsid w:val="007160F1"/>
    <w:rsid w:val="007227AB"/>
    <w:rsid w:val="00732839"/>
    <w:rsid w:val="00741E57"/>
    <w:rsid w:val="00746019"/>
    <w:rsid w:val="007A0164"/>
    <w:rsid w:val="007A0C92"/>
    <w:rsid w:val="007A3431"/>
    <w:rsid w:val="007A51B4"/>
    <w:rsid w:val="007A6F02"/>
    <w:rsid w:val="007B0CAB"/>
    <w:rsid w:val="007B3F6C"/>
    <w:rsid w:val="007D4B1F"/>
    <w:rsid w:val="007D6763"/>
    <w:rsid w:val="007F22DE"/>
    <w:rsid w:val="007F3691"/>
    <w:rsid w:val="008063C5"/>
    <w:rsid w:val="00810900"/>
    <w:rsid w:val="00812E5D"/>
    <w:rsid w:val="008153FD"/>
    <w:rsid w:val="00817747"/>
    <w:rsid w:val="0082096F"/>
    <w:rsid w:val="008426BF"/>
    <w:rsid w:val="00853250"/>
    <w:rsid w:val="00880476"/>
    <w:rsid w:val="00886B65"/>
    <w:rsid w:val="0089649D"/>
    <w:rsid w:val="008B1DA5"/>
    <w:rsid w:val="008C0AA3"/>
    <w:rsid w:val="008D612C"/>
    <w:rsid w:val="008E03E0"/>
    <w:rsid w:val="008E22B2"/>
    <w:rsid w:val="008E27E5"/>
    <w:rsid w:val="008E6E32"/>
    <w:rsid w:val="00901B46"/>
    <w:rsid w:val="00907A1E"/>
    <w:rsid w:val="009264DF"/>
    <w:rsid w:val="00943558"/>
    <w:rsid w:val="00943F92"/>
    <w:rsid w:val="00954C0B"/>
    <w:rsid w:val="009604C2"/>
    <w:rsid w:val="009752F8"/>
    <w:rsid w:val="00977E86"/>
    <w:rsid w:val="00980DB2"/>
    <w:rsid w:val="00992CF3"/>
    <w:rsid w:val="0099333F"/>
    <w:rsid w:val="009A738D"/>
    <w:rsid w:val="009B7922"/>
    <w:rsid w:val="009C157C"/>
    <w:rsid w:val="009E5AD9"/>
    <w:rsid w:val="00A0482B"/>
    <w:rsid w:val="00A07939"/>
    <w:rsid w:val="00A10608"/>
    <w:rsid w:val="00A115FE"/>
    <w:rsid w:val="00A17BE5"/>
    <w:rsid w:val="00A46312"/>
    <w:rsid w:val="00A6321E"/>
    <w:rsid w:val="00A71A08"/>
    <w:rsid w:val="00A73707"/>
    <w:rsid w:val="00A73CA1"/>
    <w:rsid w:val="00A971ED"/>
    <w:rsid w:val="00AB3202"/>
    <w:rsid w:val="00AB3547"/>
    <w:rsid w:val="00AC5F82"/>
    <w:rsid w:val="00AE2BA8"/>
    <w:rsid w:val="00AE5C63"/>
    <w:rsid w:val="00AF60F1"/>
    <w:rsid w:val="00B07B1F"/>
    <w:rsid w:val="00B179B9"/>
    <w:rsid w:val="00B23DE3"/>
    <w:rsid w:val="00B66376"/>
    <w:rsid w:val="00B72BE4"/>
    <w:rsid w:val="00B74756"/>
    <w:rsid w:val="00B82428"/>
    <w:rsid w:val="00B8683F"/>
    <w:rsid w:val="00B932DE"/>
    <w:rsid w:val="00BB7216"/>
    <w:rsid w:val="00BE18B5"/>
    <w:rsid w:val="00BE3ABA"/>
    <w:rsid w:val="00C40F6C"/>
    <w:rsid w:val="00C53A3C"/>
    <w:rsid w:val="00C63BA6"/>
    <w:rsid w:val="00C715A8"/>
    <w:rsid w:val="00C85D3F"/>
    <w:rsid w:val="00C92201"/>
    <w:rsid w:val="00C945C2"/>
    <w:rsid w:val="00CE04CF"/>
    <w:rsid w:val="00CE69B1"/>
    <w:rsid w:val="00CF0DA7"/>
    <w:rsid w:val="00CF1204"/>
    <w:rsid w:val="00D00B15"/>
    <w:rsid w:val="00D0178F"/>
    <w:rsid w:val="00D01856"/>
    <w:rsid w:val="00D16200"/>
    <w:rsid w:val="00D306BB"/>
    <w:rsid w:val="00D42231"/>
    <w:rsid w:val="00D43735"/>
    <w:rsid w:val="00D47C93"/>
    <w:rsid w:val="00D554E0"/>
    <w:rsid w:val="00D56A00"/>
    <w:rsid w:val="00D601EB"/>
    <w:rsid w:val="00D6033B"/>
    <w:rsid w:val="00D63564"/>
    <w:rsid w:val="00D77925"/>
    <w:rsid w:val="00D77E3B"/>
    <w:rsid w:val="00D822D3"/>
    <w:rsid w:val="00D829B7"/>
    <w:rsid w:val="00D86617"/>
    <w:rsid w:val="00DA6152"/>
    <w:rsid w:val="00DC3369"/>
    <w:rsid w:val="00DD0F6F"/>
    <w:rsid w:val="00DD65EE"/>
    <w:rsid w:val="00DD7CFE"/>
    <w:rsid w:val="00DE0991"/>
    <w:rsid w:val="00DE355F"/>
    <w:rsid w:val="00DE661F"/>
    <w:rsid w:val="00DE7566"/>
    <w:rsid w:val="00DF1EBD"/>
    <w:rsid w:val="00E021FC"/>
    <w:rsid w:val="00E03694"/>
    <w:rsid w:val="00E14BF0"/>
    <w:rsid w:val="00E14DEB"/>
    <w:rsid w:val="00E15D4B"/>
    <w:rsid w:val="00E46D69"/>
    <w:rsid w:val="00E51016"/>
    <w:rsid w:val="00E534C1"/>
    <w:rsid w:val="00E766D9"/>
    <w:rsid w:val="00E772F4"/>
    <w:rsid w:val="00E91819"/>
    <w:rsid w:val="00E92467"/>
    <w:rsid w:val="00E9620E"/>
    <w:rsid w:val="00EB0603"/>
    <w:rsid w:val="00EB773D"/>
    <w:rsid w:val="00EC572F"/>
    <w:rsid w:val="00EE7D79"/>
    <w:rsid w:val="00EE7FCF"/>
    <w:rsid w:val="00F06D85"/>
    <w:rsid w:val="00F31733"/>
    <w:rsid w:val="00F3321E"/>
    <w:rsid w:val="00F941D4"/>
    <w:rsid w:val="00FA7BEF"/>
    <w:rsid w:val="00FD556F"/>
    <w:rsid w:val="00FD7DCE"/>
    <w:rsid w:val="00FE29C4"/>
    <w:rsid w:val="00FE41A1"/>
    <w:rsid w:val="00FE6BFB"/>
    <w:rsid w:val="00FF3C3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BEF8E"/>
  <w15:docId w15:val="{1EDEBB66-C32B-41CD-972E-0DA182D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5D"/>
    <w:rPr>
      <w:sz w:val="24"/>
    </w:rPr>
  </w:style>
  <w:style w:type="paragraph" w:styleId="Titre1">
    <w:name w:val="heading 1"/>
    <w:basedOn w:val="Normal"/>
    <w:next w:val="Normal"/>
    <w:qFormat/>
    <w:rsid w:val="00FF665D"/>
    <w:pPr>
      <w:keepNext/>
      <w:shd w:val="pct37" w:color="auto" w:fill="FFFFFF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665D"/>
    <w:pPr>
      <w:keepNext/>
      <w:shd w:val="pct20" w:color="auto" w:fill="FFFFFF"/>
      <w:jc w:val="center"/>
      <w:outlineLvl w:val="1"/>
    </w:pPr>
    <w:rPr>
      <w:rFonts w:ascii="Times" w:eastAsia="Times" w:hAnsi="Times"/>
      <w:b/>
      <w:i/>
      <w:sz w:val="44"/>
    </w:rPr>
  </w:style>
  <w:style w:type="paragraph" w:styleId="Titre3">
    <w:name w:val="heading 3"/>
    <w:basedOn w:val="Normal"/>
    <w:next w:val="Normal"/>
    <w:qFormat/>
    <w:rsid w:val="00FF665D"/>
    <w:pPr>
      <w:keepNext/>
      <w:autoSpaceDE w:val="0"/>
      <w:autoSpaceDN w:val="0"/>
      <w:adjustRightInd w:val="0"/>
      <w:spacing w:before="240"/>
      <w:ind w:left="360"/>
      <w:outlineLvl w:val="2"/>
    </w:pPr>
    <w:rPr>
      <w:rFonts w:ascii="Arial" w:hAnsi="Arial"/>
      <w:b/>
      <w:i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rFonts w:ascii="Times" w:eastAsia="Times" w:hAnsi="Times"/>
      <w:sz w:val="44"/>
    </w:rPr>
  </w:style>
  <w:style w:type="paragraph" w:styleId="Corpsdetexte">
    <w:name w:val="Body Text"/>
    <w:basedOn w:val="Normal"/>
    <w:semiHidden/>
    <w:rsid w:val="00FF665D"/>
    <w:pPr>
      <w:shd w:val="pct20" w:color="auto" w:fill="FFFFFF"/>
      <w:jc w:val="center"/>
    </w:pPr>
    <w:rPr>
      <w:rFonts w:ascii="Times" w:eastAsia="Times" w:hAnsi="Times"/>
      <w:sz w:val="36"/>
    </w:rPr>
  </w:style>
  <w:style w:type="paragraph" w:styleId="Sous-titre">
    <w:name w:val="Subtitle"/>
    <w:basedOn w:val="Normal"/>
    <w:qFormat/>
    <w:rsid w:val="00FF665D"/>
    <w:pPr>
      <w:shd w:val="pct20" w:color="auto" w:fill="FFFFFF"/>
      <w:jc w:val="center"/>
    </w:pPr>
    <w:rPr>
      <w:rFonts w:ascii="Times" w:eastAsia="Times" w:hAnsi="Times"/>
      <w:b/>
      <w:i/>
      <w:sz w:val="44"/>
    </w:rPr>
  </w:style>
  <w:style w:type="paragraph" w:styleId="Corpsdetexte2">
    <w:name w:val="Body Text 2"/>
    <w:basedOn w:val="Normal"/>
    <w:semiHidden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rFonts w:ascii="Times" w:eastAsia="Times" w:hAnsi="Times"/>
      <w:sz w:val="22"/>
    </w:rPr>
  </w:style>
  <w:style w:type="paragraph" w:styleId="NormalWeb">
    <w:name w:val="Normal (Web)"/>
    <w:basedOn w:val="Normal"/>
    <w:uiPriority w:val="99"/>
    <w:semiHidden/>
    <w:rsid w:val="00FF665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basedOn w:val="Policepardfaut"/>
    <w:semiHidden/>
    <w:rsid w:val="00FF665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F665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F665D"/>
    <w:rPr>
      <w:b/>
      <w:bCs/>
    </w:rPr>
  </w:style>
  <w:style w:type="paragraph" w:customStyle="1" w:styleId="ptd7">
    <w:name w:val="ptd_7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8">
    <w:name w:val="ptd_8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5">
    <w:name w:val="ptd_5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zone">
    <w:name w:val="zone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semiHidden/>
    <w:rsid w:val="00FF6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6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C0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rsid w:val="007A0164"/>
  </w:style>
  <w:style w:type="paragraph" w:styleId="Paragraphedeliste">
    <w:name w:val="List Paragraph"/>
    <w:basedOn w:val="Normal"/>
    <w:uiPriority w:val="34"/>
    <w:qFormat/>
    <w:rsid w:val="007B0CA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F653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7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che-agent.caes@inserm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erm.caes.cnrs.fr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oelline.guillou@inserm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9E35742B21341BE5257860B5E7EB8" ma:contentTypeVersion="11" ma:contentTypeDescription="Crée un document." ma:contentTypeScope="" ma:versionID="b61a7673092ba2c3cde30de1176cdd8d">
  <xsd:schema xmlns:xsd="http://www.w3.org/2001/XMLSchema" xmlns:xs="http://www.w3.org/2001/XMLSchema" xmlns:p="http://schemas.microsoft.com/office/2006/metadata/properties" xmlns:ns3="f7b56c53-7575-42c6-9edc-d1824390facb" targetNamespace="http://schemas.microsoft.com/office/2006/metadata/properties" ma:root="true" ma:fieldsID="7ac3d079f2238ddbdad506a78dc47ef9" ns3:_="">
    <xsd:import namespace="f7b56c53-7575-42c6-9edc-d1824390f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6c53-7575-42c6-9edc-d1824390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A00B-0EF5-4C7C-8342-F259338D1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23EF6-996C-4BED-B81E-0A3B22E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56c53-7575-42c6-9edc-d1824390f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6D630-C5D7-4463-9955-EB7695BF4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DA354-7ACE-41C6-8B63-0F64D35D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 INSERM CRETEIL</vt:lpstr>
    </vt:vector>
  </TitlesOfParts>
  <Company>U.654</Company>
  <LinksUpToDate>false</LinksUpToDate>
  <CharactersWithSpaces>1684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mailto:isabelle.rannou@inserm.fr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http://www.aventureland.fr/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INSERM CRETEIL</dc:title>
  <dc:subject/>
  <dc:creator>Marie-Laure</dc:creator>
  <cp:keywords/>
  <dc:description/>
  <cp:lastModifiedBy>CAMUZAT Agnes</cp:lastModifiedBy>
  <cp:revision>2</cp:revision>
  <cp:lastPrinted>2009-05-04T08:52:00Z</cp:lastPrinted>
  <dcterms:created xsi:type="dcterms:W3CDTF">2023-04-12T13:22:00Z</dcterms:created>
  <dcterms:modified xsi:type="dcterms:W3CDTF">2023-04-12T13:22:00Z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0x0101001469E35742B21341BE5257860B5E7EB8</vt:lpwstr>
  </property>
</Properties>
</file>