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CE" w:rsidRDefault="00860CCE" w:rsidP="00860CCE">
      <w:pPr>
        <w:rPr>
          <w:rFonts w:ascii="Arial" w:hAnsi="Arial" w:cs="Arial"/>
          <w:b/>
          <w:caps/>
          <w:spacing w:val="-6"/>
          <w:sz w:val="20"/>
          <w:szCs w:val="20"/>
        </w:rPr>
      </w:pPr>
    </w:p>
    <w:p w:rsidR="00860CCE" w:rsidRPr="002D52EA" w:rsidRDefault="00860CCE" w:rsidP="00E15EF5">
      <w:pPr>
        <w:jc w:val="center"/>
        <w:rPr>
          <w:rFonts w:ascii="Arial" w:hAnsi="Arial" w:cs="Arial"/>
          <w:b/>
          <w:caps/>
          <w:spacing w:val="-6"/>
          <w:sz w:val="20"/>
          <w:szCs w:val="20"/>
        </w:rPr>
      </w:pPr>
    </w:p>
    <w:tbl>
      <w:tblPr>
        <w:tblStyle w:val="Grilledutableau"/>
        <w:tblW w:w="10206" w:type="dxa"/>
        <w:tblInd w:w="-719" w:type="dxa"/>
        <w:tblBorders>
          <w:top w:val="single" w:sz="8" w:space="0" w:color="auto"/>
          <w:left w:val="single" w:sz="8" w:space="0" w:color="auto"/>
          <w:bottom w:val="single" w:sz="8" w:space="0" w:color="auto"/>
          <w:right w:val="single" w:sz="8" w:space="0" w:color="auto"/>
          <w:insideH w:val="single" w:sz="18" w:space="0" w:color="auto"/>
          <w:insideV w:val="single" w:sz="18" w:space="0" w:color="auto"/>
        </w:tblBorders>
        <w:tblLook w:val="04A0" w:firstRow="1" w:lastRow="0" w:firstColumn="1" w:lastColumn="0" w:noHBand="0" w:noVBand="1"/>
      </w:tblPr>
      <w:tblGrid>
        <w:gridCol w:w="10206"/>
      </w:tblGrid>
      <w:tr w:rsidR="00860CCE" w:rsidRPr="002D52EA" w:rsidTr="00F84593">
        <w:trPr>
          <w:trHeight w:val="631"/>
        </w:trPr>
        <w:tc>
          <w:tcPr>
            <w:tcW w:w="10206" w:type="dxa"/>
            <w:tcBorders>
              <w:top w:val="single" w:sz="8" w:space="0" w:color="auto"/>
              <w:bottom w:val="single" w:sz="8" w:space="0" w:color="auto"/>
            </w:tcBorders>
          </w:tcPr>
          <w:p w:rsidR="00860CCE" w:rsidRDefault="00860CCE" w:rsidP="00E46773">
            <w:pPr>
              <w:jc w:val="center"/>
              <w:rPr>
                <w:rFonts w:ascii="Arial" w:hAnsi="Arial" w:cs="Arial"/>
                <w:b/>
                <w:caps/>
                <w:spacing w:val="-6"/>
              </w:rPr>
            </w:pPr>
            <w:r w:rsidRPr="002D52EA">
              <w:rPr>
                <w:rFonts w:ascii="Arial" w:hAnsi="Arial" w:cs="Arial"/>
                <w:b/>
                <w:caps/>
                <w:spacing w:val="-6"/>
              </w:rPr>
              <w:t xml:space="preserve">Formulaire de demande d’inscription sur les listes electorales </w:t>
            </w:r>
          </w:p>
          <w:p w:rsidR="00860CCE" w:rsidRPr="002D52EA" w:rsidRDefault="00860CCE" w:rsidP="00E46773">
            <w:pPr>
              <w:jc w:val="center"/>
              <w:rPr>
                <w:rFonts w:ascii="Arial" w:hAnsi="Arial" w:cs="Arial"/>
                <w:b/>
                <w:caps/>
                <w:spacing w:val="-6"/>
              </w:rPr>
            </w:pPr>
            <w:r w:rsidRPr="002D52EA">
              <w:rPr>
                <w:rFonts w:ascii="Arial" w:hAnsi="Arial" w:cs="Arial"/>
                <w:b/>
                <w:caps/>
                <w:spacing w:val="-6"/>
              </w:rPr>
              <w:t>du conseil scientifique et des commissions scientifiques specialisees de l’inserm</w:t>
            </w:r>
          </w:p>
        </w:tc>
      </w:tr>
      <w:tr w:rsidR="00860CCE" w:rsidRPr="002D52EA" w:rsidTr="00F84593">
        <w:tc>
          <w:tcPr>
            <w:tcW w:w="10206" w:type="dxa"/>
            <w:tcBorders>
              <w:top w:val="single" w:sz="8" w:space="0" w:color="auto"/>
            </w:tcBorders>
          </w:tcPr>
          <w:p w:rsidR="00860CCE" w:rsidRPr="00284177" w:rsidRDefault="00860CCE" w:rsidP="00E46773">
            <w:pPr>
              <w:jc w:val="center"/>
              <w:rPr>
                <w:rFonts w:ascii="Arial" w:hAnsi="Arial" w:cs="Arial"/>
                <w:spacing w:val="-6"/>
                <w:sz w:val="4"/>
              </w:rPr>
            </w:pPr>
          </w:p>
          <w:p w:rsidR="00860CCE" w:rsidRPr="00B17C98" w:rsidRDefault="00860CCE" w:rsidP="00860CCE">
            <w:pPr>
              <w:jc w:val="both"/>
              <w:rPr>
                <w:rFonts w:ascii="Arial" w:hAnsi="Arial" w:cs="Arial"/>
                <w:color w:val="000000"/>
                <w:sz w:val="18"/>
                <w:szCs w:val="18"/>
              </w:rPr>
            </w:pPr>
          </w:p>
          <w:p w:rsidR="00860CCE" w:rsidRPr="00F84593" w:rsidRDefault="00860CCE" w:rsidP="00860CCE">
            <w:pPr>
              <w:jc w:val="both"/>
              <w:rPr>
                <w:rFonts w:ascii="Arial" w:hAnsi="Arial" w:cs="Arial"/>
                <w:sz w:val="18"/>
                <w:szCs w:val="18"/>
              </w:rPr>
            </w:pPr>
            <w:r>
              <w:rPr>
                <w:rFonts w:ascii="Arial" w:hAnsi="Arial" w:cs="Arial"/>
                <w:color w:val="000000"/>
                <w:sz w:val="18"/>
                <w:szCs w:val="18"/>
              </w:rPr>
              <w:t xml:space="preserve">Ce dossier est à remplir par les personnels suivants </w:t>
            </w:r>
            <w:r>
              <w:rPr>
                <w:rFonts w:ascii="Arial" w:hAnsi="Arial" w:cs="Arial"/>
                <w:b/>
                <w:sz w:val="18"/>
                <w:szCs w:val="18"/>
                <w:u w:val="single"/>
              </w:rPr>
              <w:t xml:space="preserve">n’exerçant pas dans une formation de recherche ou </w:t>
            </w:r>
            <w:r w:rsidRPr="00B17C98">
              <w:rPr>
                <w:rFonts w:ascii="Arial" w:hAnsi="Arial" w:cs="Arial"/>
                <w:b/>
                <w:sz w:val="18"/>
                <w:szCs w:val="18"/>
                <w:u w:val="single"/>
              </w:rPr>
              <w:t>un service de l’Inserm</w:t>
            </w:r>
            <w:r>
              <w:rPr>
                <w:rFonts w:ascii="Arial" w:hAnsi="Arial" w:cs="Arial"/>
                <w:sz w:val="18"/>
                <w:szCs w:val="18"/>
              </w:rPr>
              <w:t xml:space="preserve"> et souhaitant s’inscrire sur les listes électorales du Conseil scientifique et des commissions scientifiques spécialisées de l’Inserm :</w:t>
            </w:r>
          </w:p>
          <w:p w:rsidR="00860CCE" w:rsidRPr="00B17C98" w:rsidRDefault="00860CCE" w:rsidP="00E46773">
            <w:pPr>
              <w:rPr>
                <w:rFonts w:ascii="Arial" w:hAnsi="Arial" w:cs="Arial"/>
                <w:color w:val="000000"/>
                <w:sz w:val="18"/>
                <w:szCs w:val="18"/>
              </w:rPr>
            </w:pPr>
          </w:p>
          <w:p w:rsidR="00860CCE" w:rsidRPr="00B17C98" w:rsidRDefault="00860CCE" w:rsidP="00E46773">
            <w:pPr>
              <w:pStyle w:val="Paragraphedeliste"/>
              <w:numPr>
                <w:ilvl w:val="0"/>
                <w:numId w:val="23"/>
              </w:numPr>
              <w:rPr>
                <w:rFonts w:ascii="Arial" w:hAnsi="Arial" w:cs="Arial"/>
                <w:color w:val="000000"/>
                <w:sz w:val="18"/>
                <w:szCs w:val="18"/>
              </w:rPr>
            </w:pPr>
            <w:r w:rsidRPr="00B17C98">
              <w:rPr>
                <w:rFonts w:ascii="Arial" w:hAnsi="Arial" w:cs="Arial"/>
                <w:sz w:val="18"/>
                <w:szCs w:val="18"/>
              </w:rPr>
              <w:t>PU-PH hors unité Inserm pouvant justifier d’une activité de recherche dans les domaines de l’Inserm</w:t>
            </w:r>
            <w:r w:rsidR="00F84593">
              <w:rPr>
                <w:rFonts w:ascii="Arial" w:hAnsi="Arial" w:cs="Arial"/>
                <w:sz w:val="18"/>
                <w:szCs w:val="18"/>
              </w:rPr>
              <w:t xml:space="preserve"> (Collège A2)</w:t>
            </w:r>
          </w:p>
          <w:p w:rsidR="00860CCE" w:rsidRPr="00F84593" w:rsidRDefault="00860CCE" w:rsidP="00E46773">
            <w:pPr>
              <w:pStyle w:val="Paragraphedeliste"/>
              <w:numPr>
                <w:ilvl w:val="0"/>
                <w:numId w:val="23"/>
              </w:numPr>
              <w:rPr>
                <w:rFonts w:ascii="Arial" w:hAnsi="Arial" w:cs="Arial"/>
                <w:color w:val="000000"/>
                <w:sz w:val="18"/>
                <w:szCs w:val="18"/>
              </w:rPr>
            </w:pPr>
            <w:r w:rsidRPr="00B17C98">
              <w:rPr>
                <w:rFonts w:ascii="Arial" w:hAnsi="Arial" w:cs="Arial"/>
                <w:sz w:val="18"/>
                <w:szCs w:val="18"/>
              </w:rPr>
              <w:t>MCU-PH hors unité Inserm pouvant justifier d’une activité de recherche dans les domaines de l’Inserm</w:t>
            </w:r>
            <w:r w:rsidR="00F84593">
              <w:rPr>
                <w:rFonts w:ascii="Arial" w:hAnsi="Arial" w:cs="Arial"/>
                <w:sz w:val="18"/>
                <w:szCs w:val="18"/>
              </w:rPr>
              <w:t xml:space="preserve"> (Collège B2)</w:t>
            </w:r>
          </w:p>
          <w:p w:rsidR="00F84593" w:rsidRPr="00F84593" w:rsidRDefault="00F84593" w:rsidP="00E46773">
            <w:pPr>
              <w:pStyle w:val="Paragraphedeliste"/>
              <w:numPr>
                <w:ilvl w:val="0"/>
                <w:numId w:val="23"/>
              </w:numPr>
              <w:rPr>
                <w:rFonts w:ascii="Arial" w:hAnsi="Arial" w:cs="Arial"/>
                <w:color w:val="000000"/>
                <w:sz w:val="18"/>
                <w:szCs w:val="18"/>
              </w:rPr>
            </w:pPr>
            <w:r>
              <w:rPr>
                <w:rFonts w:ascii="Arial" w:hAnsi="Arial" w:cs="Arial"/>
                <w:sz w:val="18"/>
                <w:szCs w:val="18"/>
              </w:rPr>
              <w:t xml:space="preserve">Personnes de grade équivalent </w:t>
            </w:r>
          </w:p>
          <w:p w:rsidR="00F84593" w:rsidRDefault="00F84593" w:rsidP="00F84593">
            <w:pPr>
              <w:rPr>
                <w:rFonts w:ascii="Arial" w:hAnsi="Arial" w:cs="Arial"/>
                <w:color w:val="000000"/>
                <w:sz w:val="18"/>
                <w:szCs w:val="18"/>
              </w:rPr>
            </w:pPr>
          </w:p>
          <w:p w:rsidR="00F84593" w:rsidRDefault="00F84593" w:rsidP="00F84593">
            <w:pPr>
              <w:rPr>
                <w:rFonts w:ascii="Arial" w:hAnsi="Arial" w:cs="Arial"/>
                <w:color w:val="000000"/>
                <w:sz w:val="18"/>
                <w:szCs w:val="18"/>
              </w:rPr>
            </w:pPr>
            <w:r>
              <w:rPr>
                <w:rFonts w:ascii="Arial" w:hAnsi="Arial" w:cs="Arial"/>
                <w:color w:val="000000"/>
                <w:sz w:val="18"/>
                <w:szCs w:val="18"/>
              </w:rPr>
              <w:t>Les demandes d’inscriptions seront soumises au Président de l’Inserm après avis de la commission électorale</w:t>
            </w:r>
          </w:p>
          <w:p w:rsidR="00F84593" w:rsidRPr="00F84593" w:rsidRDefault="00F84593" w:rsidP="00F84593">
            <w:pPr>
              <w:rPr>
                <w:rFonts w:ascii="Arial" w:hAnsi="Arial" w:cs="Arial"/>
                <w:color w:val="000000"/>
                <w:sz w:val="18"/>
                <w:szCs w:val="18"/>
              </w:rPr>
            </w:pPr>
          </w:p>
          <w:p w:rsidR="00860CCE" w:rsidRPr="00B17C98" w:rsidRDefault="00860CCE" w:rsidP="00E46773">
            <w:pPr>
              <w:rPr>
                <w:rFonts w:ascii="Arial" w:hAnsi="Arial" w:cs="Arial"/>
                <w:color w:val="000000"/>
                <w:sz w:val="18"/>
                <w:szCs w:val="18"/>
              </w:rPr>
            </w:pPr>
          </w:p>
          <w:p w:rsidR="00860CCE" w:rsidRPr="00B17C98" w:rsidRDefault="00F84593" w:rsidP="00F84593">
            <w:pPr>
              <w:tabs>
                <w:tab w:val="left" w:pos="3450"/>
              </w:tabs>
              <w:contextualSpacing/>
              <w:jc w:val="both"/>
              <w:rPr>
                <w:rFonts w:ascii="Arial" w:hAnsi="Arial" w:cs="Arial"/>
                <w:caps/>
                <w:spacing w:val="-6"/>
              </w:rPr>
            </w:pPr>
            <w:r>
              <w:rPr>
                <w:rFonts w:ascii="Arial" w:hAnsi="Arial" w:cs="Arial"/>
                <w:color w:val="000000"/>
                <w:sz w:val="18"/>
                <w:szCs w:val="18"/>
              </w:rPr>
              <w:t>Les demandes d’inscription doivent être</w:t>
            </w:r>
            <w:r w:rsidR="00860CCE" w:rsidRPr="00B17C98">
              <w:rPr>
                <w:rFonts w:ascii="Arial" w:hAnsi="Arial" w:cs="Arial"/>
                <w:sz w:val="18"/>
                <w:szCs w:val="18"/>
              </w:rPr>
              <w:t xml:space="preserve"> déposées avant le 27 mai 2021 à </w:t>
            </w:r>
            <w:hyperlink r:id="rId11" w:history="1">
              <w:r w:rsidR="00860CCE" w:rsidRPr="00B17C98">
                <w:rPr>
                  <w:rStyle w:val="Lienhypertexte"/>
                  <w:rFonts w:ascii="Arial" w:hAnsi="Arial" w:cs="Arial"/>
                  <w:sz w:val="18"/>
                  <w:szCs w:val="18"/>
                </w:rPr>
                <w:t>elections@inserm.fr</w:t>
              </w:r>
            </w:hyperlink>
            <w:r>
              <w:rPr>
                <w:rStyle w:val="Lienhypertexte"/>
                <w:rFonts w:ascii="Arial" w:hAnsi="Arial" w:cs="Arial"/>
                <w:color w:val="auto"/>
                <w:sz w:val="18"/>
                <w:szCs w:val="18"/>
                <w:u w:val="none"/>
              </w:rPr>
              <w:t xml:space="preserve"> </w:t>
            </w:r>
          </w:p>
        </w:tc>
      </w:tr>
    </w:tbl>
    <w:p w:rsidR="00860CCE" w:rsidRDefault="00860CCE" w:rsidP="00E11ACE">
      <w:pPr>
        <w:ind w:left="-567" w:right="-574"/>
        <w:jc w:val="center"/>
        <w:rPr>
          <w:rFonts w:ascii="Arial" w:hAnsi="Arial" w:cs="Arial"/>
          <w:sz w:val="16"/>
          <w:szCs w:val="16"/>
        </w:rPr>
      </w:pPr>
    </w:p>
    <w:p w:rsidR="007069B2" w:rsidRPr="002D52EA" w:rsidRDefault="007069B2" w:rsidP="00F84593">
      <w:pPr>
        <w:rPr>
          <w:rFonts w:ascii="Arial" w:hAnsi="Arial" w:cs="Arial"/>
          <w:b/>
          <w:spacing w:val="-6"/>
          <w:sz w:val="20"/>
          <w:szCs w:val="20"/>
        </w:rPr>
      </w:pPr>
    </w:p>
    <w:p w:rsidR="007069B2" w:rsidRPr="002D52EA" w:rsidRDefault="007069B2" w:rsidP="00E15EF5">
      <w:pPr>
        <w:jc w:val="center"/>
        <w:rPr>
          <w:rFonts w:ascii="Arial" w:hAnsi="Arial" w:cs="Arial"/>
          <w:b/>
          <w:caps/>
          <w:spacing w:val="-6"/>
          <w:sz w:val="20"/>
          <w:szCs w:val="20"/>
        </w:rPr>
      </w:pPr>
    </w:p>
    <w:tbl>
      <w:tblPr>
        <w:tblStyle w:val="Grilledutableau"/>
        <w:tblW w:w="10205" w:type="dxa"/>
        <w:tblInd w:w="-64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205"/>
      </w:tblGrid>
      <w:tr w:rsidR="007069B2" w:rsidRPr="002D52EA" w:rsidTr="000B4743">
        <w:tc>
          <w:tcPr>
            <w:tcW w:w="10205" w:type="dxa"/>
          </w:tcPr>
          <w:p w:rsidR="007069B2" w:rsidRPr="002D52EA" w:rsidRDefault="007069B2" w:rsidP="000B4743">
            <w:pPr>
              <w:jc w:val="center"/>
              <w:rPr>
                <w:rFonts w:ascii="Arial" w:hAnsi="Arial" w:cs="Arial"/>
                <w:spacing w:val="-6"/>
              </w:rPr>
            </w:pPr>
          </w:p>
          <w:p w:rsidR="00F84593" w:rsidRPr="002D52EA" w:rsidRDefault="00F84593" w:rsidP="00F84593">
            <w:pPr>
              <w:pStyle w:val="Paragraphedeliste"/>
              <w:numPr>
                <w:ilvl w:val="0"/>
                <w:numId w:val="9"/>
              </w:numPr>
              <w:rPr>
                <w:rFonts w:ascii="Arial" w:hAnsi="Arial" w:cs="Arial"/>
                <w:b/>
                <w:caps/>
                <w:spacing w:val="-6"/>
              </w:rPr>
            </w:pPr>
            <w:r w:rsidRPr="002D52EA">
              <w:rPr>
                <w:rFonts w:ascii="Arial" w:hAnsi="Arial" w:cs="Arial"/>
                <w:b/>
                <w:caps/>
                <w:spacing w:val="-6"/>
              </w:rPr>
              <w:t>R</w:t>
            </w:r>
            <w:r w:rsidRPr="002D52EA">
              <w:rPr>
                <w:rFonts w:ascii="Arial" w:hAnsi="Arial" w:cs="Arial"/>
                <w:b/>
                <w:spacing w:val="-6"/>
              </w:rPr>
              <w:t>enseignement concernant le demandeur</w:t>
            </w:r>
          </w:p>
          <w:p w:rsidR="00F84593" w:rsidRDefault="00F84593" w:rsidP="00625871">
            <w:pPr>
              <w:autoSpaceDE w:val="0"/>
              <w:autoSpaceDN w:val="0"/>
              <w:ind w:right="38" w:firstLine="241"/>
              <w:jc w:val="both"/>
              <w:rPr>
                <w:rFonts w:ascii="Arial" w:hAnsi="Arial" w:cs="Arial"/>
                <w:noProof/>
                <w:lang w:val="en-US"/>
              </w:rPr>
            </w:pPr>
          </w:p>
          <w:p w:rsidR="00F84593" w:rsidRDefault="00F84593" w:rsidP="00625871">
            <w:pPr>
              <w:autoSpaceDE w:val="0"/>
              <w:autoSpaceDN w:val="0"/>
              <w:ind w:right="38" w:firstLine="241"/>
              <w:jc w:val="both"/>
              <w:rPr>
                <w:rFonts w:ascii="Arial" w:hAnsi="Arial" w:cs="Arial"/>
                <w:noProof/>
                <w:lang w:val="en-US"/>
              </w:rPr>
            </w:pPr>
          </w:p>
          <w:p w:rsidR="00625871" w:rsidRDefault="00625871" w:rsidP="00625871">
            <w:pPr>
              <w:autoSpaceDE w:val="0"/>
              <w:autoSpaceDN w:val="0"/>
              <w:ind w:right="38" w:firstLine="241"/>
              <w:jc w:val="both"/>
              <w:rPr>
                <w:rFonts w:ascii="Arial" w:hAnsi="Arial" w:cs="Arial"/>
                <w:noProof/>
              </w:rPr>
            </w:pPr>
            <w:r w:rsidRPr="00625871">
              <w:rPr>
                <w:rFonts w:ascii="Arial" w:hAnsi="Arial" w:cs="Arial"/>
                <w:noProof/>
                <w:lang w:val="en-US"/>
              </w:rPr>
              <w:sym w:font="ZapfDingbats" w:char="F06F"/>
            </w:r>
            <w:r w:rsidRPr="00625871">
              <w:rPr>
                <w:rFonts w:ascii="Arial" w:hAnsi="Arial" w:cs="Arial"/>
                <w:noProof/>
              </w:rPr>
              <w:t xml:space="preserve"> </w:t>
            </w:r>
            <w:r w:rsidRPr="002D52EA">
              <w:rPr>
                <w:rFonts w:ascii="Arial" w:hAnsi="Arial" w:cs="Arial"/>
                <w:color w:val="000000"/>
              </w:rPr>
              <w:t>Madame</w:t>
            </w:r>
            <w:r w:rsidRPr="00625871">
              <w:rPr>
                <w:rFonts w:ascii="Arial" w:hAnsi="Arial" w:cs="Arial"/>
                <w:noProof/>
              </w:rPr>
              <w:t xml:space="preserve">  </w:t>
            </w:r>
            <w:r w:rsidRPr="00625871">
              <w:rPr>
                <w:rFonts w:ascii="Arial" w:hAnsi="Arial" w:cs="Arial"/>
                <w:noProof/>
              </w:rPr>
              <w:tab/>
            </w:r>
            <w:r w:rsidRPr="00625871">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625871">
              <w:rPr>
                <w:rFonts w:ascii="Arial" w:hAnsi="Arial" w:cs="Arial"/>
                <w:noProof/>
                <w:lang w:val="en-US"/>
              </w:rPr>
              <w:sym w:font="ZapfDingbats" w:char="F06F"/>
            </w:r>
            <w:r w:rsidRPr="00625871">
              <w:rPr>
                <w:rFonts w:ascii="Arial" w:hAnsi="Arial" w:cs="Arial"/>
                <w:noProof/>
              </w:rPr>
              <w:t xml:space="preserve"> </w:t>
            </w:r>
            <w:r w:rsidRPr="002D52EA">
              <w:rPr>
                <w:rFonts w:ascii="Arial" w:hAnsi="Arial" w:cs="Arial"/>
                <w:color w:val="000000"/>
              </w:rPr>
              <w:t>Monsieur</w:t>
            </w:r>
            <w:r w:rsidRPr="00625871">
              <w:rPr>
                <w:rFonts w:ascii="Arial" w:hAnsi="Arial" w:cs="Arial"/>
                <w:noProof/>
              </w:rPr>
              <w:tab/>
              <w:t xml:space="preserve">  </w:t>
            </w:r>
          </w:p>
          <w:p w:rsidR="00B17C98" w:rsidRPr="00625871" w:rsidRDefault="00B17C98" w:rsidP="00625871">
            <w:pPr>
              <w:autoSpaceDE w:val="0"/>
              <w:autoSpaceDN w:val="0"/>
              <w:ind w:right="38" w:firstLine="241"/>
              <w:jc w:val="both"/>
              <w:rPr>
                <w:rFonts w:ascii="Arial" w:hAnsi="Arial" w:cs="Arial"/>
                <w:noProof/>
              </w:rPr>
            </w:pPr>
          </w:p>
          <w:p w:rsidR="00625871" w:rsidRPr="00625871" w:rsidRDefault="00625871" w:rsidP="00625871">
            <w:pPr>
              <w:autoSpaceDE w:val="0"/>
              <w:autoSpaceDN w:val="0"/>
              <w:ind w:right="38"/>
              <w:jc w:val="both"/>
              <w:rPr>
                <w:rFonts w:ascii="Arial" w:hAnsi="Arial" w:cs="Arial"/>
                <w:noProof/>
                <w:u w:val="single"/>
              </w:rPr>
            </w:pPr>
            <w:r w:rsidRPr="00625871">
              <w:rPr>
                <w:rFonts w:ascii="Arial" w:hAnsi="Arial" w:cs="Arial"/>
                <w:b/>
                <w:bCs/>
                <w:noProof/>
              </w:rPr>
              <w:t>Nom :</w:t>
            </w:r>
            <w:r w:rsidRPr="00625871">
              <w:rPr>
                <w:rFonts w:ascii="Arial" w:hAnsi="Arial" w:cs="Arial"/>
                <w:noProof/>
              </w:rPr>
              <w:t xml:space="preserve"> </w:t>
            </w:r>
            <w:r w:rsidRPr="00625871">
              <w:rPr>
                <w:rFonts w:ascii="Arial" w:hAnsi="Arial" w:cs="Arial"/>
                <w:noProof/>
                <w:u w:val="single"/>
              </w:rPr>
              <w:tab/>
            </w:r>
            <w:r w:rsidRPr="00625871">
              <w:rPr>
                <w:rFonts w:ascii="Arial" w:hAnsi="Arial" w:cs="Arial"/>
                <w:noProof/>
                <w:u w:val="single"/>
              </w:rPr>
              <w:tab/>
            </w:r>
            <w:r w:rsidRPr="00625871">
              <w:rPr>
                <w:rFonts w:ascii="Arial" w:hAnsi="Arial" w:cs="Arial"/>
                <w:noProof/>
                <w:u w:val="single"/>
              </w:rPr>
              <w:tab/>
            </w:r>
            <w:r w:rsidRPr="00625871">
              <w:rPr>
                <w:rFonts w:ascii="Arial" w:hAnsi="Arial" w:cs="Arial"/>
                <w:noProof/>
                <w:u w:val="single"/>
              </w:rPr>
              <w:tab/>
            </w:r>
            <w:r w:rsidRPr="00625871">
              <w:rPr>
                <w:rFonts w:ascii="Arial" w:hAnsi="Arial" w:cs="Arial"/>
                <w:noProof/>
                <w:u w:val="single"/>
              </w:rPr>
              <w:tab/>
            </w:r>
            <w:r w:rsidRPr="00625871">
              <w:rPr>
                <w:rFonts w:ascii="Arial" w:hAnsi="Arial" w:cs="Arial"/>
                <w:noProof/>
                <w:u w:val="single"/>
              </w:rPr>
              <w:tab/>
              <w:t xml:space="preserve">           </w:t>
            </w:r>
            <w:r w:rsidRPr="00625871">
              <w:rPr>
                <w:rFonts w:ascii="Arial" w:hAnsi="Arial" w:cs="Arial"/>
                <w:noProof/>
              </w:rPr>
              <w:t xml:space="preserve">  </w:t>
            </w:r>
            <w:r w:rsidRPr="00625871">
              <w:rPr>
                <w:rFonts w:ascii="Arial" w:hAnsi="Arial" w:cs="Arial"/>
                <w:b/>
                <w:bCs/>
                <w:noProof/>
              </w:rPr>
              <w:t>Prénom :</w:t>
            </w:r>
            <w:r w:rsidRPr="00625871">
              <w:rPr>
                <w:rFonts w:ascii="Arial" w:hAnsi="Arial" w:cs="Arial"/>
                <w:noProof/>
              </w:rPr>
              <w:t xml:space="preserve"> </w:t>
            </w:r>
            <w:r w:rsidRPr="00625871">
              <w:rPr>
                <w:rFonts w:ascii="Arial" w:hAnsi="Arial" w:cs="Arial"/>
                <w:noProof/>
                <w:u w:val="single"/>
              </w:rPr>
              <w:tab/>
            </w:r>
            <w:r w:rsidRPr="00625871">
              <w:rPr>
                <w:rFonts w:ascii="Arial" w:hAnsi="Arial" w:cs="Arial"/>
                <w:noProof/>
                <w:u w:val="single"/>
              </w:rPr>
              <w:tab/>
            </w:r>
            <w:r w:rsidRPr="00625871">
              <w:rPr>
                <w:rFonts w:ascii="Arial" w:hAnsi="Arial" w:cs="Arial"/>
                <w:noProof/>
                <w:u w:val="single"/>
              </w:rPr>
              <w:tab/>
            </w:r>
            <w:r w:rsidRPr="00625871">
              <w:rPr>
                <w:rFonts w:ascii="Arial" w:hAnsi="Arial" w:cs="Arial"/>
                <w:noProof/>
                <w:u w:val="single"/>
              </w:rPr>
              <w:tab/>
            </w:r>
          </w:p>
          <w:p w:rsidR="00F84593" w:rsidRDefault="00F84593" w:rsidP="00625871">
            <w:pPr>
              <w:autoSpaceDE w:val="0"/>
              <w:autoSpaceDN w:val="0"/>
              <w:ind w:right="38"/>
              <w:jc w:val="both"/>
              <w:rPr>
                <w:rFonts w:ascii="Arial" w:hAnsi="Arial" w:cs="Arial"/>
                <w:b/>
                <w:bCs/>
                <w:noProof/>
              </w:rPr>
            </w:pPr>
          </w:p>
          <w:p w:rsidR="00625871" w:rsidRPr="00625871" w:rsidRDefault="00625871" w:rsidP="00625871">
            <w:pPr>
              <w:autoSpaceDE w:val="0"/>
              <w:autoSpaceDN w:val="0"/>
              <w:ind w:right="38"/>
              <w:jc w:val="both"/>
              <w:rPr>
                <w:rFonts w:ascii="Arial" w:hAnsi="Arial" w:cs="Arial"/>
                <w:noProof/>
                <w:u w:val="single"/>
              </w:rPr>
            </w:pPr>
            <w:r w:rsidRPr="00625871">
              <w:rPr>
                <w:rFonts w:ascii="Arial" w:hAnsi="Arial" w:cs="Arial"/>
                <w:b/>
                <w:bCs/>
                <w:noProof/>
              </w:rPr>
              <w:t>Date de naissance :</w:t>
            </w:r>
            <w:r w:rsidRPr="00625871">
              <w:rPr>
                <w:rFonts w:ascii="Arial" w:hAnsi="Arial" w:cs="Arial"/>
                <w:noProof/>
              </w:rPr>
              <w:t xml:space="preserve"> </w:t>
            </w:r>
            <w:r w:rsidRPr="00625871">
              <w:rPr>
                <w:rFonts w:ascii="Arial" w:hAnsi="Arial" w:cs="Arial"/>
                <w:noProof/>
                <w:u w:val="single"/>
              </w:rPr>
              <w:tab/>
              <w:t xml:space="preserve">  </w:t>
            </w:r>
            <w:r w:rsidRPr="00625871">
              <w:rPr>
                <w:rFonts w:ascii="Arial" w:hAnsi="Arial" w:cs="Arial"/>
                <w:noProof/>
              </w:rPr>
              <w:t>/</w:t>
            </w:r>
            <w:r w:rsidRPr="00625871">
              <w:rPr>
                <w:rFonts w:ascii="Arial" w:hAnsi="Arial" w:cs="Arial"/>
                <w:noProof/>
                <w:u w:val="single"/>
              </w:rPr>
              <w:tab/>
            </w:r>
            <w:r w:rsidRPr="00625871">
              <w:rPr>
                <w:rFonts w:ascii="Arial" w:hAnsi="Arial" w:cs="Arial"/>
                <w:noProof/>
              </w:rPr>
              <w:t>/</w:t>
            </w:r>
            <w:r w:rsidRPr="00625871">
              <w:rPr>
                <w:rFonts w:ascii="Arial" w:hAnsi="Arial" w:cs="Arial"/>
                <w:noProof/>
                <w:u w:val="single"/>
              </w:rPr>
              <w:t xml:space="preserve">           </w:t>
            </w:r>
            <w:r w:rsidRPr="00625871">
              <w:rPr>
                <w:rFonts w:ascii="Arial" w:hAnsi="Arial" w:cs="Arial"/>
                <w:noProof/>
                <w:u w:val="single"/>
              </w:rPr>
              <w:tab/>
            </w:r>
          </w:p>
          <w:p w:rsidR="00625871" w:rsidRDefault="00625871" w:rsidP="000B4743">
            <w:pPr>
              <w:spacing w:after="120"/>
              <w:jc w:val="both"/>
              <w:rPr>
                <w:rFonts w:ascii="Arial" w:hAnsi="Arial" w:cs="Arial"/>
              </w:rPr>
            </w:pPr>
            <w:r>
              <w:rPr>
                <w:rFonts w:ascii="Arial" w:hAnsi="Arial" w:cs="Arial"/>
              </w:rPr>
              <w:tab/>
            </w:r>
          </w:p>
          <w:p w:rsidR="00625871" w:rsidRPr="00625871" w:rsidRDefault="00625871" w:rsidP="00625871">
            <w:pPr>
              <w:autoSpaceDE w:val="0"/>
              <w:autoSpaceDN w:val="0"/>
              <w:ind w:right="38"/>
              <w:jc w:val="both"/>
              <w:rPr>
                <w:rFonts w:ascii="Arial" w:hAnsi="Arial" w:cs="Arial"/>
                <w:noProof/>
              </w:rPr>
            </w:pPr>
            <w:r w:rsidRPr="00625871">
              <w:rPr>
                <w:rFonts w:ascii="Arial" w:hAnsi="Arial" w:cs="Arial"/>
                <w:b/>
                <w:bCs/>
                <w:noProof/>
              </w:rPr>
              <w:t>Grade ou équivalent :</w:t>
            </w:r>
            <w:r w:rsidRPr="00625871">
              <w:rPr>
                <w:rFonts w:ascii="Arial" w:hAnsi="Arial" w:cs="Arial"/>
                <w:noProof/>
              </w:rPr>
              <w:t xml:space="preserve"> </w:t>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p>
          <w:p w:rsidR="00625871" w:rsidRPr="00625871" w:rsidRDefault="00625871" w:rsidP="00625871">
            <w:pPr>
              <w:autoSpaceDE w:val="0"/>
              <w:autoSpaceDN w:val="0"/>
              <w:ind w:right="38"/>
              <w:jc w:val="both"/>
              <w:rPr>
                <w:rFonts w:ascii="Arial" w:hAnsi="Arial" w:cs="Arial"/>
                <w:noProof/>
              </w:rPr>
            </w:pPr>
          </w:p>
          <w:p w:rsidR="000279D4" w:rsidRPr="002D52EA" w:rsidRDefault="000279D4" w:rsidP="000B4743">
            <w:pPr>
              <w:jc w:val="both"/>
              <w:rPr>
                <w:rFonts w:ascii="Arial" w:hAnsi="Arial" w:cs="Arial"/>
              </w:rPr>
            </w:pPr>
            <w:r w:rsidRPr="002D52EA">
              <w:rPr>
                <w:rFonts w:ascii="Arial" w:hAnsi="Arial" w:cs="Arial"/>
              </w:rPr>
              <w:t xml:space="preserve">Appartenance administrative : </w:t>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p>
          <w:p w:rsidR="000279D4" w:rsidRPr="00F84593" w:rsidRDefault="00F84593" w:rsidP="000B4743">
            <w:pPr>
              <w:spacing w:after="120"/>
              <w:jc w:val="both"/>
              <w:rPr>
                <w:rFonts w:ascii="Arial" w:hAnsi="Arial" w:cs="Arial"/>
              </w:rPr>
            </w:pPr>
            <w:r>
              <w:rPr>
                <w:rFonts w:ascii="Arial" w:hAnsi="Arial" w:cs="Arial"/>
              </w:rPr>
              <w:br/>
            </w:r>
            <w:r w:rsidR="000279D4" w:rsidRPr="00F84593">
              <w:rPr>
                <w:rFonts w:ascii="Arial" w:hAnsi="Arial" w:cs="Arial"/>
              </w:rPr>
              <w:t xml:space="preserve">Intitulé et localisation du laboratoire : </w:t>
            </w:r>
            <w:r w:rsidR="00625871" w:rsidRPr="00F84593">
              <w:rPr>
                <w:rFonts w:ascii="Arial" w:hAnsi="Arial" w:cs="Arial"/>
                <w:noProof/>
                <w:u w:val="single"/>
              </w:rPr>
              <w:tab/>
            </w:r>
            <w:r w:rsidR="00625871" w:rsidRPr="00F84593">
              <w:rPr>
                <w:rFonts w:ascii="Arial" w:hAnsi="Arial" w:cs="Arial"/>
                <w:noProof/>
                <w:u w:val="single"/>
              </w:rPr>
              <w:tab/>
            </w:r>
            <w:r w:rsidR="00625871" w:rsidRPr="00F84593">
              <w:rPr>
                <w:rFonts w:ascii="Arial" w:hAnsi="Arial" w:cs="Arial"/>
                <w:noProof/>
                <w:u w:val="single"/>
              </w:rPr>
              <w:tab/>
            </w:r>
            <w:r w:rsidR="00625871" w:rsidRPr="00F84593">
              <w:rPr>
                <w:rFonts w:ascii="Arial" w:hAnsi="Arial" w:cs="Arial"/>
                <w:noProof/>
                <w:u w:val="single"/>
              </w:rPr>
              <w:tab/>
            </w:r>
            <w:r w:rsidR="00625871" w:rsidRPr="00F84593">
              <w:rPr>
                <w:rFonts w:ascii="Arial" w:hAnsi="Arial" w:cs="Arial"/>
                <w:noProof/>
                <w:u w:val="single"/>
              </w:rPr>
              <w:tab/>
            </w:r>
            <w:r w:rsidR="00625871" w:rsidRPr="00F84593">
              <w:rPr>
                <w:rFonts w:ascii="Arial" w:hAnsi="Arial" w:cs="Arial"/>
                <w:noProof/>
                <w:u w:val="single"/>
              </w:rPr>
              <w:tab/>
            </w:r>
            <w:r w:rsidR="00625871" w:rsidRPr="00F84593">
              <w:rPr>
                <w:rFonts w:ascii="Arial" w:hAnsi="Arial" w:cs="Arial"/>
                <w:noProof/>
                <w:u w:val="single"/>
              </w:rPr>
              <w:tab/>
            </w:r>
            <w:r w:rsidR="00625871" w:rsidRPr="00F84593">
              <w:rPr>
                <w:rFonts w:ascii="Arial" w:hAnsi="Arial" w:cs="Arial"/>
                <w:noProof/>
                <w:u w:val="single"/>
              </w:rPr>
              <w:tab/>
            </w:r>
          </w:p>
          <w:p w:rsidR="00625871" w:rsidRPr="00F84593" w:rsidRDefault="00F84593" w:rsidP="00625871">
            <w:pPr>
              <w:autoSpaceDE w:val="0"/>
              <w:autoSpaceDN w:val="0"/>
              <w:ind w:right="38"/>
              <w:jc w:val="both"/>
              <w:rPr>
                <w:rFonts w:ascii="Arial" w:hAnsi="Arial" w:cs="Arial"/>
                <w:noProof/>
              </w:rPr>
            </w:pPr>
            <w:r w:rsidRPr="00F84593">
              <w:rPr>
                <w:rFonts w:ascii="Arial" w:hAnsi="Arial" w:cs="Arial"/>
                <w:noProof/>
              </w:rPr>
              <w:t>Directeur</w:t>
            </w:r>
            <w:r w:rsidR="00625871" w:rsidRPr="00F84593">
              <w:rPr>
                <w:rFonts w:ascii="Arial" w:hAnsi="Arial" w:cs="Arial"/>
                <w:noProof/>
              </w:rPr>
              <w:t xml:space="preserve"> :</w:t>
            </w:r>
            <w:r w:rsidR="00625871" w:rsidRPr="00F84593">
              <w:rPr>
                <w:rFonts w:ascii="Arial" w:hAnsi="Arial" w:cs="Arial"/>
                <w:noProof/>
              </w:rPr>
              <w:tab/>
            </w:r>
            <w:r w:rsidRPr="00F84593">
              <w:rPr>
                <w:rFonts w:ascii="Arial" w:hAnsi="Arial" w:cs="Arial"/>
                <w:noProof/>
                <w:u w:val="single"/>
              </w:rPr>
              <w:tab/>
            </w:r>
            <w:r w:rsidRPr="00F84593">
              <w:rPr>
                <w:rFonts w:ascii="Arial" w:hAnsi="Arial" w:cs="Arial"/>
                <w:noProof/>
                <w:u w:val="single"/>
              </w:rPr>
              <w:tab/>
            </w:r>
            <w:r w:rsidRPr="00F84593">
              <w:rPr>
                <w:rFonts w:ascii="Arial" w:hAnsi="Arial" w:cs="Arial"/>
                <w:noProof/>
                <w:u w:val="single"/>
              </w:rPr>
              <w:tab/>
            </w:r>
            <w:r w:rsidRPr="00F84593">
              <w:rPr>
                <w:rFonts w:ascii="Arial" w:hAnsi="Arial" w:cs="Arial"/>
                <w:noProof/>
                <w:u w:val="single"/>
              </w:rPr>
              <w:tab/>
            </w:r>
            <w:r w:rsidRPr="00F84593">
              <w:rPr>
                <w:rFonts w:ascii="Arial" w:hAnsi="Arial" w:cs="Arial"/>
                <w:noProof/>
                <w:u w:val="single"/>
              </w:rPr>
              <w:tab/>
            </w:r>
            <w:r w:rsidRPr="00F84593">
              <w:rPr>
                <w:rFonts w:ascii="Arial" w:hAnsi="Arial" w:cs="Arial"/>
                <w:noProof/>
                <w:u w:val="single"/>
              </w:rPr>
              <w:tab/>
            </w:r>
            <w:r w:rsidRPr="00F84593">
              <w:rPr>
                <w:rFonts w:ascii="Arial" w:hAnsi="Arial" w:cs="Arial"/>
                <w:noProof/>
                <w:u w:val="single"/>
              </w:rPr>
              <w:tab/>
            </w:r>
            <w:r w:rsidRPr="00F84593">
              <w:rPr>
                <w:rFonts w:ascii="Arial" w:hAnsi="Arial" w:cs="Arial"/>
                <w:noProof/>
                <w:u w:val="single"/>
              </w:rPr>
              <w:tab/>
            </w:r>
            <w:r w:rsidR="00625871" w:rsidRPr="00F84593">
              <w:rPr>
                <w:rFonts w:ascii="Arial" w:hAnsi="Arial" w:cs="Arial"/>
                <w:noProof/>
              </w:rPr>
              <w:tab/>
            </w:r>
            <w:r w:rsidR="00625871" w:rsidRPr="00F84593">
              <w:rPr>
                <w:rFonts w:ascii="Arial" w:hAnsi="Arial" w:cs="Arial"/>
                <w:noProof/>
              </w:rPr>
              <w:tab/>
            </w:r>
            <w:r w:rsidR="00625871" w:rsidRPr="00F84593">
              <w:rPr>
                <w:rFonts w:ascii="Arial" w:hAnsi="Arial" w:cs="Arial"/>
                <w:noProof/>
              </w:rPr>
              <w:tab/>
            </w:r>
            <w:r w:rsidR="00625871" w:rsidRPr="00F84593">
              <w:rPr>
                <w:rFonts w:ascii="Arial" w:hAnsi="Arial" w:cs="Arial"/>
                <w:noProof/>
              </w:rPr>
              <w:tab/>
            </w:r>
            <w:r w:rsidR="00625871" w:rsidRPr="00F84593">
              <w:rPr>
                <w:rFonts w:ascii="Arial" w:hAnsi="Arial" w:cs="Arial"/>
                <w:noProof/>
              </w:rPr>
              <w:tab/>
            </w:r>
            <w:r w:rsidR="00625871" w:rsidRPr="00F84593">
              <w:rPr>
                <w:rFonts w:ascii="Arial" w:hAnsi="Arial" w:cs="Arial"/>
                <w:noProof/>
              </w:rPr>
              <w:tab/>
            </w:r>
            <w:r w:rsidR="00625871" w:rsidRPr="00F84593">
              <w:rPr>
                <w:rFonts w:ascii="Arial" w:hAnsi="Arial" w:cs="Arial"/>
                <w:noProof/>
              </w:rPr>
              <w:tab/>
            </w:r>
            <w:r w:rsidR="00625871" w:rsidRPr="00F84593">
              <w:rPr>
                <w:rFonts w:ascii="Arial" w:hAnsi="Arial" w:cs="Arial"/>
                <w:noProof/>
              </w:rPr>
              <w:tab/>
            </w:r>
            <w:r w:rsidR="00625871" w:rsidRPr="00F84593">
              <w:rPr>
                <w:rFonts w:ascii="Arial" w:hAnsi="Arial" w:cs="Arial"/>
                <w:noProof/>
              </w:rPr>
              <w:tab/>
            </w:r>
            <w:r w:rsidR="00625871" w:rsidRPr="00F84593">
              <w:rPr>
                <w:rFonts w:ascii="Arial" w:hAnsi="Arial" w:cs="Arial"/>
                <w:noProof/>
              </w:rPr>
              <w:tab/>
            </w:r>
          </w:p>
          <w:p w:rsidR="00625871" w:rsidRPr="00F84593" w:rsidRDefault="00625871" w:rsidP="00625871">
            <w:pPr>
              <w:autoSpaceDE w:val="0"/>
              <w:autoSpaceDN w:val="0"/>
              <w:ind w:right="38"/>
              <w:jc w:val="both"/>
              <w:rPr>
                <w:rFonts w:ascii="Arial" w:hAnsi="Arial" w:cs="Arial"/>
                <w:noProof/>
                <w:u w:val="single"/>
              </w:rPr>
            </w:pPr>
          </w:p>
          <w:p w:rsidR="000279D4" w:rsidRPr="002D52EA" w:rsidRDefault="000279D4" w:rsidP="000B4743">
            <w:pPr>
              <w:jc w:val="both"/>
              <w:rPr>
                <w:rFonts w:ascii="Arial" w:hAnsi="Arial" w:cs="Arial"/>
              </w:rPr>
            </w:pPr>
            <w:r w:rsidRPr="002D52EA">
              <w:rPr>
                <w:rFonts w:ascii="Arial" w:hAnsi="Arial" w:cs="Arial"/>
              </w:rPr>
              <w:t>N° de téléphone :</w:t>
            </w:r>
            <w:r w:rsidR="00B17C98">
              <w:rPr>
                <w:rFonts w:ascii="Arial" w:hAnsi="Arial" w:cs="Arial"/>
                <w:noProof/>
                <w:u w:val="single"/>
              </w:rPr>
              <w:t xml:space="preserve"> </w:t>
            </w:r>
            <w:r w:rsidR="00B17C98">
              <w:rPr>
                <w:rFonts w:ascii="Arial" w:hAnsi="Arial" w:cs="Arial"/>
                <w:noProof/>
                <w:u w:val="single"/>
              </w:rPr>
              <w:tab/>
            </w:r>
            <w:r w:rsidR="00B17C98">
              <w:rPr>
                <w:rFonts w:ascii="Arial" w:hAnsi="Arial" w:cs="Arial"/>
                <w:noProof/>
                <w:u w:val="single"/>
              </w:rPr>
              <w:tab/>
            </w:r>
            <w:r w:rsidR="00B17C98">
              <w:rPr>
                <w:rFonts w:ascii="Arial" w:hAnsi="Arial" w:cs="Arial"/>
                <w:noProof/>
                <w:u w:val="single"/>
              </w:rPr>
              <w:tab/>
            </w:r>
            <w:r w:rsidR="00B17C98">
              <w:rPr>
                <w:rFonts w:ascii="Arial" w:hAnsi="Arial" w:cs="Arial"/>
                <w:noProof/>
                <w:u w:val="single"/>
              </w:rPr>
              <w:tab/>
            </w:r>
            <w:r w:rsidR="00B17C98">
              <w:rPr>
                <w:rFonts w:ascii="Arial" w:hAnsi="Arial" w:cs="Arial"/>
                <w:noProof/>
                <w:u w:val="single"/>
              </w:rPr>
              <w:tab/>
            </w:r>
            <w:r w:rsidR="00B17C98">
              <w:rPr>
                <w:rFonts w:ascii="Arial" w:hAnsi="Arial" w:cs="Arial"/>
                <w:noProof/>
                <w:u w:val="single"/>
              </w:rPr>
              <w:tab/>
            </w:r>
            <w:r w:rsidR="00B17C98">
              <w:rPr>
                <w:rFonts w:ascii="Arial" w:hAnsi="Arial" w:cs="Arial"/>
                <w:noProof/>
                <w:u w:val="single"/>
              </w:rPr>
              <w:tab/>
            </w:r>
          </w:p>
          <w:p w:rsidR="00F84593" w:rsidRDefault="00F84593" w:rsidP="000B4743">
            <w:pPr>
              <w:jc w:val="both"/>
              <w:rPr>
                <w:rFonts w:ascii="Arial" w:hAnsi="Arial" w:cs="Arial"/>
              </w:rPr>
            </w:pPr>
          </w:p>
          <w:p w:rsidR="000279D4" w:rsidRPr="002D52EA" w:rsidRDefault="000279D4" w:rsidP="000B4743">
            <w:pPr>
              <w:jc w:val="both"/>
              <w:rPr>
                <w:rFonts w:ascii="Arial" w:hAnsi="Arial" w:cs="Arial"/>
              </w:rPr>
            </w:pPr>
            <w:r w:rsidRPr="002D52EA">
              <w:rPr>
                <w:rFonts w:ascii="Arial" w:hAnsi="Arial" w:cs="Arial"/>
              </w:rPr>
              <w:t>E-mail professionnel pour pouvoir voter par voie électronique</w:t>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r w:rsidR="00625871">
              <w:rPr>
                <w:rFonts w:ascii="Arial" w:hAnsi="Arial" w:cs="Arial"/>
                <w:noProof/>
                <w:u w:val="single"/>
              </w:rPr>
              <w:tab/>
            </w:r>
          </w:p>
          <w:p w:rsidR="00AD30A6" w:rsidRPr="002D52EA" w:rsidRDefault="00AD30A6" w:rsidP="00F84593">
            <w:pPr>
              <w:jc w:val="both"/>
              <w:rPr>
                <w:rFonts w:ascii="Arial" w:hAnsi="Arial" w:cs="Arial"/>
              </w:rPr>
            </w:pPr>
          </w:p>
        </w:tc>
      </w:tr>
      <w:tr w:rsidR="00625871" w:rsidRPr="002D52EA" w:rsidTr="000B4743">
        <w:tc>
          <w:tcPr>
            <w:tcW w:w="10205" w:type="dxa"/>
          </w:tcPr>
          <w:p w:rsidR="00625871" w:rsidRPr="002D52EA" w:rsidRDefault="00625871" w:rsidP="000B4743">
            <w:pPr>
              <w:jc w:val="center"/>
              <w:rPr>
                <w:rFonts w:ascii="Arial" w:hAnsi="Arial" w:cs="Arial"/>
                <w:spacing w:val="-6"/>
              </w:rPr>
            </w:pPr>
          </w:p>
        </w:tc>
      </w:tr>
    </w:tbl>
    <w:p w:rsidR="007069B2" w:rsidRPr="002D52EA" w:rsidRDefault="007069B2" w:rsidP="00E15EF5">
      <w:pPr>
        <w:jc w:val="center"/>
        <w:rPr>
          <w:rFonts w:ascii="Arial" w:hAnsi="Arial" w:cs="Arial"/>
          <w:b/>
          <w:caps/>
          <w:spacing w:val="-6"/>
          <w:sz w:val="20"/>
          <w:szCs w:val="20"/>
        </w:rPr>
      </w:pPr>
    </w:p>
    <w:p w:rsidR="007069B2" w:rsidRPr="002424F7" w:rsidRDefault="007069B2" w:rsidP="00F84593">
      <w:pPr>
        <w:pStyle w:val="Paragraphedeliste"/>
        <w:ind w:left="720"/>
        <w:rPr>
          <w:rFonts w:ascii="Arial" w:hAnsi="Arial" w:cs="Arial"/>
          <w:b/>
          <w:caps/>
          <w:spacing w:val="-6"/>
        </w:rPr>
      </w:pPr>
    </w:p>
    <w:tbl>
      <w:tblPr>
        <w:tblStyle w:val="Grilledutableau"/>
        <w:tblW w:w="10275" w:type="dxa"/>
        <w:tblInd w:w="-64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9"/>
        <w:gridCol w:w="10192"/>
        <w:gridCol w:w="14"/>
      </w:tblGrid>
      <w:tr w:rsidR="002424F7" w:rsidRPr="002D52EA" w:rsidTr="00BC6E1D">
        <w:trPr>
          <w:gridAfter w:val="1"/>
          <w:wAfter w:w="14" w:type="dxa"/>
          <w:trHeight w:val="1158"/>
        </w:trPr>
        <w:tc>
          <w:tcPr>
            <w:tcW w:w="10261" w:type="dxa"/>
            <w:gridSpan w:val="2"/>
          </w:tcPr>
          <w:p w:rsidR="002424F7" w:rsidRPr="002D52EA" w:rsidRDefault="002424F7" w:rsidP="00780193">
            <w:pPr>
              <w:jc w:val="center"/>
              <w:rPr>
                <w:rFonts w:ascii="Arial" w:hAnsi="Arial" w:cs="Arial"/>
                <w:spacing w:val="-6"/>
              </w:rPr>
            </w:pPr>
          </w:p>
          <w:p w:rsidR="00F84593" w:rsidRPr="00F84593" w:rsidRDefault="00841098" w:rsidP="00F84593">
            <w:pPr>
              <w:pStyle w:val="Paragraphedeliste"/>
              <w:numPr>
                <w:ilvl w:val="0"/>
                <w:numId w:val="9"/>
              </w:numPr>
              <w:rPr>
                <w:rFonts w:ascii="Arial" w:hAnsi="Arial" w:cs="Arial"/>
                <w:b/>
                <w:spacing w:val="-6"/>
              </w:rPr>
            </w:pPr>
            <w:r>
              <w:rPr>
                <w:rFonts w:ascii="Arial" w:hAnsi="Arial" w:cs="Arial"/>
                <w:b/>
                <w:caps/>
                <w:spacing w:val="-6"/>
              </w:rPr>
              <w:t xml:space="preserve">CSS </w:t>
            </w:r>
            <w:bookmarkStart w:id="0" w:name="_GoBack"/>
            <w:bookmarkEnd w:id="0"/>
            <w:r>
              <w:rPr>
                <w:rFonts w:ascii="Arial" w:hAnsi="Arial" w:cs="Arial"/>
                <w:b/>
                <w:spacing w:val="-6"/>
              </w:rPr>
              <w:t>et Collège du Demandeur</w:t>
            </w:r>
          </w:p>
          <w:p w:rsidR="00F84593" w:rsidRPr="00F84593" w:rsidRDefault="00F84593" w:rsidP="00F84593">
            <w:pPr>
              <w:pStyle w:val="Paragraphedeliste"/>
              <w:ind w:left="720"/>
              <w:rPr>
                <w:rFonts w:ascii="Arial" w:hAnsi="Arial" w:cs="Arial"/>
                <w:spacing w:val="-6"/>
              </w:rPr>
            </w:pPr>
          </w:p>
          <w:p w:rsidR="00F84593" w:rsidRDefault="00F84593" w:rsidP="00B17C98">
            <w:pPr>
              <w:rPr>
                <w:rFonts w:ascii="Arial" w:hAnsi="Arial" w:cs="Arial"/>
                <w:spacing w:val="-6"/>
              </w:rPr>
            </w:pPr>
          </w:p>
          <w:p w:rsidR="00625871" w:rsidRPr="00F84593" w:rsidRDefault="00625871" w:rsidP="00B17C98">
            <w:pPr>
              <w:rPr>
                <w:rFonts w:ascii="Arial" w:hAnsi="Arial" w:cs="Arial"/>
                <w:noProof/>
                <w:u w:val="single"/>
              </w:rPr>
            </w:pPr>
            <w:r w:rsidRPr="00F84593">
              <w:rPr>
                <w:rFonts w:ascii="Arial" w:hAnsi="Arial" w:cs="Arial"/>
                <w:noProof/>
                <w:u w:val="single"/>
              </w:rPr>
              <w:t>N° de la CSS (nouvelle commission scientifique spécialisée) de rattachement souhaitée</w:t>
            </w:r>
            <w:r w:rsidR="00F84593">
              <w:rPr>
                <w:rFonts w:ascii="Arial" w:hAnsi="Arial" w:cs="Arial"/>
                <w:noProof/>
                <w:u w:val="single"/>
              </w:rPr>
              <w:t xml:space="preserve"> (Voir liste à la fin du document </w:t>
            </w:r>
            <w:r w:rsidRPr="00F84593">
              <w:rPr>
                <w:rFonts w:ascii="Arial" w:hAnsi="Arial" w:cs="Arial"/>
                <w:noProof/>
                <w:u w:val="single"/>
              </w:rPr>
              <w:t xml:space="preserve"> : </w:t>
            </w:r>
            <w:r w:rsidR="00F84593">
              <w:rPr>
                <w:rFonts w:ascii="Arial" w:hAnsi="Arial" w:cs="Arial"/>
                <w:noProof/>
                <w:u w:val="single"/>
              </w:rPr>
              <w:tab/>
            </w:r>
            <w:r w:rsidR="00F84593">
              <w:rPr>
                <w:rFonts w:ascii="Arial" w:hAnsi="Arial" w:cs="Arial"/>
                <w:noProof/>
                <w:u w:val="single"/>
              </w:rPr>
              <w:tab/>
            </w:r>
          </w:p>
          <w:p w:rsidR="002424F7" w:rsidRDefault="00625871" w:rsidP="00780193">
            <w:pPr>
              <w:overflowPunct w:val="0"/>
              <w:autoSpaceDE w:val="0"/>
              <w:autoSpaceDN w:val="0"/>
              <w:adjustRightInd w:val="0"/>
              <w:spacing w:line="240" w:lineRule="exact"/>
              <w:rPr>
                <w:rFonts w:ascii="Arial" w:hAnsi="Arial" w:cs="Arial"/>
                <w:b/>
              </w:rPr>
            </w:pPr>
            <w:r>
              <w:rPr>
                <w:rFonts w:ascii="Arial" w:hAnsi="Arial" w:cs="Arial"/>
                <w:b/>
              </w:rPr>
              <w:t xml:space="preserve"> </w:t>
            </w:r>
          </w:p>
          <w:p w:rsidR="00BC6E1D" w:rsidRDefault="00BC6E1D" w:rsidP="00780193">
            <w:pPr>
              <w:overflowPunct w:val="0"/>
              <w:autoSpaceDE w:val="0"/>
              <w:autoSpaceDN w:val="0"/>
              <w:adjustRightInd w:val="0"/>
              <w:spacing w:line="240" w:lineRule="exact"/>
              <w:rPr>
                <w:rFonts w:ascii="Arial" w:hAnsi="Arial" w:cs="Arial"/>
                <w:b/>
              </w:rPr>
            </w:pPr>
          </w:p>
          <w:p w:rsidR="00A268B2" w:rsidRPr="00625871" w:rsidRDefault="002424F7" w:rsidP="00A268B2">
            <w:pPr>
              <w:rPr>
                <w:rFonts w:ascii="Arial" w:hAnsi="Arial" w:cs="Arial"/>
                <w:noProof/>
              </w:rPr>
            </w:pPr>
            <w:r w:rsidRPr="002D52EA">
              <w:rPr>
                <w:rFonts w:ascii="Arial" w:hAnsi="Arial" w:cs="Arial"/>
              </w:rPr>
              <w:t>Collège électoral (</w:t>
            </w:r>
            <w:r w:rsidR="00F84593">
              <w:rPr>
                <w:rFonts w:ascii="Arial" w:hAnsi="Arial" w:cs="Arial"/>
              </w:rPr>
              <w:t>cocher</w:t>
            </w:r>
            <w:r w:rsidRPr="002D52EA">
              <w:rPr>
                <w:rFonts w:ascii="Arial" w:hAnsi="Arial" w:cs="Arial"/>
              </w:rPr>
              <w:t xml:space="preserve"> la mention correspondante)</w:t>
            </w:r>
            <w:r w:rsidR="00A268B2">
              <w:rPr>
                <w:rFonts w:ascii="Arial" w:hAnsi="Arial" w:cs="Arial"/>
              </w:rPr>
              <w:t xml:space="preserve"> : </w:t>
            </w:r>
            <w:r w:rsidR="00A268B2" w:rsidRPr="00B17C98">
              <w:rPr>
                <w:rFonts w:ascii="Arial" w:hAnsi="Arial" w:cs="Arial"/>
                <w:b/>
                <w:noProof/>
                <w:lang w:val="en-US"/>
              </w:rPr>
              <w:sym w:font="ZapfDingbats" w:char="F06F"/>
            </w:r>
            <w:r w:rsidR="00A268B2" w:rsidRPr="00B17C98">
              <w:rPr>
                <w:rFonts w:ascii="Arial" w:hAnsi="Arial" w:cs="Arial"/>
                <w:b/>
                <w:noProof/>
              </w:rPr>
              <w:t xml:space="preserve"> </w:t>
            </w:r>
            <w:r w:rsidR="00A268B2" w:rsidRPr="00B17C98">
              <w:rPr>
                <w:rFonts w:ascii="Arial" w:hAnsi="Arial" w:cs="Arial"/>
                <w:b/>
                <w:color w:val="000000"/>
              </w:rPr>
              <w:t>A2</w:t>
            </w:r>
            <w:r w:rsidR="00A268B2" w:rsidRPr="00B17C98">
              <w:rPr>
                <w:rFonts w:ascii="Arial" w:hAnsi="Arial" w:cs="Arial"/>
                <w:b/>
                <w:noProof/>
              </w:rPr>
              <w:t xml:space="preserve">  </w:t>
            </w:r>
            <w:r w:rsidR="00A268B2" w:rsidRPr="00625871">
              <w:rPr>
                <w:rFonts w:ascii="Arial" w:hAnsi="Arial" w:cs="Arial"/>
                <w:noProof/>
              </w:rPr>
              <w:tab/>
            </w:r>
            <w:r w:rsidR="00A268B2">
              <w:rPr>
                <w:rFonts w:ascii="Arial" w:hAnsi="Arial" w:cs="Arial"/>
                <w:noProof/>
              </w:rPr>
              <w:tab/>
            </w:r>
            <w:r w:rsidR="00B17C98">
              <w:rPr>
                <w:rFonts w:ascii="Arial" w:hAnsi="Arial" w:cs="Arial"/>
                <w:noProof/>
              </w:rPr>
              <w:tab/>
            </w:r>
            <w:r w:rsidR="00A268B2" w:rsidRPr="00625871">
              <w:rPr>
                <w:rFonts w:ascii="Arial" w:hAnsi="Arial" w:cs="Arial"/>
                <w:noProof/>
              </w:rPr>
              <w:tab/>
            </w:r>
            <w:r w:rsidR="00A268B2" w:rsidRPr="00B17C98">
              <w:rPr>
                <w:rFonts w:ascii="Arial" w:hAnsi="Arial" w:cs="Arial"/>
                <w:b/>
                <w:noProof/>
                <w:lang w:val="en-US"/>
              </w:rPr>
              <w:sym w:font="ZapfDingbats" w:char="F06F"/>
            </w:r>
            <w:r w:rsidR="00A268B2" w:rsidRPr="00B17C98">
              <w:rPr>
                <w:rFonts w:ascii="Arial" w:hAnsi="Arial" w:cs="Arial"/>
                <w:b/>
                <w:noProof/>
              </w:rPr>
              <w:t xml:space="preserve"> </w:t>
            </w:r>
            <w:r w:rsidR="00A268B2" w:rsidRPr="00B17C98">
              <w:rPr>
                <w:rFonts w:ascii="Arial" w:hAnsi="Arial" w:cs="Arial"/>
                <w:b/>
                <w:color w:val="000000"/>
              </w:rPr>
              <w:t>B2</w:t>
            </w:r>
            <w:r w:rsidR="00A268B2" w:rsidRPr="00625871">
              <w:rPr>
                <w:rFonts w:ascii="Arial" w:hAnsi="Arial" w:cs="Arial"/>
                <w:noProof/>
              </w:rPr>
              <w:tab/>
              <w:t xml:space="preserve">  </w:t>
            </w:r>
            <w:r w:rsidR="00A268B2">
              <w:rPr>
                <w:rFonts w:ascii="Arial" w:hAnsi="Arial" w:cs="Arial"/>
                <w:noProof/>
              </w:rPr>
              <w:tab/>
            </w:r>
          </w:p>
          <w:p w:rsidR="00B17C98" w:rsidRDefault="00B17C98" w:rsidP="00A268B2">
            <w:pPr>
              <w:overflowPunct w:val="0"/>
              <w:autoSpaceDE w:val="0"/>
              <w:autoSpaceDN w:val="0"/>
              <w:adjustRightInd w:val="0"/>
              <w:jc w:val="both"/>
              <w:rPr>
                <w:rFonts w:ascii="Arial" w:hAnsi="Arial" w:cs="Arial"/>
                <w:b/>
                <w:sz w:val="16"/>
              </w:rPr>
            </w:pPr>
          </w:p>
          <w:p w:rsidR="002424F7" w:rsidRPr="00BC6E1D" w:rsidRDefault="002424F7" w:rsidP="00A268B2">
            <w:pPr>
              <w:overflowPunct w:val="0"/>
              <w:autoSpaceDE w:val="0"/>
              <w:autoSpaceDN w:val="0"/>
              <w:adjustRightInd w:val="0"/>
              <w:jc w:val="both"/>
              <w:rPr>
                <w:rFonts w:ascii="Arial" w:hAnsi="Arial" w:cs="Arial"/>
              </w:rPr>
            </w:pPr>
            <w:r w:rsidRPr="00BC6E1D">
              <w:rPr>
                <w:rFonts w:ascii="Arial" w:hAnsi="Arial" w:cs="Arial"/>
                <w:b/>
              </w:rPr>
              <w:t>A2</w:t>
            </w:r>
            <w:r w:rsidRPr="00BC6E1D">
              <w:rPr>
                <w:rFonts w:ascii="Arial" w:hAnsi="Arial" w:cs="Arial"/>
              </w:rPr>
              <w:t xml:space="preserve"> </w:t>
            </w:r>
            <w:r w:rsidRPr="00BC6E1D">
              <w:rPr>
                <w:rFonts w:ascii="Arial" w:hAnsi="Arial" w:cs="Arial"/>
              </w:rPr>
              <w:tab/>
            </w:r>
            <w:r w:rsidR="00F84593" w:rsidRPr="00BC6E1D">
              <w:rPr>
                <w:rFonts w:ascii="Arial" w:hAnsi="Arial" w:cs="Arial"/>
              </w:rPr>
              <w:t>PU</w:t>
            </w:r>
            <w:r w:rsidRPr="00BC6E1D">
              <w:rPr>
                <w:rFonts w:ascii="Arial" w:hAnsi="Arial" w:cs="Arial"/>
              </w:rPr>
              <w:t xml:space="preserve"> </w:t>
            </w:r>
            <w:r w:rsidR="00F84593" w:rsidRPr="00BC6E1D">
              <w:rPr>
                <w:rFonts w:ascii="Arial" w:hAnsi="Arial" w:cs="Arial"/>
              </w:rPr>
              <w:t>et PU-PH ou équivalent</w:t>
            </w:r>
          </w:p>
          <w:p w:rsidR="00B17C98" w:rsidRPr="00AD0790" w:rsidRDefault="002424F7" w:rsidP="00BC6E1D">
            <w:pPr>
              <w:overflowPunct w:val="0"/>
              <w:autoSpaceDE w:val="0"/>
              <w:autoSpaceDN w:val="0"/>
              <w:adjustRightInd w:val="0"/>
              <w:jc w:val="both"/>
              <w:rPr>
                <w:rFonts w:ascii="Arial" w:hAnsi="Arial" w:cs="Arial"/>
                <w:b/>
                <w:u w:val="single"/>
              </w:rPr>
            </w:pPr>
            <w:r w:rsidRPr="00BC6E1D">
              <w:rPr>
                <w:rFonts w:ascii="Arial" w:hAnsi="Arial" w:cs="Arial"/>
                <w:b/>
              </w:rPr>
              <w:t>B2</w:t>
            </w:r>
            <w:r w:rsidRPr="00BC6E1D">
              <w:rPr>
                <w:rFonts w:ascii="Arial" w:hAnsi="Arial" w:cs="Arial"/>
              </w:rPr>
              <w:t xml:space="preserve"> </w:t>
            </w:r>
            <w:r w:rsidRPr="00BC6E1D">
              <w:rPr>
                <w:rFonts w:ascii="Arial" w:hAnsi="Arial" w:cs="Arial"/>
              </w:rPr>
              <w:tab/>
            </w:r>
            <w:r w:rsidR="00F84593" w:rsidRPr="00BC6E1D">
              <w:rPr>
                <w:rFonts w:ascii="Arial" w:hAnsi="Arial" w:cs="Arial"/>
              </w:rPr>
              <w:t>MCU ou MCU-PH ou équivalent</w:t>
            </w:r>
          </w:p>
        </w:tc>
      </w:tr>
      <w:tr w:rsidR="00A268B2" w:rsidRPr="002D52EA" w:rsidTr="00BC6E1D">
        <w:trPr>
          <w:gridAfter w:val="1"/>
          <w:wAfter w:w="14" w:type="dxa"/>
        </w:trPr>
        <w:tc>
          <w:tcPr>
            <w:tcW w:w="10261" w:type="dxa"/>
            <w:gridSpan w:val="2"/>
          </w:tcPr>
          <w:p w:rsidR="00A268B2" w:rsidRPr="002D52EA" w:rsidRDefault="00A268B2" w:rsidP="00A268B2">
            <w:pPr>
              <w:rPr>
                <w:rFonts w:ascii="Arial" w:hAnsi="Arial" w:cs="Arial"/>
                <w:spacing w:val="-6"/>
              </w:rPr>
            </w:pPr>
          </w:p>
        </w:tc>
      </w:tr>
      <w:tr w:rsidR="00B17C98" w:rsidRPr="002D52EA" w:rsidTr="00BC6E1D">
        <w:trPr>
          <w:gridAfter w:val="1"/>
          <w:wAfter w:w="14" w:type="dxa"/>
        </w:trPr>
        <w:tc>
          <w:tcPr>
            <w:tcW w:w="10261" w:type="dxa"/>
            <w:gridSpan w:val="2"/>
          </w:tcPr>
          <w:p w:rsidR="00B17C98" w:rsidRPr="002D52EA" w:rsidRDefault="00B17C98" w:rsidP="00A268B2">
            <w:pPr>
              <w:rPr>
                <w:rFonts w:ascii="Arial" w:hAnsi="Arial" w:cs="Arial"/>
                <w:spacing w:val="-6"/>
              </w:rPr>
            </w:pPr>
          </w:p>
        </w:tc>
      </w:tr>
      <w:tr w:rsidR="00841098" w:rsidRPr="007249EB" w:rsidTr="00BC6E1D">
        <w:tblPrEx>
          <w:tblBorders>
            <w:insideH w:val="single" w:sz="8" w:space="0" w:color="auto"/>
            <w:insideV w:val="single" w:sz="8" w:space="0" w:color="auto"/>
          </w:tblBorders>
        </w:tblPrEx>
        <w:trPr>
          <w:gridBefore w:val="1"/>
          <w:wBefore w:w="69" w:type="dxa"/>
          <w:trHeight w:val="4035"/>
        </w:trPr>
        <w:tc>
          <w:tcPr>
            <w:tcW w:w="10206" w:type="dxa"/>
            <w:gridSpan w:val="2"/>
          </w:tcPr>
          <w:p w:rsidR="00841098" w:rsidRPr="00841098" w:rsidRDefault="00841098" w:rsidP="00841098">
            <w:pPr>
              <w:pStyle w:val="Paragraphedeliste"/>
              <w:numPr>
                <w:ilvl w:val="0"/>
                <w:numId w:val="9"/>
              </w:numPr>
              <w:tabs>
                <w:tab w:val="left" w:pos="567"/>
                <w:tab w:val="left" w:pos="4253"/>
                <w:tab w:val="left" w:pos="4820"/>
              </w:tabs>
              <w:rPr>
                <w:rFonts w:ascii="Arial" w:hAnsi="Arial" w:cs="Arial"/>
                <w:b/>
                <w:bCs/>
              </w:rPr>
            </w:pPr>
            <w:r w:rsidRPr="00841098">
              <w:rPr>
                <w:rFonts w:ascii="Arial" w:hAnsi="Arial" w:cs="Arial"/>
                <w:b/>
                <w:bCs/>
              </w:rPr>
              <w:lastRenderedPageBreak/>
              <w:t xml:space="preserve">ACTIVITE DE RECHERCHE </w:t>
            </w:r>
          </w:p>
          <w:p w:rsidR="00841098" w:rsidRPr="00BC6E1D" w:rsidRDefault="00841098" w:rsidP="00841098">
            <w:pPr>
              <w:tabs>
                <w:tab w:val="left" w:pos="1493"/>
              </w:tabs>
              <w:ind w:left="318"/>
              <w:rPr>
                <w:rFonts w:ascii="Arial" w:hAnsi="Arial" w:cs="Arial"/>
                <w:bCs/>
                <w:i/>
                <w:color w:val="000000"/>
                <w:sz w:val="18"/>
              </w:rPr>
            </w:pPr>
            <w:r w:rsidRPr="00BC6E1D">
              <w:rPr>
                <w:rFonts w:ascii="Arial" w:hAnsi="Arial" w:cs="Arial"/>
                <w:bCs/>
                <w:i/>
                <w:color w:val="000000"/>
                <w:sz w:val="18"/>
              </w:rPr>
              <w:t>Présentez brièvement vos thématiques de recherche s’inscrivant dans le champ d’activité de l’Inserm</w:t>
            </w:r>
          </w:p>
          <w:p w:rsidR="00841098" w:rsidRPr="007249EB" w:rsidRDefault="00841098" w:rsidP="00E46773">
            <w:pPr>
              <w:tabs>
                <w:tab w:val="left" w:pos="1493"/>
              </w:tabs>
              <w:rPr>
                <w:rFonts w:ascii="Arial" w:eastAsiaTheme="minorHAnsi" w:hAnsi="Arial" w:cs="Arial"/>
                <w:bCs/>
                <w:i/>
                <w:color w:val="000000"/>
                <w:lang w:eastAsia="en-US"/>
              </w:rPr>
            </w:pPr>
          </w:p>
          <w:p w:rsidR="00841098" w:rsidRPr="007249EB" w:rsidRDefault="00841098" w:rsidP="00E46773">
            <w:pPr>
              <w:tabs>
                <w:tab w:val="left" w:pos="1493"/>
              </w:tabs>
              <w:rPr>
                <w:rFonts w:ascii="Arial" w:eastAsiaTheme="minorHAnsi" w:hAnsi="Arial" w:cs="Arial"/>
                <w:bCs/>
                <w:i/>
                <w:color w:val="000000"/>
                <w:lang w:eastAsia="en-US"/>
              </w:rPr>
            </w:pPr>
          </w:p>
          <w:p w:rsidR="00841098" w:rsidRPr="007249EB" w:rsidRDefault="00841098" w:rsidP="00E46773">
            <w:pPr>
              <w:tabs>
                <w:tab w:val="left" w:pos="1493"/>
              </w:tabs>
              <w:rPr>
                <w:rFonts w:ascii="Arial" w:eastAsiaTheme="minorHAnsi" w:hAnsi="Arial" w:cs="Arial"/>
                <w:bCs/>
                <w:i/>
                <w:color w:val="000000"/>
                <w:lang w:eastAsia="en-US"/>
              </w:rPr>
            </w:pPr>
          </w:p>
        </w:tc>
      </w:tr>
    </w:tbl>
    <w:p w:rsidR="00074EB1" w:rsidRDefault="00074EB1" w:rsidP="005E6B71">
      <w:pPr>
        <w:tabs>
          <w:tab w:val="left" w:pos="567"/>
          <w:tab w:val="left" w:pos="4253"/>
          <w:tab w:val="left" w:pos="4820"/>
        </w:tabs>
        <w:ind w:left="360"/>
        <w:rPr>
          <w:rFonts w:ascii="Arial" w:hAnsi="Arial" w:cs="Arial"/>
          <w:sz w:val="20"/>
          <w:szCs w:val="20"/>
        </w:rPr>
      </w:pPr>
    </w:p>
    <w:tbl>
      <w:tblPr>
        <w:tblStyle w:val="Grilledutableau"/>
        <w:tblW w:w="10206"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6"/>
      </w:tblGrid>
      <w:tr w:rsidR="00074EB1" w:rsidTr="00841098">
        <w:tc>
          <w:tcPr>
            <w:tcW w:w="10206" w:type="dxa"/>
          </w:tcPr>
          <w:p w:rsidR="00074EB1" w:rsidRPr="00074EB1" w:rsidRDefault="00074EB1" w:rsidP="00074EB1">
            <w:pPr>
              <w:tabs>
                <w:tab w:val="left" w:pos="567"/>
                <w:tab w:val="left" w:pos="4253"/>
                <w:tab w:val="left" w:pos="4820"/>
              </w:tabs>
              <w:rPr>
                <w:rFonts w:ascii="Arial" w:hAnsi="Arial" w:cs="Arial"/>
                <w:b/>
                <w:bCs/>
                <w:u w:val="single"/>
              </w:rPr>
            </w:pPr>
          </w:p>
          <w:p w:rsidR="00074EB1" w:rsidRPr="00841098" w:rsidRDefault="00074EB1" w:rsidP="00841098">
            <w:pPr>
              <w:pStyle w:val="Paragraphedeliste"/>
              <w:numPr>
                <w:ilvl w:val="0"/>
                <w:numId w:val="9"/>
              </w:numPr>
              <w:tabs>
                <w:tab w:val="left" w:pos="567"/>
                <w:tab w:val="left" w:pos="4253"/>
                <w:tab w:val="left" w:pos="4820"/>
              </w:tabs>
              <w:rPr>
                <w:rFonts w:ascii="Arial" w:hAnsi="Arial" w:cs="Arial"/>
                <w:b/>
                <w:bCs/>
              </w:rPr>
            </w:pPr>
            <w:r w:rsidRPr="00841098">
              <w:rPr>
                <w:rFonts w:ascii="Arial" w:hAnsi="Arial" w:cs="Arial"/>
                <w:b/>
                <w:bCs/>
                <w:u w:val="single"/>
              </w:rPr>
              <w:t>PRINCIPALES PUBLICATIONS SCIENTIFIQUES</w:t>
            </w:r>
            <w:r w:rsidRPr="00841098">
              <w:rPr>
                <w:rFonts w:ascii="Arial" w:hAnsi="Arial" w:cs="Arial"/>
                <w:b/>
                <w:bCs/>
              </w:rPr>
              <w:t xml:space="preserve"> </w:t>
            </w:r>
          </w:p>
          <w:p w:rsidR="00074EB1" w:rsidRPr="00BC6E1D" w:rsidRDefault="00860CCE" w:rsidP="00841098">
            <w:pPr>
              <w:tabs>
                <w:tab w:val="left" w:pos="4253"/>
                <w:tab w:val="left" w:pos="4820"/>
              </w:tabs>
              <w:ind w:left="450"/>
              <w:rPr>
                <w:rFonts w:ascii="Arial" w:hAnsi="Arial" w:cs="Arial"/>
                <w:bCs/>
                <w:i/>
                <w:sz w:val="18"/>
              </w:rPr>
            </w:pPr>
            <w:r w:rsidRPr="00BC6E1D">
              <w:rPr>
                <w:rFonts w:ascii="Arial" w:hAnsi="Arial" w:cs="Arial"/>
                <w:bCs/>
                <w:i/>
                <w:sz w:val="18"/>
              </w:rPr>
              <w:t>Listez vos 10 principales publications</w:t>
            </w:r>
          </w:p>
          <w:p w:rsidR="00860CCE" w:rsidRPr="00BC6E1D" w:rsidRDefault="00860CCE" w:rsidP="00074EB1">
            <w:pPr>
              <w:tabs>
                <w:tab w:val="left" w:pos="567"/>
                <w:tab w:val="left" w:pos="4253"/>
                <w:tab w:val="left" w:pos="4820"/>
              </w:tabs>
              <w:rPr>
                <w:rFonts w:ascii="Arial" w:hAnsi="Arial" w:cs="Arial"/>
                <w:bCs/>
                <w:i/>
                <w:sz w:val="18"/>
              </w:rPr>
            </w:pPr>
          </w:p>
          <w:p w:rsidR="00860CCE" w:rsidRPr="00074EB1" w:rsidRDefault="00860CCE" w:rsidP="00074EB1">
            <w:pPr>
              <w:tabs>
                <w:tab w:val="left" w:pos="567"/>
                <w:tab w:val="left" w:pos="4253"/>
                <w:tab w:val="left" w:pos="4820"/>
              </w:tabs>
              <w:rPr>
                <w:rFonts w:ascii="Arial" w:hAnsi="Arial" w:cs="Arial"/>
                <w:bCs/>
                <w:sz w:val="16"/>
                <w:u w:val="single"/>
              </w:rPr>
            </w:pPr>
          </w:p>
          <w:p w:rsidR="00074EB1" w:rsidRPr="00074EB1" w:rsidRDefault="00074EB1" w:rsidP="00074EB1">
            <w:pPr>
              <w:tabs>
                <w:tab w:val="left" w:pos="567"/>
                <w:tab w:val="left" w:pos="4253"/>
                <w:tab w:val="left" w:pos="4820"/>
              </w:tabs>
              <w:rPr>
                <w:rFonts w:ascii="Arial" w:hAnsi="Arial" w:cs="Arial"/>
                <w:bCs/>
                <w:sz w:val="16"/>
                <w:u w:val="single"/>
              </w:rPr>
            </w:pPr>
          </w:p>
          <w:p w:rsidR="00074EB1" w:rsidRDefault="00074EB1"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F84593" w:rsidRDefault="00F84593" w:rsidP="00074EB1">
            <w:pPr>
              <w:tabs>
                <w:tab w:val="left" w:pos="567"/>
                <w:tab w:val="left" w:pos="4253"/>
                <w:tab w:val="left" w:pos="4820"/>
              </w:tabs>
              <w:rPr>
                <w:rFonts w:ascii="Arial" w:hAnsi="Arial" w:cs="Arial"/>
                <w:bCs/>
                <w:u w:val="single"/>
              </w:rPr>
            </w:pPr>
          </w:p>
          <w:p w:rsidR="00074EB1" w:rsidRDefault="00074EB1" w:rsidP="00074EB1">
            <w:pPr>
              <w:tabs>
                <w:tab w:val="left" w:pos="567"/>
                <w:tab w:val="left" w:pos="4253"/>
                <w:tab w:val="left" w:pos="4820"/>
              </w:tabs>
              <w:rPr>
                <w:rFonts w:ascii="Arial" w:hAnsi="Arial" w:cs="Arial"/>
                <w:bCs/>
                <w:u w:val="single"/>
              </w:rPr>
            </w:pPr>
          </w:p>
          <w:p w:rsidR="00074EB1" w:rsidRPr="00074EB1" w:rsidRDefault="00074EB1" w:rsidP="00074EB1">
            <w:pPr>
              <w:tabs>
                <w:tab w:val="left" w:pos="567"/>
                <w:tab w:val="left" w:pos="4253"/>
                <w:tab w:val="left" w:pos="4820"/>
              </w:tabs>
              <w:rPr>
                <w:rFonts w:ascii="Arial" w:hAnsi="Arial" w:cs="Arial"/>
                <w:bCs/>
                <w:u w:val="single"/>
              </w:rPr>
            </w:pPr>
          </w:p>
          <w:p w:rsidR="00074EB1" w:rsidRDefault="00074EB1" w:rsidP="005E6B71">
            <w:pPr>
              <w:tabs>
                <w:tab w:val="left" w:pos="567"/>
                <w:tab w:val="left" w:pos="4253"/>
                <w:tab w:val="left" w:pos="4820"/>
              </w:tabs>
              <w:rPr>
                <w:rFonts w:ascii="Arial" w:hAnsi="Arial" w:cs="Arial"/>
              </w:rPr>
            </w:pPr>
          </w:p>
        </w:tc>
      </w:tr>
    </w:tbl>
    <w:p w:rsidR="00F84593" w:rsidRDefault="00F84593" w:rsidP="00F84593">
      <w:pPr>
        <w:tabs>
          <w:tab w:val="left" w:pos="567"/>
          <w:tab w:val="left" w:pos="4253"/>
          <w:tab w:val="left" w:pos="4820"/>
        </w:tabs>
        <w:rPr>
          <w:rFonts w:ascii="Arial" w:hAnsi="Arial" w:cs="Arial"/>
          <w:bCs/>
          <w:u w:val="single"/>
        </w:rPr>
      </w:pPr>
    </w:p>
    <w:p w:rsidR="005E6B71" w:rsidRPr="007249EB" w:rsidRDefault="005E6B71" w:rsidP="00E11ACE">
      <w:pPr>
        <w:tabs>
          <w:tab w:val="left" w:pos="567"/>
          <w:tab w:val="left" w:pos="4253"/>
          <w:tab w:val="left" w:pos="4820"/>
        </w:tabs>
        <w:rPr>
          <w:rFonts w:ascii="Arial" w:hAnsi="Arial" w:cs="Arial"/>
          <w:sz w:val="20"/>
          <w:szCs w:val="20"/>
        </w:rPr>
      </w:pPr>
    </w:p>
    <w:tbl>
      <w:tblPr>
        <w:tblStyle w:val="Grilledutableau"/>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6"/>
      </w:tblGrid>
      <w:tr w:rsidR="00841098" w:rsidTr="00841098">
        <w:tc>
          <w:tcPr>
            <w:tcW w:w="10206" w:type="dxa"/>
          </w:tcPr>
          <w:p w:rsidR="00841098" w:rsidRPr="00841098" w:rsidRDefault="00841098" w:rsidP="00841098">
            <w:pPr>
              <w:pStyle w:val="Paragraphedeliste"/>
              <w:numPr>
                <w:ilvl w:val="0"/>
                <w:numId w:val="9"/>
              </w:numPr>
              <w:tabs>
                <w:tab w:val="left" w:pos="2552"/>
                <w:tab w:val="left" w:leader="underscore" w:pos="5103"/>
                <w:tab w:val="decimal" w:leader="underscore" w:pos="8505"/>
                <w:tab w:val="decimal" w:leader="underscore" w:pos="9072"/>
              </w:tabs>
              <w:rPr>
                <w:rFonts w:ascii="Arial" w:hAnsi="Arial" w:cs="Arial"/>
                <w:b/>
              </w:rPr>
            </w:pPr>
            <w:r>
              <w:rPr>
                <w:rFonts w:ascii="Arial" w:hAnsi="Arial" w:cs="Arial"/>
                <w:b/>
              </w:rPr>
              <w:t xml:space="preserve">Signature </w:t>
            </w:r>
          </w:p>
          <w:p w:rsidR="00841098" w:rsidRDefault="00841098" w:rsidP="00841098">
            <w:pPr>
              <w:tabs>
                <w:tab w:val="left" w:pos="2552"/>
                <w:tab w:val="left" w:leader="underscore" w:pos="5103"/>
                <w:tab w:val="decimal" w:leader="underscore" w:pos="8505"/>
                <w:tab w:val="decimal" w:leader="underscore" w:pos="9072"/>
              </w:tabs>
              <w:rPr>
                <w:rFonts w:ascii="Arial" w:hAnsi="Arial" w:cs="Arial"/>
              </w:rPr>
            </w:pPr>
          </w:p>
          <w:p w:rsidR="00841098" w:rsidRPr="007249EB" w:rsidRDefault="00841098" w:rsidP="00841098">
            <w:pPr>
              <w:tabs>
                <w:tab w:val="left" w:pos="2552"/>
                <w:tab w:val="left" w:leader="underscore" w:pos="5103"/>
                <w:tab w:val="decimal" w:leader="underscore" w:pos="8505"/>
                <w:tab w:val="decimal" w:leader="underscore" w:pos="9072"/>
              </w:tabs>
              <w:rPr>
                <w:rFonts w:ascii="Arial" w:hAnsi="Arial" w:cs="Arial"/>
              </w:rPr>
            </w:pPr>
            <w:r>
              <w:rPr>
                <w:rFonts w:ascii="Arial" w:hAnsi="Arial" w:cs="Arial"/>
              </w:rPr>
              <w:t xml:space="preserve">Je certifie l’exactitude des renseignements ci-dessus. </w:t>
            </w:r>
            <w:r>
              <w:rPr>
                <w:rFonts w:ascii="Arial" w:hAnsi="Arial" w:cs="Arial"/>
              </w:rPr>
              <w:br/>
            </w:r>
            <w:r>
              <w:rPr>
                <w:rFonts w:ascii="Arial" w:hAnsi="Arial" w:cs="Arial"/>
              </w:rPr>
              <w:br/>
              <w:t xml:space="preserve">Fait à </w:t>
            </w:r>
            <w:r w:rsidRPr="007249EB">
              <w:rPr>
                <w:rFonts w:ascii="Arial" w:hAnsi="Arial" w:cs="Arial"/>
              </w:rPr>
              <w:t xml:space="preserve"> ____________________, le </w:t>
            </w:r>
            <w:r w:rsidRPr="007249EB">
              <w:rPr>
                <w:rFonts w:ascii="Arial" w:hAnsi="Arial" w:cs="Arial"/>
              </w:rPr>
              <w:tab/>
            </w:r>
          </w:p>
          <w:p w:rsidR="00841098" w:rsidRPr="007249EB" w:rsidRDefault="00841098" w:rsidP="00841098">
            <w:pPr>
              <w:tabs>
                <w:tab w:val="decimal" w:leader="underscore" w:pos="8505"/>
                <w:tab w:val="decimal" w:leader="underscore" w:pos="9072"/>
              </w:tabs>
              <w:rPr>
                <w:rFonts w:ascii="Arial" w:hAnsi="Arial" w:cs="Arial"/>
              </w:rPr>
            </w:pPr>
          </w:p>
          <w:p w:rsidR="00841098" w:rsidRPr="007249EB" w:rsidRDefault="00841098" w:rsidP="00841098">
            <w:pPr>
              <w:tabs>
                <w:tab w:val="left" w:pos="3402"/>
                <w:tab w:val="decimal" w:leader="underscore" w:pos="8505"/>
                <w:tab w:val="decimal" w:leader="underscore" w:pos="9072"/>
              </w:tabs>
              <w:rPr>
                <w:rFonts w:ascii="Arial" w:hAnsi="Arial" w:cs="Arial"/>
              </w:rPr>
            </w:pPr>
          </w:p>
          <w:p w:rsidR="00841098" w:rsidRDefault="00841098" w:rsidP="00BC6E1D">
            <w:pPr>
              <w:tabs>
                <w:tab w:val="left" w:pos="3402"/>
                <w:tab w:val="decimal" w:leader="underscore" w:pos="8505"/>
                <w:tab w:val="decimal" w:leader="underscore" w:pos="9072"/>
              </w:tabs>
              <w:rPr>
                <w:rFonts w:ascii="Arial" w:hAnsi="Arial" w:cs="Arial"/>
              </w:rPr>
            </w:pPr>
            <w:r w:rsidRPr="007249EB">
              <w:rPr>
                <w:rFonts w:ascii="Arial" w:hAnsi="Arial" w:cs="Arial"/>
              </w:rPr>
              <w:t>Signature :</w:t>
            </w:r>
          </w:p>
          <w:p w:rsidR="000D2A28" w:rsidRDefault="000D2A28" w:rsidP="00BC6E1D">
            <w:pPr>
              <w:tabs>
                <w:tab w:val="left" w:pos="3402"/>
                <w:tab w:val="decimal" w:leader="underscore" w:pos="8505"/>
                <w:tab w:val="decimal" w:leader="underscore" w:pos="9072"/>
              </w:tabs>
              <w:rPr>
                <w:rFonts w:ascii="Arial" w:hAnsi="Arial" w:cs="Arial"/>
              </w:rPr>
            </w:pPr>
          </w:p>
        </w:tc>
      </w:tr>
    </w:tbl>
    <w:p w:rsidR="00F84593" w:rsidRPr="00841098" w:rsidRDefault="00841098" w:rsidP="00841098">
      <w:pPr>
        <w:rPr>
          <w:rFonts w:ascii="Arial" w:hAnsi="Arial" w:cs="Arial"/>
          <w:b/>
          <w:color w:val="000000"/>
          <w:sz w:val="20"/>
          <w:szCs w:val="20"/>
        </w:rPr>
      </w:pPr>
      <w:r w:rsidRPr="00841098">
        <w:rPr>
          <w:rFonts w:ascii="Arial" w:hAnsi="Arial" w:cs="Arial"/>
          <w:b/>
          <w:sz w:val="20"/>
          <w:szCs w:val="20"/>
        </w:rPr>
        <w:lastRenderedPageBreak/>
        <w:t xml:space="preserve">Liste des </w:t>
      </w:r>
      <w:r w:rsidR="00F84593" w:rsidRPr="00841098">
        <w:rPr>
          <w:rFonts w:ascii="Arial" w:hAnsi="Arial" w:cs="Arial"/>
          <w:b/>
          <w:color w:val="000000"/>
          <w:sz w:val="20"/>
          <w:szCs w:val="20"/>
        </w:rPr>
        <w:t>Commissions scientifiques spécialisées de rattachement</w:t>
      </w:r>
    </w:p>
    <w:p w:rsidR="00F84593" w:rsidRDefault="00F84593" w:rsidP="00F84593">
      <w:pPr>
        <w:spacing w:before="120"/>
        <w:rPr>
          <w:rFonts w:ascii="Arial" w:hAnsi="Arial" w:cs="Arial"/>
          <w:b/>
          <w:color w:val="000000"/>
          <w:sz w:val="20"/>
          <w:szCs w:val="20"/>
        </w:rPr>
      </w:pPr>
    </w:p>
    <w:tbl>
      <w:tblPr>
        <w:tblStyle w:val="Grilledutableau"/>
        <w:tblW w:w="10630" w:type="dxa"/>
        <w:tblInd w:w="-714" w:type="dxa"/>
        <w:tblLayout w:type="fixed"/>
        <w:tblLook w:val="04A0" w:firstRow="1" w:lastRow="0" w:firstColumn="1" w:lastColumn="0" w:noHBand="0" w:noVBand="1"/>
      </w:tblPr>
      <w:tblGrid>
        <w:gridCol w:w="680"/>
        <w:gridCol w:w="1587"/>
        <w:gridCol w:w="8363"/>
      </w:tblGrid>
      <w:tr w:rsidR="00F84593" w:rsidRPr="00A268B2" w:rsidTr="00E46773">
        <w:tc>
          <w:tcPr>
            <w:tcW w:w="680" w:type="dxa"/>
            <w:vAlign w:val="center"/>
          </w:tcPr>
          <w:p w:rsidR="00F84593" w:rsidRPr="00A268B2" w:rsidRDefault="00F84593" w:rsidP="00E46773">
            <w:pPr>
              <w:autoSpaceDE w:val="0"/>
              <w:autoSpaceDN w:val="0"/>
              <w:ind w:right="40"/>
              <w:jc w:val="center"/>
              <w:rPr>
                <w:rFonts w:ascii="Arial" w:hAnsi="Arial" w:cs="Arial"/>
                <w:b/>
                <w:bCs/>
                <w:noProof/>
              </w:rPr>
            </w:pPr>
            <w:r w:rsidRPr="00A268B2">
              <w:rPr>
                <w:rFonts w:ascii="Arial" w:hAnsi="Arial" w:cs="Arial"/>
                <w:b/>
                <w:bCs/>
              </w:rPr>
              <w:t>CSS 1</w:t>
            </w:r>
          </w:p>
        </w:tc>
        <w:tc>
          <w:tcPr>
            <w:tcW w:w="1587" w:type="dxa"/>
            <w:vAlign w:val="center"/>
          </w:tcPr>
          <w:p w:rsidR="00F84593" w:rsidRPr="00A268B2" w:rsidRDefault="00F84593" w:rsidP="00E46773">
            <w:pPr>
              <w:autoSpaceDE w:val="0"/>
              <w:autoSpaceDN w:val="0"/>
              <w:ind w:right="40"/>
              <w:jc w:val="center"/>
              <w:rPr>
                <w:rFonts w:ascii="Arial" w:hAnsi="Arial" w:cs="Arial"/>
                <w:b/>
                <w:bCs/>
                <w:noProof/>
                <w:sz w:val="16"/>
                <w:szCs w:val="16"/>
              </w:rPr>
            </w:pPr>
            <w:r w:rsidRPr="00A268B2">
              <w:rPr>
                <w:rFonts w:ascii="Arial" w:hAnsi="Arial" w:cs="Arial"/>
                <w:b/>
                <w:sz w:val="16"/>
                <w:szCs w:val="16"/>
              </w:rPr>
              <w:t>Biologie cellulaire, moléculaire et structurale</w:t>
            </w:r>
          </w:p>
        </w:tc>
        <w:tc>
          <w:tcPr>
            <w:tcW w:w="8363" w:type="dxa"/>
          </w:tcPr>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r w:rsidRPr="00284177">
              <w:rPr>
                <w:rFonts w:ascii="Arial" w:hAnsi="Arial" w:cs="Arial"/>
                <w:bCs/>
                <w:sz w:val="15"/>
                <w:szCs w:val="15"/>
              </w:rPr>
              <w:t>Biologie structurale intégrative, structure et dynamique des macromolécules biologiques ;</w:t>
            </w:r>
          </w:p>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proofErr w:type="spellStart"/>
            <w:r w:rsidRPr="00284177">
              <w:rPr>
                <w:rFonts w:ascii="Arial" w:hAnsi="Arial" w:cs="Arial"/>
                <w:bCs/>
                <w:sz w:val="15"/>
                <w:szCs w:val="15"/>
              </w:rPr>
              <w:t>Bioinformatique</w:t>
            </w:r>
            <w:proofErr w:type="spellEnd"/>
            <w:r w:rsidRPr="00284177">
              <w:rPr>
                <w:rFonts w:ascii="Arial" w:hAnsi="Arial" w:cs="Arial"/>
                <w:bCs/>
                <w:sz w:val="15"/>
                <w:szCs w:val="15"/>
              </w:rPr>
              <w:t xml:space="preserve"> structurale, Modélisation ;</w:t>
            </w:r>
          </w:p>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r w:rsidRPr="00284177">
              <w:rPr>
                <w:rFonts w:ascii="Arial" w:hAnsi="Arial" w:cs="Arial"/>
                <w:bCs/>
                <w:sz w:val="15"/>
                <w:szCs w:val="15"/>
              </w:rPr>
              <w:t>Biologie de synthèse, Ingénierie moléculaire ;</w:t>
            </w:r>
          </w:p>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proofErr w:type="spellStart"/>
            <w:r w:rsidRPr="00284177">
              <w:rPr>
                <w:rFonts w:ascii="Arial" w:hAnsi="Arial" w:cs="Arial"/>
                <w:bCs/>
                <w:sz w:val="15"/>
                <w:szCs w:val="15"/>
              </w:rPr>
              <w:t>Chemobiologie</w:t>
            </w:r>
            <w:proofErr w:type="spellEnd"/>
            <w:r w:rsidRPr="00284177">
              <w:rPr>
                <w:rFonts w:ascii="Arial" w:hAnsi="Arial" w:cs="Arial"/>
                <w:bCs/>
                <w:sz w:val="15"/>
                <w:szCs w:val="15"/>
              </w:rPr>
              <w:t> ;</w:t>
            </w:r>
          </w:p>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r w:rsidRPr="00284177">
              <w:rPr>
                <w:rFonts w:ascii="Arial" w:hAnsi="Arial" w:cs="Arial"/>
                <w:bCs/>
                <w:sz w:val="15"/>
                <w:szCs w:val="15"/>
              </w:rPr>
              <w:t xml:space="preserve">Structures et mécanismes dans la transduction du signal, dans l'expression et la régulation des gènes, de la chromatine à la traduction, dans la réparation, la recombinaison et la réplication du génome ; biologie </w:t>
            </w:r>
            <w:proofErr w:type="gramStart"/>
            <w:r w:rsidRPr="00284177">
              <w:rPr>
                <w:rFonts w:ascii="Arial" w:hAnsi="Arial" w:cs="Arial"/>
                <w:bCs/>
                <w:sz w:val="15"/>
                <w:szCs w:val="15"/>
              </w:rPr>
              <w:t>des système</w:t>
            </w:r>
            <w:proofErr w:type="gramEnd"/>
            <w:r w:rsidRPr="00284177">
              <w:rPr>
                <w:rFonts w:ascii="Arial" w:hAnsi="Arial" w:cs="Arial"/>
                <w:bCs/>
                <w:sz w:val="15"/>
                <w:szCs w:val="15"/>
              </w:rPr>
              <w:t> ;</w:t>
            </w:r>
          </w:p>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r w:rsidRPr="00284177">
              <w:rPr>
                <w:rFonts w:ascii="Arial" w:hAnsi="Arial" w:cs="Arial"/>
                <w:bCs/>
                <w:sz w:val="15"/>
                <w:szCs w:val="15"/>
              </w:rPr>
              <w:t>Voies métaboliques et processus de biosynthèse, approches systémiques des assemblages supramoléculaires ;</w:t>
            </w:r>
          </w:p>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r w:rsidRPr="00284177">
              <w:rPr>
                <w:rFonts w:ascii="Arial" w:hAnsi="Arial" w:cs="Arial"/>
                <w:bCs/>
                <w:sz w:val="15"/>
                <w:szCs w:val="15"/>
              </w:rPr>
              <w:t>Membranes, protéines membranaires, trafic intracellulaire, organelles et vésicules extracellulaires ;</w:t>
            </w:r>
          </w:p>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r w:rsidRPr="00284177">
              <w:rPr>
                <w:rFonts w:ascii="Arial" w:hAnsi="Arial" w:cs="Arial"/>
                <w:bCs/>
                <w:sz w:val="15"/>
                <w:szCs w:val="15"/>
              </w:rPr>
              <w:t>Cellules souches, embryologie, développement, vieillissement ;</w:t>
            </w:r>
          </w:p>
          <w:p w:rsidR="00F84593" w:rsidRPr="00284177" w:rsidRDefault="00F84593" w:rsidP="00E46773">
            <w:pPr>
              <w:pStyle w:val="Corpsdetexte"/>
              <w:numPr>
                <w:ilvl w:val="0"/>
                <w:numId w:val="19"/>
              </w:numPr>
              <w:spacing w:after="0"/>
              <w:ind w:left="179" w:right="331" w:hanging="138"/>
              <w:jc w:val="both"/>
              <w:rPr>
                <w:rFonts w:ascii="Arial" w:hAnsi="Arial" w:cs="Arial"/>
                <w:sz w:val="15"/>
                <w:szCs w:val="15"/>
              </w:rPr>
            </w:pPr>
            <w:r w:rsidRPr="00284177">
              <w:rPr>
                <w:rFonts w:ascii="Arial" w:hAnsi="Arial" w:cs="Arial"/>
                <w:bCs/>
                <w:sz w:val="15"/>
                <w:szCs w:val="15"/>
              </w:rPr>
              <w:t>Autophagie, mécanismes de sénescence, et de la mort cellulaire ;</w:t>
            </w:r>
          </w:p>
          <w:p w:rsidR="00F84593" w:rsidRPr="00284177" w:rsidRDefault="00F84593" w:rsidP="00E46773">
            <w:pPr>
              <w:pStyle w:val="Paragraphedeliste"/>
              <w:numPr>
                <w:ilvl w:val="0"/>
                <w:numId w:val="19"/>
              </w:numPr>
              <w:autoSpaceDE w:val="0"/>
              <w:autoSpaceDN w:val="0"/>
              <w:ind w:left="179" w:right="171" w:hanging="138"/>
              <w:rPr>
                <w:rFonts w:ascii="Arial" w:hAnsi="Arial" w:cs="Arial"/>
                <w:b/>
                <w:bCs/>
                <w:noProof/>
                <w:sz w:val="15"/>
                <w:szCs w:val="15"/>
              </w:rPr>
            </w:pPr>
            <w:r w:rsidRPr="00284177">
              <w:rPr>
                <w:rFonts w:ascii="Arial" w:hAnsi="Arial" w:cs="Arial"/>
                <w:bCs/>
                <w:sz w:val="15"/>
                <w:szCs w:val="15"/>
              </w:rPr>
              <w:t xml:space="preserve">Cytosquelette, adhérence, migration, </w:t>
            </w:r>
            <w:proofErr w:type="spellStart"/>
            <w:r w:rsidRPr="00284177">
              <w:rPr>
                <w:rFonts w:ascii="Arial" w:hAnsi="Arial" w:cs="Arial"/>
                <w:bCs/>
                <w:sz w:val="15"/>
                <w:szCs w:val="15"/>
              </w:rPr>
              <w:t>mécanobiologie</w:t>
            </w:r>
            <w:proofErr w:type="spellEnd"/>
            <w:r w:rsidRPr="00284177">
              <w:rPr>
                <w:rFonts w:ascii="Arial" w:hAnsi="Arial" w:cs="Arial"/>
                <w:bCs/>
                <w:sz w:val="15"/>
                <w:szCs w:val="15"/>
              </w:rPr>
              <w:t xml:space="preserve"> et communication cellulaires</w:t>
            </w:r>
          </w:p>
        </w:tc>
      </w:tr>
      <w:tr w:rsidR="00F84593" w:rsidRPr="00A268B2" w:rsidTr="00E46773">
        <w:tc>
          <w:tcPr>
            <w:tcW w:w="680" w:type="dxa"/>
            <w:vAlign w:val="center"/>
          </w:tcPr>
          <w:p w:rsidR="00F84593" w:rsidRPr="00A268B2" w:rsidRDefault="00F84593" w:rsidP="00E46773">
            <w:pPr>
              <w:autoSpaceDE w:val="0"/>
              <w:autoSpaceDN w:val="0"/>
              <w:ind w:right="40"/>
              <w:jc w:val="center"/>
              <w:rPr>
                <w:rFonts w:ascii="Arial" w:hAnsi="Arial" w:cs="Arial"/>
                <w:b/>
                <w:bCs/>
                <w:noProof/>
              </w:rPr>
            </w:pPr>
            <w:r w:rsidRPr="00A268B2">
              <w:rPr>
                <w:rFonts w:ascii="Arial" w:hAnsi="Arial" w:cs="Arial"/>
                <w:b/>
                <w:bCs/>
              </w:rPr>
              <w:t>CSS 2</w:t>
            </w:r>
          </w:p>
        </w:tc>
        <w:tc>
          <w:tcPr>
            <w:tcW w:w="1587" w:type="dxa"/>
            <w:vAlign w:val="center"/>
          </w:tcPr>
          <w:p w:rsidR="00F84593" w:rsidRPr="00A268B2" w:rsidRDefault="00F84593" w:rsidP="00E46773">
            <w:pPr>
              <w:autoSpaceDE w:val="0"/>
              <w:autoSpaceDN w:val="0"/>
              <w:ind w:right="40"/>
              <w:jc w:val="center"/>
              <w:rPr>
                <w:rFonts w:ascii="Arial" w:hAnsi="Arial" w:cs="Arial"/>
                <w:b/>
                <w:bCs/>
                <w:noProof/>
                <w:sz w:val="16"/>
                <w:szCs w:val="16"/>
              </w:rPr>
            </w:pPr>
            <w:r w:rsidRPr="00A268B2">
              <w:rPr>
                <w:rFonts w:ascii="Arial" w:hAnsi="Arial" w:cs="Arial"/>
                <w:b/>
                <w:sz w:val="16"/>
                <w:szCs w:val="16"/>
              </w:rPr>
              <w:t>Cancérologie, maladies génétiques</w:t>
            </w:r>
          </w:p>
        </w:tc>
        <w:tc>
          <w:tcPr>
            <w:tcW w:w="8363" w:type="dxa"/>
          </w:tcPr>
          <w:p w:rsidR="00F84593" w:rsidRPr="00284177" w:rsidRDefault="00F84593" w:rsidP="00E46773">
            <w:pPr>
              <w:pStyle w:val="Paragraphedeliste"/>
              <w:widowControl w:val="0"/>
              <w:numPr>
                <w:ilvl w:val="0"/>
                <w:numId w:val="19"/>
              </w:numPr>
              <w:autoSpaceDE w:val="0"/>
              <w:autoSpaceDN w:val="0"/>
              <w:ind w:left="179" w:right="170"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Oncologie : Neuro-oncologie, </w:t>
            </w:r>
            <w:proofErr w:type="spellStart"/>
            <w:r w:rsidRPr="00284177">
              <w:rPr>
                <w:rFonts w:ascii="Arial" w:eastAsia="Arial" w:hAnsi="Arial" w:cs="Arial"/>
                <w:sz w:val="15"/>
                <w:szCs w:val="15"/>
                <w:lang w:bidi="fr-FR"/>
              </w:rPr>
              <w:t>onco-hématologie</w:t>
            </w:r>
            <w:proofErr w:type="spellEnd"/>
            <w:r w:rsidRPr="00284177">
              <w:rPr>
                <w:rFonts w:ascii="Arial" w:eastAsia="Arial" w:hAnsi="Arial" w:cs="Arial"/>
                <w:sz w:val="15"/>
                <w:szCs w:val="15"/>
                <w:lang w:bidi="fr-FR"/>
              </w:rPr>
              <w:t xml:space="preserve">, </w:t>
            </w:r>
            <w:proofErr w:type="spellStart"/>
            <w:r w:rsidRPr="00284177">
              <w:rPr>
                <w:rFonts w:ascii="Arial" w:eastAsia="Arial" w:hAnsi="Arial" w:cs="Arial"/>
                <w:sz w:val="15"/>
                <w:szCs w:val="15"/>
                <w:lang w:bidi="fr-FR"/>
              </w:rPr>
              <w:t>onco</w:t>
            </w:r>
            <w:proofErr w:type="spellEnd"/>
            <w:r w:rsidRPr="00284177">
              <w:rPr>
                <w:rFonts w:ascii="Arial" w:eastAsia="Arial" w:hAnsi="Arial" w:cs="Arial"/>
                <w:sz w:val="15"/>
                <w:szCs w:val="15"/>
                <w:lang w:bidi="fr-FR"/>
              </w:rPr>
              <w:t>-Immunologie, Immunothérapies des cancers ;</w:t>
            </w:r>
          </w:p>
          <w:p w:rsidR="00F84593" w:rsidRPr="00284177" w:rsidRDefault="00F84593" w:rsidP="00E46773">
            <w:pPr>
              <w:pStyle w:val="Paragraphedeliste"/>
              <w:widowControl w:val="0"/>
              <w:numPr>
                <w:ilvl w:val="0"/>
                <w:numId w:val="19"/>
              </w:numPr>
              <w:autoSpaceDE w:val="0"/>
              <w:autoSpaceDN w:val="0"/>
              <w:ind w:left="179" w:right="170" w:hanging="138"/>
              <w:jc w:val="both"/>
              <w:rPr>
                <w:rFonts w:ascii="Arial" w:eastAsia="Arial" w:hAnsi="Arial" w:cs="Arial"/>
                <w:sz w:val="15"/>
                <w:szCs w:val="15"/>
                <w:lang w:bidi="fr-FR"/>
              </w:rPr>
            </w:pPr>
            <w:proofErr w:type="spellStart"/>
            <w:r w:rsidRPr="00284177">
              <w:rPr>
                <w:rFonts w:ascii="Arial" w:eastAsia="Arial" w:hAnsi="Arial" w:cs="Arial"/>
                <w:sz w:val="15"/>
                <w:szCs w:val="15"/>
                <w:lang w:bidi="fr-FR"/>
              </w:rPr>
              <w:t>Onco-Génétique</w:t>
            </w:r>
            <w:proofErr w:type="spellEnd"/>
            <w:r w:rsidRPr="00284177">
              <w:rPr>
                <w:rFonts w:ascii="Arial" w:eastAsia="Arial" w:hAnsi="Arial" w:cs="Arial"/>
                <w:sz w:val="15"/>
                <w:szCs w:val="15"/>
                <w:lang w:bidi="fr-FR"/>
              </w:rPr>
              <w:t xml:space="preserve"> </w:t>
            </w:r>
          </w:p>
          <w:p w:rsidR="00F84593" w:rsidRPr="00284177" w:rsidRDefault="00F84593" w:rsidP="00E46773">
            <w:pPr>
              <w:pStyle w:val="Paragraphedeliste"/>
              <w:widowControl w:val="0"/>
              <w:numPr>
                <w:ilvl w:val="0"/>
                <w:numId w:val="19"/>
              </w:numPr>
              <w:autoSpaceDE w:val="0"/>
              <w:autoSpaceDN w:val="0"/>
              <w:ind w:left="179" w:right="170" w:hanging="138"/>
              <w:jc w:val="both"/>
              <w:rPr>
                <w:rFonts w:ascii="Arial" w:eastAsia="Arial" w:hAnsi="Arial" w:cs="Arial"/>
                <w:sz w:val="15"/>
                <w:szCs w:val="15"/>
                <w:lang w:bidi="fr-FR"/>
              </w:rPr>
            </w:pPr>
            <w:r w:rsidRPr="00284177">
              <w:rPr>
                <w:rFonts w:ascii="Arial" w:eastAsia="Arial" w:hAnsi="Arial" w:cs="Arial"/>
                <w:sz w:val="15"/>
                <w:szCs w:val="15"/>
                <w:lang w:bidi="fr-FR"/>
              </w:rPr>
              <w:t>Hétérogénéité, microenvironnement tumoral ;</w:t>
            </w:r>
          </w:p>
          <w:p w:rsidR="00F84593" w:rsidRPr="00284177" w:rsidRDefault="00F84593" w:rsidP="00E46773">
            <w:pPr>
              <w:pStyle w:val="Paragraphedeliste"/>
              <w:widowControl w:val="0"/>
              <w:numPr>
                <w:ilvl w:val="0"/>
                <w:numId w:val="19"/>
              </w:numPr>
              <w:autoSpaceDE w:val="0"/>
              <w:autoSpaceDN w:val="0"/>
              <w:ind w:left="179" w:right="170" w:hanging="138"/>
              <w:jc w:val="both"/>
              <w:rPr>
                <w:rFonts w:ascii="Arial" w:eastAsia="Arial" w:hAnsi="Arial" w:cs="Arial"/>
                <w:sz w:val="15"/>
                <w:szCs w:val="15"/>
                <w:lang w:bidi="fr-FR"/>
              </w:rPr>
            </w:pPr>
            <w:r w:rsidRPr="00284177">
              <w:rPr>
                <w:rFonts w:ascii="Arial" w:eastAsia="Arial" w:hAnsi="Arial" w:cs="Arial"/>
                <w:sz w:val="15"/>
                <w:szCs w:val="15"/>
                <w:lang w:bidi="fr-FR"/>
              </w:rPr>
              <w:t>Thérapies et résistance.</w:t>
            </w:r>
          </w:p>
          <w:p w:rsidR="00F84593" w:rsidRPr="00284177" w:rsidRDefault="00F84593" w:rsidP="00E46773">
            <w:pPr>
              <w:pStyle w:val="Paragraphedeliste"/>
              <w:widowControl w:val="0"/>
              <w:numPr>
                <w:ilvl w:val="0"/>
                <w:numId w:val="19"/>
              </w:numPr>
              <w:autoSpaceDE w:val="0"/>
              <w:autoSpaceDN w:val="0"/>
              <w:ind w:left="179" w:right="170" w:hanging="138"/>
              <w:jc w:val="both"/>
              <w:rPr>
                <w:rFonts w:ascii="Arial" w:eastAsia="Arial" w:hAnsi="Arial" w:cs="Arial"/>
                <w:sz w:val="15"/>
                <w:szCs w:val="15"/>
                <w:lang w:bidi="fr-FR"/>
              </w:rPr>
            </w:pPr>
            <w:r w:rsidRPr="00284177">
              <w:rPr>
                <w:rFonts w:ascii="Arial" w:eastAsia="Arial" w:hAnsi="Arial" w:cs="Arial"/>
                <w:bCs/>
                <w:sz w:val="15"/>
                <w:szCs w:val="15"/>
                <w:lang w:bidi="fr-FR"/>
              </w:rPr>
              <w:t>Pathologies du développement</w:t>
            </w:r>
          </w:p>
          <w:p w:rsidR="00F84593" w:rsidRPr="00284177" w:rsidRDefault="00F84593" w:rsidP="00E46773">
            <w:pPr>
              <w:pStyle w:val="Paragraphedeliste"/>
              <w:numPr>
                <w:ilvl w:val="0"/>
                <w:numId w:val="19"/>
              </w:numPr>
              <w:autoSpaceDE w:val="0"/>
              <w:autoSpaceDN w:val="0"/>
              <w:ind w:left="179" w:right="170" w:hanging="138"/>
              <w:rPr>
                <w:rFonts w:ascii="Arial" w:hAnsi="Arial" w:cs="Arial"/>
                <w:b/>
                <w:bCs/>
                <w:noProof/>
                <w:sz w:val="15"/>
                <w:szCs w:val="15"/>
              </w:rPr>
            </w:pPr>
            <w:r w:rsidRPr="00284177">
              <w:rPr>
                <w:rFonts w:ascii="Arial" w:hAnsi="Arial" w:cs="Arial"/>
                <w:bCs/>
                <w:sz w:val="15"/>
                <w:szCs w:val="15"/>
              </w:rPr>
              <w:t>Maladies génétiques et congénitales</w:t>
            </w:r>
          </w:p>
        </w:tc>
      </w:tr>
      <w:tr w:rsidR="00F84593" w:rsidRPr="00A268B2" w:rsidTr="00E46773">
        <w:tc>
          <w:tcPr>
            <w:tcW w:w="680" w:type="dxa"/>
            <w:vAlign w:val="center"/>
          </w:tcPr>
          <w:p w:rsidR="00F84593" w:rsidRPr="00A268B2" w:rsidRDefault="00F84593" w:rsidP="00E46773">
            <w:pPr>
              <w:autoSpaceDE w:val="0"/>
              <w:autoSpaceDN w:val="0"/>
              <w:ind w:right="40"/>
              <w:jc w:val="center"/>
              <w:rPr>
                <w:rFonts w:ascii="Arial" w:hAnsi="Arial" w:cs="Arial"/>
                <w:b/>
                <w:bCs/>
                <w:noProof/>
              </w:rPr>
            </w:pPr>
            <w:r w:rsidRPr="00A268B2">
              <w:rPr>
                <w:rFonts w:ascii="Arial" w:hAnsi="Arial" w:cs="Arial"/>
                <w:b/>
                <w:bCs/>
              </w:rPr>
              <w:t>CSS 3</w:t>
            </w:r>
          </w:p>
        </w:tc>
        <w:tc>
          <w:tcPr>
            <w:tcW w:w="1587" w:type="dxa"/>
            <w:vAlign w:val="center"/>
          </w:tcPr>
          <w:p w:rsidR="00F84593" w:rsidRPr="00A268B2" w:rsidRDefault="00F84593" w:rsidP="00E46773">
            <w:pPr>
              <w:autoSpaceDE w:val="0"/>
              <w:autoSpaceDN w:val="0"/>
              <w:ind w:right="40"/>
              <w:jc w:val="center"/>
              <w:rPr>
                <w:rFonts w:ascii="Arial" w:hAnsi="Arial" w:cs="Arial"/>
                <w:b/>
                <w:bCs/>
                <w:noProof/>
                <w:sz w:val="16"/>
                <w:szCs w:val="16"/>
              </w:rPr>
            </w:pPr>
            <w:r w:rsidRPr="00A268B2">
              <w:rPr>
                <w:rFonts w:ascii="Arial" w:hAnsi="Arial" w:cs="Arial"/>
                <w:b/>
                <w:bCs/>
                <w:sz w:val="16"/>
                <w:szCs w:val="16"/>
              </w:rPr>
              <w:t>Physiologie et physiopathologie des grands systèmes</w:t>
            </w:r>
          </w:p>
        </w:tc>
        <w:tc>
          <w:tcPr>
            <w:tcW w:w="8363" w:type="dxa"/>
          </w:tcPr>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 xml:space="preserve">Cœur et vaisseaux ;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Hématologie non cancéreuse, Hémostase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Foie, Système digestif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Rein et voies urinaires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Odontologie et santé orale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Muscle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Os, Articulations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Poumon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Peau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Régulations hormonales, Signaux intégratifs ;</w:t>
            </w:r>
          </w:p>
          <w:p w:rsidR="00F84593" w:rsidRPr="00284177" w:rsidRDefault="00F84593" w:rsidP="00E46773">
            <w:pPr>
              <w:pStyle w:val="Paragraphedeliste"/>
              <w:widowControl w:val="0"/>
              <w:numPr>
                <w:ilvl w:val="0"/>
                <w:numId w:val="19"/>
              </w:numPr>
              <w:autoSpaceDE w:val="0"/>
              <w:autoSpaceDN w:val="0"/>
              <w:ind w:left="179" w:right="329" w:hanging="138"/>
              <w:rPr>
                <w:rFonts w:ascii="Arial" w:eastAsia="Arial" w:hAnsi="Arial" w:cs="Arial"/>
                <w:sz w:val="15"/>
                <w:szCs w:val="15"/>
                <w:lang w:bidi="fr-FR"/>
              </w:rPr>
            </w:pPr>
            <w:r w:rsidRPr="00284177">
              <w:rPr>
                <w:rFonts w:ascii="Arial" w:eastAsia="Arial" w:hAnsi="Arial" w:cs="Arial"/>
                <w:sz w:val="15"/>
                <w:szCs w:val="15"/>
                <w:lang w:bidi="fr-FR"/>
              </w:rPr>
              <w:t>Métabolisme, Nutrition, Obésité, Diabète ;</w:t>
            </w:r>
          </w:p>
          <w:p w:rsidR="00F84593" w:rsidRPr="00284177" w:rsidRDefault="00F84593" w:rsidP="00E46773">
            <w:pPr>
              <w:pStyle w:val="Paragraphedeliste"/>
              <w:numPr>
                <w:ilvl w:val="0"/>
                <w:numId w:val="19"/>
              </w:numPr>
              <w:autoSpaceDE w:val="0"/>
              <w:autoSpaceDN w:val="0"/>
              <w:ind w:left="179" w:right="329" w:hanging="138"/>
              <w:rPr>
                <w:rFonts w:ascii="Arial" w:hAnsi="Arial" w:cs="Arial"/>
                <w:b/>
                <w:bCs/>
                <w:noProof/>
                <w:sz w:val="15"/>
                <w:szCs w:val="15"/>
              </w:rPr>
            </w:pPr>
            <w:r w:rsidRPr="00284177">
              <w:rPr>
                <w:rFonts w:ascii="Arial" w:hAnsi="Arial" w:cs="Arial"/>
                <w:sz w:val="15"/>
                <w:szCs w:val="15"/>
              </w:rPr>
              <w:t>Système reproducteur</w:t>
            </w:r>
          </w:p>
        </w:tc>
      </w:tr>
      <w:tr w:rsidR="00F84593" w:rsidRPr="00A268B2" w:rsidTr="00E46773">
        <w:tc>
          <w:tcPr>
            <w:tcW w:w="680" w:type="dxa"/>
            <w:vAlign w:val="center"/>
          </w:tcPr>
          <w:p w:rsidR="00F84593" w:rsidRPr="00A268B2" w:rsidRDefault="00F84593" w:rsidP="00E46773">
            <w:pPr>
              <w:autoSpaceDE w:val="0"/>
              <w:autoSpaceDN w:val="0"/>
              <w:ind w:right="40"/>
              <w:jc w:val="center"/>
              <w:rPr>
                <w:rFonts w:ascii="Arial" w:hAnsi="Arial" w:cs="Arial"/>
                <w:b/>
                <w:bCs/>
                <w:noProof/>
              </w:rPr>
            </w:pPr>
            <w:r w:rsidRPr="00A268B2">
              <w:rPr>
                <w:rFonts w:ascii="Arial" w:hAnsi="Arial" w:cs="Arial"/>
                <w:b/>
                <w:bCs/>
              </w:rPr>
              <w:t>CSS 4</w:t>
            </w:r>
          </w:p>
        </w:tc>
        <w:tc>
          <w:tcPr>
            <w:tcW w:w="1587" w:type="dxa"/>
            <w:vAlign w:val="center"/>
          </w:tcPr>
          <w:p w:rsidR="00F84593" w:rsidRPr="00A268B2" w:rsidRDefault="00F84593" w:rsidP="00E46773">
            <w:pPr>
              <w:autoSpaceDE w:val="0"/>
              <w:autoSpaceDN w:val="0"/>
              <w:ind w:right="40"/>
              <w:jc w:val="center"/>
              <w:rPr>
                <w:rFonts w:ascii="Arial" w:hAnsi="Arial" w:cs="Arial"/>
                <w:b/>
                <w:bCs/>
                <w:noProof/>
                <w:sz w:val="16"/>
                <w:szCs w:val="16"/>
              </w:rPr>
            </w:pPr>
            <w:r w:rsidRPr="00A268B2">
              <w:rPr>
                <w:rFonts w:ascii="Arial" w:hAnsi="Arial" w:cs="Arial"/>
                <w:b/>
                <w:bCs/>
                <w:sz w:val="16"/>
                <w:szCs w:val="16"/>
              </w:rPr>
              <w:t>Neurosciences</w:t>
            </w:r>
          </w:p>
        </w:tc>
        <w:tc>
          <w:tcPr>
            <w:tcW w:w="8363" w:type="dxa"/>
          </w:tcPr>
          <w:p w:rsidR="00F84593" w:rsidRPr="000E0727" w:rsidRDefault="00F84593" w:rsidP="00E46773">
            <w:pPr>
              <w:pStyle w:val="Corpsdetexte"/>
              <w:numPr>
                <w:ilvl w:val="0"/>
                <w:numId w:val="22"/>
              </w:numPr>
              <w:spacing w:after="0"/>
              <w:ind w:left="179" w:right="331" w:hanging="138"/>
              <w:jc w:val="both"/>
              <w:rPr>
                <w:rFonts w:ascii="Arial" w:hAnsi="Arial" w:cs="Arial"/>
                <w:sz w:val="15"/>
                <w:szCs w:val="15"/>
              </w:rPr>
            </w:pPr>
            <w:r w:rsidRPr="000E0727">
              <w:rPr>
                <w:rFonts w:ascii="Arial" w:hAnsi="Arial" w:cs="Arial"/>
                <w:sz w:val="15"/>
                <w:szCs w:val="15"/>
              </w:rPr>
              <w:t>Neurobiologie moléculaire-cellulaire, intégrative ; neurophysiologie ;</w:t>
            </w:r>
          </w:p>
          <w:p w:rsidR="00F84593" w:rsidRPr="000E0727" w:rsidRDefault="00F84593" w:rsidP="00E46773">
            <w:pPr>
              <w:pStyle w:val="Corpsdetexte"/>
              <w:numPr>
                <w:ilvl w:val="0"/>
                <w:numId w:val="22"/>
              </w:numPr>
              <w:spacing w:after="0"/>
              <w:ind w:left="179" w:right="331" w:hanging="138"/>
              <w:jc w:val="both"/>
              <w:rPr>
                <w:rFonts w:ascii="Arial" w:hAnsi="Arial" w:cs="Arial"/>
                <w:sz w:val="15"/>
                <w:szCs w:val="15"/>
              </w:rPr>
            </w:pPr>
            <w:r w:rsidRPr="000E0727">
              <w:rPr>
                <w:rFonts w:ascii="Arial" w:hAnsi="Arial" w:cs="Arial"/>
                <w:sz w:val="15"/>
                <w:szCs w:val="15"/>
              </w:rPr>
              <w:t>Neurosciences computationnelles et modélisation ;</w:t>
            </w:r>
          </w:p>
          <w:p w:rsidR="00F84593" w:rsidRPr="000E0727" w:rsidRDefault="00F84593" w:rsidP="00E46773">
            <w:pPr>
              <w:pStyle w:val="Corpsdetexte"/>
              <w:numPr>
                <w:ilvl w:val="0"/>
                <w:numId w:val="22"/>
              </w:numPr>
              <w:spacing w:after="0"/>
              <w:ind w:left="179" w:right="331" w:hanging="138"/>
              <w:jc w:val="both"/>
              <w:rPr>
                <w:rFonts w:ascii="Arial" w:hAnsi="Arial" w:cs="Arial"/>
                <w:sz w:val="15"/>
                <w:szCs w:val="15"/>
              </w:rPr>
            </w:pPr>
            <w:r w:rsidRPr="000E0727">
              <w:rPr>
                <w:rFonts w:ascii="Arial" w:hAnsi="Arial" w:cs="Arial"/>
                <w:sz w:val="15"/>
                <w:szCs w:val="15"/>
              </w:rPr>
              <w:t xml:space="preserve">Neuroendocrinologie, </w:t>
            </w:r>
            <w:proofErr w:type="spellStart"/>
            <w:r w:rsidRPr="000E0727">
              <w:rPr>
                <w:rFonts w:ascii="Arial" w:hAnsi="Arial" w:cs="Arial"/>
                <w:sz w:val="15"/>
                <w:szCs w:val="15"/>
              </w:rPr>
              <w:t>Neuroimmunologie</w:t>
            </w:r>
            <w:proofErr w:type="spellEnd"/>
            <w:r w:rsidRPr="000E0727">
              <w:rPr>
                <w:rFonts w:ascii="Arial" w:hAnsi="Arial" w:cs="Arial"/>
                <w:sz w:val="15"/>
                <w:szCs w:val="15"/>
              </w:rPr>
              <w:t>, Neuropharmacologie, Interactions système nerveux soma ;</w:t>
            </w:r>
          </w:p>
          <w:p w:rsidR="00F84593" w:rsidRPr="000E0727" w:rsidRDefault="00F84593" w:rsidP="00E46773">
            <w:pPr>
              <w:pStyle w:val="Corpsdetexte"/>
              <w:numPr>
                <w:ilvl w:val="0"/>
                <w:numId w:val="22"/>
              </w:numPr>
              <w:spacing w:after="0"/>
              <w:ind w:left="179" w:right="331" w:hanging="138"/>
              <w:jc w:val="both"/>
              <w:rPr>
                <w:rFonts w:ascii="Arial" w:hAnsi="Arial" w:cs="Arial"/>
                <w:sz w:val="15"/>
                <w:szCs w:val="15"/>
              </w:rPr>
            </w:pPr>
            <w:r w:rsidRPr="000E0727">
              <w:rPr>
                <w:rFonts w:ascii="Arial" w:hAnsi="Arial" w:cs="Arial"/>
                <w:sz w:val="15"/>
                <w:szCs w:val="15"/>
              </w:rPr>
              <w:t>Cognition, Mémoire, Comportements, Apprentissage</w:t>
            </w:r>
          </w:p>
          <w:p w:rsidR="00F84593" w:rsidRPr="000E0727" w:rsidRDefault="00F84593" w:rsidP="00E46773">
            <w:pPr>
              <w:pStyle w:val="Corpsdetexte"/>
              <w:numPr>
                <w:ilvl w:val="0"/>
                <w:numId w:val="22"/>
              </w:numPr>
              <w:spacing w:after="0"/>
              <w:ind w:left="179" w:right="331" w:hanging="138"/>
              <w:jc w:val="both"/>
              <w:rPr>
                <w:rFonts w:ascii="Arial" w:hAnsi="Arial" w:cs="Arial"/>
                <w:sz w:val="15"/>
                <w:szCs w:val="15"/>
              </w:rPr>
            </w:pPr>
            <w:r w:rsidRPr="000E0727">
              <w:rPr>
                <w:rFonts w:ascii="Arial" w:hAnsi="Arial" w:cs="Arial"/>
                <w:sz w:val="15"/>
                <w:szCs w:val="15"/>
              </w:rPr>
              <w:t xml:space="preserve">Maladies neurologiques, neuro-développementales, neurodégénératives ; </w:t>
            </w:r>
          </w:p>
          <w:p w:rsidR="00F84593" w:rsidRPr="000E0727" w:rsidRDefault="00F84593" w:rsidP="00E46773">
            <w:pPr>
              <w:pStyle w:val="Corpsdetexte"/>
              <w:numPr>
                <w:ilvl w:val="0"/>
                <w:numId w:val="22"/>
              </w:numPr>
              <w:spacing w:after="0"/>
              <w:ind w:left="179" w:right="331" w:hanging="138"/>
              <w:jc w:val="both"/>
              <w:rPr>
                <w:rFonts w:ascii="Arial" w:hAnsi="Arial" w:cs="Arial"/>
                <w:sz w:val="15"/>
                <w:szCs w:val="15"/>
              </w:rPr>
            </w:pPr>
            <w:r w:rsidRPr="000E0727">
              <w:rPr>
                <w:rFonts w:ascii="Arial" w:hAnsi="Arial" w:cs="Arial"/>
                <w:sz w:val="15"/>
                <w:szCs w:val="15"/>
              </w:rPr>
              <w:t xml:space="preserve">Santé mentale, maladies psychiatriques, addictions </w:t>
            </w:r>
            <w:proofErr w:type="gramStart"/>
            <w:r w:rsidRPr="000E0727">
              <w:rPr>
                <w:rFonts w:ascii="Arial" w:hAnsi="Arial" w:cs="Arial"/>
                <w:sz w:val="15"/>
                <w:szCs w:val="15"/>
              </w:rPr>
              <w:t>et  stress</w:t>
            </w:r>
            <w:proofErr w:type="gramEnd"/>
            <w:r w:rsidRPr="000E0727">
              <w:rPr>
                <w:rFonts w:ascii="Arial" w:hAnsi="Arial" w:cs="Arial"/>
                <w:sz w:val="15"/>
                <w:szCs w:val="15"/>
              </w:rPr>
              <w:t xml:space="preserve"> post traumatique ;</w:t>
            </w:r>
          </w:p>
          <w:p w:rsidR="00F84593" w:rsidRPr="000E0727" w:rsidRDefault="00F84593" w:rsidP="00E46773">
            <w:pPr>
              <w:pStyle w:val="Corpsdetexte"/>
              <w:numPr>
                <w:ilvl w:val="0"/>
                <w:numId w:val="22"/>
              </w:numPr>
              <w:spacing w:after="0"/>
              <w:ind w:left="179" w:right="331" w:hanging="138"/>
              <w:jc w:val="both"/>
              <w:rPr>
                <w:rFonts w:ascii="Arial" w:hAnsi="Arial" w:cs="Arial"/>
                <w:sz w:val="15"/>
                <w:szCs w:val="15"/>
              </w:rPr>
            </w:pPr>
            <w:r w:rsidRPr="000E0727">
              <w:rPr>
                <w:rFonts w:ascii="Arial" w:hAnsi="Arial" w:cs="Arial"/>
                <w:sz w:val="15"/>
                <w:szCs w:val="15"/>
              </w:rPr>
              <w:t>Systèmes sensoriels, système nerveux périphérique, contrôle moteur et maladies associées ;</w:t>
            </w:r>
          </w:p>
          <w:p w:rsidR="00F84593" w:rsidRPr="000E0727" w:rsidRDefault="00F84593" w:rsidP="00E46773">
            <w:pPr>
              <w:pStyle w:val="Paragraphedeliste"/>
              <w:numPr>
                <w:ilvl w:val="0"/>
                <w:numId w:val="22"/>
              </w:numPr>
              <w:tabs>
                <w:tab w:val="left" w:pos="454"/>
              </w:tabs>
              <w:autoSpaceDE w:val="0"/>
              <w:autoSpaceDN w:val="0"/>
              <w:ind w:left="179" w:right="171" w:hanging="138"/>
              <w:rPr>
                <w:rFonts w:ascii="Arial" w:hAnsi="Arial" w:cs="Arial"/>
                <w:b/>
                <w:bCs/>
                <w:noProof/>
                <w:sz w:val="15"/>
                <w:szCs w:val="15"/>
              </w:rPr>
            </w:pPr>
            <w:r w:rsidRPr="000E0727">
              <w:rPr>
                <w:rFonts w:ascii="Arial" w:hAnsi="Arial" w:cs="Arial"/>
                <w:sz w:val="15"/>
                <w:szCs w:val="15"/>
              </w:rPr>
              <w:t>Douleur, Sommeil.</w:t>
            </w:r>
          </w:p>
        </w:tc>
      </w:tr>
      <w:tr w:rsidR="00F84593" w:rsidRPr="00A268B2" w:rsidTr="00E46773">
        <w:tc>
          <w:tcPr>
            <w:tcW w:w="680" w:type="dxa"/>
            <w:vAlign w:val="center"/>
          </w:tcPr>
          <w:p w:rsidR="00F84593" w:rsidRPr="00A268B2" w:rsidRDefault="00F84593" w:rsidP="00E46773">
            <w:pPr>
              <w:autoSpaceDE w:val="0"/>
              <w:autoSpaceDN w:val="0"/>
              <w:ind w:right="40"/>
              <w:jc w:val="center"/>
              <w:rPr>
                <w:rFonts w:ascii="Arial" w:hAnsi="Arial" w:cs="Arial"/>
                <w:b/>
                <w:bCs/>
                <w:noProof/>
              </w:rPr>
            </w:pPr>
            <w:r w:rsidRPr="00A268B2">
              <w:rPr>
                <w:rFonts w:ascii="Arial" w:hAnsi="Arial" w:cs="Arial"/>
                <w:b/>
                <w:bCs/>
              </w:rPr>
              <w:t>CSS 5</w:t>
            </w:r>
          </w:p>
        </w:tc>
        <w:tc>
          <w:tcPr>
            <w:tcW w:w="1587" w:type="dxa"/>
            <w:vAlign w:val="center"/>
          </w:tcPr>
          <w:p w:rsidR="00F84593" w:rsidRPr="00A268B2" w:rsidRDefault="00F84593" w:rsidP="00E46773">
            <w:pPr>
              <w:autoSpaceDE w:val="0"/>
              <w:autoSpaceDN w:val="0"/>
              <w:ind w:right="40"/>
              <w:jc w:val="center"/>
              <w:rPr>
                <w:rFonts w:ascii="Arial" w:hAnsi="Arial" w:cs="Arial"/>
                <w:b/>
                <w:bCs/>
                <w:noProof/>
                <w:sz w:val="16"/>
                <w:szCs w:val="16"/>
              </w:rPr>
            </w:pPr>
            <w:r w:rsidRPr="00A268B2">
              <w:rPr>
                <w:rFonts w:ascii="Arial" w:hAnsi="Arial" w:cs="Arial"/>
                <w:b/>
                <w:bCs/>
                <w:sz w:val="16"/>
                <w:szCs w:val="16"/>
              </w:rPr>
              <w:t>Immunologie, Microbiologie, Infection</w:t>
            </w:r>
          </w:p>
        </w:tc>
        <w:tc>
          <w:tcPr>
            <w:tcW w:w="8363" w:type="dxa"/>
          </w:tcPr>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Immunité innée et adaptative, </w:t>
            </w:r>
            <w:proofErr w:type="spellStart"/>
            <w:r w:rsidRPr="00284177">
              <w:rPr>
                <w:rFonts w:ascii="Arial" w:eastAsia="Arial" w:hAnsi="Arial" w:cs="Arial"/>
                <w:sz w:val="15"/>
                <w:szCs w:val="15"/>
                <w:lang w:bidi="fr-FR"/>
              </w:rPr>
              <w:t>immunopathologie</w:t>
            </w:r>
            <w:proofErr w:type="spellEnd"/>
            <w:r w:rsidRPr="00284177">
              <w:rPr>
                <w:rFonts w:ascii="Arial" w:eastAsia="Arial" w:hAnsi="Arial" w:cs="Arial"/>
                <w:sz w:val="15"/>
                <w:szCs w:val="15"/>
                <w:lang w:bidi="fr-FR"/>
              </w:rPr>
              <w:t xml:space="preserve">, immunodéficiences ; o auto-immunité, hypersensibilités; Allergies ;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Vaccination, Immunothérapie et greffes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proofErr w:type="spellStart"/>
            <w:r w:rsidRPr="00284177">
              <w:rPr>
                <w:rFonts w:ascii="Arial" w:eastAsia="Arial" w:hAnsi="Arial" w:cs="Arial"/>
                <w:sz w:val="15"/>
                <w:szCs w:val="15"/>
                <w:lang w:bidi="fr-FR"/>
              </w:rPr>
              <w:t>Immuno-hématologie</w:t>
            </w:r>
            <w:proofErr w:type="spellEnd"/>
            <w:r w:rsidRPr="00284177">
              <w:rPr>
                <w:rFonts w:ascii="Arial" w:eastAsia="Arial" w:hAnsi="Arial" w:cs="Arial"/>
                <w:sz w:val="15"/>
                <w:szCs w:val="15"/>
                <w:lang w:bidi="fr-FR"/>
              </w:rPr>
              <w:t>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Bactériologie, Mycologie, Virologie, Parasitologie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Relations hôte-pathogènes, </w:t>
            </w:r>
            <w:proofErr w:type="spellStart"/>
            <w:r w:rsidRPr="00284177">
              <w:rPr>
                <w:rFonts w:ascii="Arial" w:eastAsia="Arial" w:hAnsi="Arial" w:cs="Arial"/>
                <w:sz w:val="15"/>
                <w:szCs w:val="15"/>
                <w:lang w:bidi="fr-FR"/>
              </w:rPr>
              <w:t>microbiote</w:t>
            </w:r>
            <w:proofErr w:type="spellEnd"/>
            <w:r w:rsidRPr="00284177">
              <w:rPr>
                <w:rFonts w:ascii="Arial" w:eastAsia="Arial" w:hAnsi="Arial" w:cs="Arial"/>
                <w:sz w:val="15"/>
                <w:szCs w:val="15"/>
                <w:lang w:bidi="fr-FR"/>
              </w:rPr>
              <w:t> ;</w:t>
            </w:r>
          </w:p>
          <w:p w:rsidR="00F84593" w:rsidRPr="00284177" w:rsidRDefault="00F84593" w:rsidP="00E46773">
            <w:pPr>
              <w:pStyle w:val="Paragraphedeliste"/>
              <w:numPr>
                <w:ilvl w:val="0"/>
                <w:numId w:val="19"/>
              </w:numPr>
              <w:tabs>
                <w:tab w:val="left" w:pos="454"/>
              </w:tabs>
              <w:autoSpaceDE w:val="0"/>
              <w:autoSpaceDN w:val="0"/>
              <w:spacing w:before="10" w:after="10"/>
              <w:ind w:left="179" w:right="171" w:hanging="138"/>
              <w:rPr>
                <w:rFonts w:ascii="Arial" w:hAnsi="Arial" w:cs="Arial"/>
                <w:noProof/>
                <w:sz w:val="15"/>
                <w:szCs w:val="15"/>
              </w:rPr>
            </w:pPr>
            <w:r w:rsidRPr="00284177">
              <w:rPr>
                <w:rFonts w:ascii="Arial" w:hAnsi="Arial" w:cs="Arial"/>
                <w:sz w:val="15"/>
                <w:szCs w:val="15"/>
              </w:rPr>
              <w:t xml:space="preserve">Pathogènes émergents, traitements anti-infectieux, </w:t>
            </w:r>
            <w:proofErr w:type="spellStart"/>
            <w:r w:rsidRPr="00284177">
              <w:rPr>
                <w:rFonts w:ascii="Arial" w:hAnsi="Arial" w:cs="Arial"/>
                <w:sz w:val="15"/>
                <w:szCs w:val="15"/>
              </w:rPr>
              <w:t>Antibiorésistance</w:t>
            </w:r>
            <w:proofErr w:type="spellEnd"/>
          </w:p>
        </w:tc>
      </w:tr>
      <w:tr w:rsidR="00F84593" w:rsidRPr="00A268B2" w:rsidTr="00E46773">
        <w:tc>
          <w:tcPr>
            <w:tcW w:w="680" w:type="dxa"/>
            <w:vAlign w:val="center"/>
          </w:tcPr>
          <w:p w:rsidR="00F84593" w:rsidRPr="00A268B2" w:rsidRDefault="00F84593" w:rsidP="00E46773">
            <w:pPr>
              <w:autoSpaceDE w:val="0"/>
              <w:autoSpaceDN w:val="0"/>
              <w:ind w:right="40"/>
              <w:jc w:val="center"/>
              <w:rPr>
                <w:rFonts w:ascii="Arial" w:hAnsi="Arial" w:cs="Arial"/>
                <w:b/>
                <w:bCs/>
                <w:noProof/>
              </w:rPr>
            </w:pPr>
            <w:r w:rsidRPr="00A268B2">
              <w:rPr>
                <w:rFonts w:ascii="Arial" w:hAnsi="Arial" w:cs="Arial"/>
                <w:b/>
                <w:bCs/>
              </w:rPr>
              <w:t>CSS 6</w:t>
            </w:r>
          </w:p>
        </w:tc>
        <w:tc>
          <w:tcPr>
            <w:tcW w:w="1587" w:type="dxa"/>
            <w:vAlign w:val="center"/>
          </w:tcPr>
          <w:p w:rsidR="00F84593" w:rsidRPr="00A268B2" w:rsidRDefault="00F84593" w:rsidP="00E46773">
            <w:pPr>
              <w:autoSpaceDE w:val="0"/>
              <w:autoSpaceDN w:val="0"/>
              <w:ind w:right="40"/>
              <w:jc w:val="center"/>
              <w:rPr>
                <w:rFonts w:ascii="Arial" w:hAnsi="Arial" w:cs="Arial"/>
                <w:b/>
                <w:bCs/>
                <w:noProof/>
                <w:sz w:val="16"/>
                <w:szCs w:val="16"/>
              </w:rPr>
            </w:pPr>
            <w:r w:rsidRPr="00A268B2">
              <w:rPr>
                <w:rFonts w:ascii="Arial" w:hAnsi="Arial" w:cs="Arial"/>
                <w:b/>
                <w:bCs/>
                <w:sz w:val="16"/>
                <w:szCs w:val="16"/>
              </w:rPr>
              <w:t>Santé publique, santé des populations</w:t>
            </w:r>
          </w:p>
        </w:tc>
        <w:tc>
          <w:tcPr>
            <w:tcW w:w="8363" w:type="dxa"/>
          </w:tcPr>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Epidémiologie : clinique, populationnelle, génétique, sociale ;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Bio-statistiques et modélisation statistiqu</w:t>
            </w:r>
            <w:r>
              <w:rPr>
                <w:rFonts w:ascii="Arial" w:eastAsia="Arial" w:hAnsi="Arial" w:cs="Arial"/>
                <w:sz w:val="15"/>
                <w:szCs w:val="15"/>
                <w:lang w:bidi="fr-FR"/>
              </w:rPr>
              <w:t>e</w:t>
            </w:r>
            <w:r w:rsidRPr="00284177">
              <w:rPr>
                <w:rFonts w:ascii="Arial" w:eastAsia="Arial" w:hAnsi="Arial" w:cs="Arial"/>
                <w:sz w:val="15"/>
                <w:szCs w:val="15"/>
                <w:lang w:bidi="fr-FR"/>
              </w:rPr>
              <w:t>; Informatique médicale et science des données pour la santé des populations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Cohortes observationnelles, Bases médico-administratives, entrepôts de données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Recherche interventionnelle en santé des populations ;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Recherche sur les systèmes de santé, Recherches participatives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Economie, histoire, anthropologie, ethnologie, sociologie, sciences politiques en santé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Droit et éthique biomédicale ;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Pharmaco-épidémiologie et pharmacovigilance, risques thérapeutiques et environnementaux ;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Recherche clinique : méthodologie et essais cliniques ;</w:t>
            </w:r>
          </w:p>
          <w:p w:rsidR="00F84593" w:rsidRPr="00284177" w:rsidRDefault="00F84593" w:rsidP="00E46773">
            <w:pPr>
              <w:pStyle w:val="Paragraphedeliste"/>
              <w:widowControl w:val="0"/>
              <w:numPr>
                <w:ilvl w:val="0"/>
                <w:numId w:val="19"/>
              </w:numPr>
              <w:autoSpaceDE w:val="0"/>
              <w:autoSpaceDN w:val="0"/>
              <w:ind w:left="179" w:right="17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Santé-environnement : toxicologie des agents environnementaux, exposition, </w:t>
            </w:r>
            <w:proofErr w:type="spellStart"/>
            <w:r w:rsidRPr="00284177">
              <w:rPr>
                <w:rFonts w:ascii="Arial" w:eastAsia="Arial" w:hAnsi="Arial" w:cs="Arial"/>
                <w:sz w:val="15"/>
                <w:szCs w:val="15"/>
                <w:lang w:bidi="fr-FR"/>
              </w:rPr>
              <w:t>exposome</w:t>
            </w:r>
            <w:proofErr w:type="spellEnd"/>
            <w:r w:rsidRPr="00284177">
              <w:rPr>
                <w:rFonts w:ascii="Arial" w:eastAsia="Arial" w:hAnsi="Arial" w:cs="Arial"/>
                <w:sz w:val="15"/>
                <w:szCs w:val="15"/>
                <w:lang w:bidi="fr-FR"/>
              </w:rPr>
              <w:t>.</w:t>
            </w:r>
          </w:p>
          <w:p w:rsidR="00F84593" w:rsidRPr="00A268B2" w:rsidRDefault="00F84593" w:rsidP="00E46773">
            <w:pPr>
              <w:pStyle w:val="Paragraphedeliste"/>
              <w:numPr>
                <w:ilvl w:val="0"/>
                <w:numId w:val="19"/>
              </w:numPr>
              <w:autoSpaceDE w:val="0"/>
              <w:autoSpaceDN w:val="0"/>
              <w:ind w:left="179" w:right="171" w:hanging="138"/>
              <w:rPr>
                <w:rFonts w:ascii="Arial" w:hAnsi="Arial" w:cs="Arial"/>
                <w:b/>
                <w:bCs/>
                <w:noProof/>
                <w:sz w:val="15"/>
                <w:szCs w:val="15"/>
              </w:rPr>
            </w:pPr>
            <w:r w:rsidRPr="00284177">
              <w:rPr>
                <w:rFonts w:ascii="Arial" w:hAnsi="Arial" w:cs="Arial"/>
                <w:sz w:val="15"/>
                <w:szCs w:val="15"/>
              </w:rPr>
              <w:t>Savoirs et pratiques de santé, comportements, perceptions et qualité de vie, risque et prévention en santé, Systèmes sanitaires et politiques de santé, Approches populationnelles sur les déterminants sociaux ; Santé mentale.</w:t>
            </w:r>
          </w:p>
        </w:tc>
      </w:tr>
      <w:tr w:rsidR="00F84593" w:rsidRPr="00A268B2" w:rsidTr="00E46773">
        <w:tc>
          <w:tcPr>
            <w:tcW w:w="680" w:type="dxa"/>
            <w:vAlign w:val="center"/>
          </w:tcPr>
          <w:p w:rsidR="00F84593" w:rsidRPr="00A268B2" w:rsidRDefault="00F84593" w:rsidP="00E46773">
            <w:pPr>
              <w:autoSpaceDE w:val="0"/>
              <w:autoSpaceDN w:val="0"/>
              <w:ind w:right="40"/>
              <w:jc w:val="center"/>
              <w:rPr>
                <w:rFonts w:ascii="Arial" w:hAnsi="Arial" w:cs="Arial"/>
                <w:b/>
                <w:bCs/>
                <w:noProof/>
              </w:rPr>
            </w:pPr>
            <w:r w:rsidRPr="00A268B2">
              <w:rPr>
                <w:rFonts w:ascii="Arial" w:hAnsi="Arial" w:cs="Arial"/>
                <w:b/>
                <w:bCs/>
              </w:rPr>
              <w:t>CSS 7</w:t>
            </w:r>
          </w:p>
        </w:tc>
        <w:tc>
          <w:tcPr>
            <w:tcW w:w="1587" w:type="dxa"/>
            <w:vAlign w:val="center"/>
          </w:tcPr>
          <w:p w:rsidR="00F84593" w:rsidRPr="00A268B2" w:rsidRDefault="00F84593" w:rsidP="00E46773">
            <w:pPr>
              <w:autoSpaceDE w:val="0"/>
              <w:autoSpaceDN w:val="0"/>
              <w:ind w:right="40"/>
              <w:jc w:val="center"/>
              <w:rPr>
                <w:rFonts w:ascii="Arial" w:hAnsi="Arial" w:cs="Arial"/>
                <w:b/>
                <w:bCs/>
                <w:noProof/>
                <w:sz w:val="16"/>
                <w:szCs w:val="16"/>
              </w:rPr>
            </w:pPr>
            <w:r w:rsidRPr="00A268B2">
              <w:rPr>
                <w:rFonts w:ascii="Arial" w:hAnsi="Arial" w:cs="Arial"/>
                <w:b/>
                <w:bCs/>
                <w:sz w:val="16"/>
                <w:szCs w:val="16"/>
              </w:rPr>
              <w:br/>
              <w:t>Technologies pour la Santé</w:t>
            </w:r>
          </w:p>
        </w:tc>
        <w:tc>
          <w:tcPr>
            <w:tcW w:w="8363" w:type="dxa"/>
          </w:tcPr>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Conception et développement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Thérapie génique, cellulaire et tissulaire ;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Biomatériaux, ingénierie tissulaire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Méthodologie en </w:t>
            </w:r>
            <w:proofErr w:type="spellStart"/>
            <w:r w:rsidRPr="00284177">
              <w:rPr>
                <w:rFonts w:ascii="Arial" w:eastAsia="Arial" w:hAnsi="Arial" w:cs="Arial"/>
                <w:sz w:val="15"/>
                <w:szCs w:val="15"/>
                <w:lang w:bidi="fr-FR"/>
              </w:rPr>
              <w:t>drug</w:t>
            </w:r>
            <w:proofErr w:type="spellEnd"/>
            <w:r w:rsidRPr="00284177">
              <w:rPr>
                <w:rFonts w:ascii="Arial" w:eastAsia="Arial" w:hAnsi="Arial" w:cs="Arial"/>
                <w:sz w:val="15"/>
                <w:szCs w:val="15"/>
                <w:lang w:bidi="fr-FR"/>
              </w:rPr>
              <w:t xml:space="preserve"> design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Méthodes et technologies à visée thérapeutique et diagnostique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Dispositifs médicaux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Techniques interventionnelles (dont chirurgie, thérapies physiques)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Technologies pour le handicap, interface homme-machine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Imagerie médicale et biologique, méthodologies, agents d’imagerie, capteurs et biomarqueurs en imagerie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Modélisations, simulations, acquisition et traitement du signal et de l’image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proofErr w:type="spellStart"/>
            <w:r w:rsidRPr="00284177">
              <w:rPr>
                <w:rFonts w:ascii="Arial" w:eastAsia="Arial" w:hAnsi="Arial" w:cs="Arial"/>
                <w:sz w:val="15"/>
                <w:szCs w:val="15"/>
                <w:lang w:bidi="fr-FR"/>
              </w:rPr>
              <w:t>Bioinformatique</w:t>
            </w:r>
            <w:proofErr w:type="spellEnd"/>
            <w:r w:rsidRPr="00284177">
              <w:rPr>
                <w:rFonts w:ascii="Arial" w:eastAsia="Arial" w:hAnsi="Arial" w:cs="Arial"/>
                <w:sz w:val="15"/>
                <w:szCs w:val="15"/>
                <w:lang w:bidi="fr-FR"/>
              </w:rPr>
              <w:t xml:space="preserve">, bases de données, entrepôts de données, </w:t>
            </w:r>
            <w:proofErr w:type="spellStart"/>
            <w:r w:rsidRPr="00284177">
              <w:rPr>
                <w:rFonts w:ascii="Arial" w:eastAsia="Arial" w:hAnsi="Arial" w:cs="Arial"/>
                <w:sz w:val="15"/>
                <w:szCs w:val="15"/>
                <w:lang w:bidi="fr-FR"/>
              </w:rPr>
              <w:t>Cybersécurité</w:t>
            </w:r>
            <w:proofErr w:type="spellEnd"/>
            <w:r w:rsidRPr="00284177">
              <w:rPr>
                <w:rFonts w:ascii="Arial" w:eastAsia="Arial" w:hAnsi="Arial" w:cs="Arial"/>
                <w:sz w:val="15"/>
                <w:szCs w:val="15"/>
                <w:lang w:bidi="fr-FR"/>
              </w:rPr>
              <w:t xml:space="preserve"> en santé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Pharmacologie expérimentale et clinique, toxicologie des agents thérapeutiques et diagnostiques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Bio-ingénierie en santé, génie des procédés biotechnologiques, biocapteurs ;</w:t>
            </w:r>
          </w:p>
          <w:p w:rsidR="00F84593" w:rsidRPr="00284177" w:rsidRDefault="00F84593" w:rsidP="00E46773">
            <w:pPr>
              <w:pStyle w:val="Paragraphedeliste"/>
              <w:widowControl w:val="0"/>
              <w:numPr>
                <w:ilvl w:val="0"/>
                <w:numId w:val="19"/>
              </w:numPr>
              <w:autoSpaceDE w:val="0"/>
              <w:autoSpaceDN w:val="0"/>
              <w:ind w:left="179" w:right="331" w:hanging="138"/>
              <w:jc w:val="both"/>
              <w:rPr>
                <w:rFonts w:ascii="Arial" w:eastAsia="Arial" w:hAnsi="Arial" w:cs="Arial"/>
                <w:sz w:val="15"/>
                <w:szCs w:val="15"/>
                <w:lang w:bidi="fr-FR"/>
              </w:rPr>
            </w:pPr>
            <w:r w:rsidRPr="00284177">
              <w:rPr>
                <w:rFonts w:ascii="Arial" w:eastAsia="Arial" w:hAnsi="Arial" w:cs="Arial"/>
                <w:sz w:val="15"/>
                <w:szCs w:val="15"/>
                <w:lang w:bidi="fr-FR"/>
              </w:rPr>
              <w:t xml:space="preserve">E-santé, ingénierie des connaissances, informatique médicale ; </w:t>
            </w:r>
          </w:p>
          <w:p w:rsidR="00F84593" w:rsidRPr="00284177" w:rsidRDefault="00F84593" w:rsidP="00E46773">
            <w:pPr>
              <w:pStyle w:val="Paragraphedeliste"/>
              <w:numPr>
                <w:ilvl w:val="0"/>
                <w:numId w:val="19"/>
              </w:numPr>
              <w:autoSpaceDE w:val="0"/>
              <w:autoSpaceDN w:val="0"/>
              <w:ind w:left="179" w:right="171" w:hanging="138"/>
              <w:rPr>
                <w:rFonts w:ascii="Arial" w:hAnsi="Arial" w:cs="Arial"/>
                <w:b/>
                <w:bCs/>
                <w:noProof/>
                <w:sz w:val="15"/>
                <w:szCs w:val="15"/>
              </w:rPr>
            </w:pPr>
            <w:r w:rsidRPr="00284177">
              <w:rPr>
                <w:rFonts w:ascii="Arial" w:hAnsi="Arial" w:cs="Arial"/>
                <w:sz w:val="15"/>
                <w:szCs w:val="15"/>
              </w:rPr>
              <w:t>Sciences des données et calcul haute performance, intelligence artificielle, outils informatiques d’aide à la décision en santé.</w:t>
            </w:r>
          </w:p>
        </w:tc>
      </w:tr>
    </w:tbl>
    <w:p w:rsidR="00F84593" w:rsidRPr="00BC6E1D" w:rsidRDefault="00F84593" w:rsidP="00BC6E1D">
      <w:pPr>
        <w:tabs>
          <w:tab w:val="left" w:pos="1493"/>
        </w:tabs>
        <w:rPr>
          <w:rFonts w:ascii="Arial" w:hAnsi="Arial" w:cs="Arial"/>
          <w:sz w:val="12"/>
          <w:szCs w:val="20"/>
        </w:rPr>
      </w:pPr>
    </w:p>
    <w:sectPr w:rsidR="00F84593" w:rsidRPr="00BC6E1D" w:rsidSect="009A48FD">
      <w:headerReference w:type="default" r:id="rId12"/>
      <w:footerReference w:type="default" r:id="rId13"/>
      <w:headerReference w:type="first" r:id="rId14"/>
      <w:footerReference w:type="first" r:id="rId15"/>
      <w:type w:val="continuous"/>
      <w:pgSz w:w="11900" w:h="16820"/>
      <w:pgMar w:top="463" w:right="1701" w:bottom="420" w:left="1701" w:header="425" w:footer="42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DE" w:rsidRDefault="00E967DE" w:rsidP="000515D9">
      <w:r>
        <w:separator/>
      </w:r>
    </w:p>
  </w:endnote>
  <w:endnote w:type="continuationSeparator" w:id="0">
    <w:p w:rsidR="00E967DE" w:rsidRDefault="00E967DE"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S Gothic"/>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ZapfDingbats">
    <w:panose1 w:val="00000000000000000000"/>
    <w:charset w:val="02"/>
    <w:family w:val="decorative"/>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58" w:rsidRPr="006C7EB1" w:rsidRDefault="00CB0558" w:rsidP="00CB0558">
    <w:pPr>
      <w:ind w:left="4253"/>
      <w:rPr>
        <w:rFonts w:ascii="Arial" w:hAnsi="Arial" w:cs="Arial"/>
        <w:color w:val="000000" w:themeColor="text1"/>
        <w:sz w:val="16"/>
        <w:szCs w:val="16"/>
      </w:rPr>
    </w:pPr>
    <w:r>
      <w:rPr>
        <w:rFonts w:ascii="Arial" w:hAnsi="Arial" w:cs="Arial"/>
        <w:color w:val="000000" w:themeColor="text1"/>
        <w:sz w:val="16"/>
        <w:szCs w:val="16"/>
      </w:rPr>
      <w:t>101</w:t>
    </w:r>
    <w:r w:rsidRPr="006C7EB1">
      <w:rPr>
        <w:rFonts w:ascii="Arial" w:hAnsi="Arial" w:cs="Arial"/>
        <w:color w:val="000000" w:themeColor="text1"/>
        <w:sz w:val="16"/>
        <w:szCs w:val="16"/>
      </w:rPr>
      <w:t xml:space="preserve">, </w:t>
    </w:r>
    <w:r>
      <w:rPr>
        <w:rFonts w:ascii="Arial" w:hAnsi="Arial" w:cs="Arial"/>
        <w:color w:val="000000" w:themeColor="text1"/>
        <w:sz w:val="16"/>
        <w:szCs w:val="16"/>
      </w:rPr>
      <w:t>rue de Tolbiac</w:t>
    </w:r>
    <w:r w:rsidRPr="006C7EB1">
      <w:rPr>
        <w:rFonts w:ascii="Arial" w:hAnsi="Arial" w:cs="Arial"/>
        <w:color w:val="000000" w:themeColor="text1"/>
        <w:sz w:val="16"/>
        <w:szCs w:val="16"/>
      </w:rPr>
      <w:br/>
    </w:r>
    <w:r>
      <w:rPr>
        <w:rFonts w:ascii="Arial" w:hAnsi="Arial" w:cs="Arial"/>
        <w:color w:val="000000" w:themeColor="text1"/>
        <w:sz w:val="16"/>
        <w:szCs w:val="16"/>
      </w:rPr>
      <w:t>75654 Paris cedex 13</w:t>
    </w:r>
  </w:p>
  <w:p w:rsidR="00450125" w:rsidRDefault="00E465D1" w:rsidP="00E465D1">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00CB0558">
      <w:rPr>
        <w:rFonts w:ascii="Arial" w:hAnsi="Arial" w:cs="Arial"/>
        <w:color w:val="000000" w:themeColor="text1"/>
        <w:sz w:val="16"/>
        <w:szCs w:val="16"/>
      </w:rPr>
      <w:t>Tél. +33 (0)1 44 23 60 00</w:t>
    </w:r>
  </w:p>
  <w:p w:rsidR="005F248E" w:rsidRPr="006C7EB1" w:rsidRDefault="00944320" w:rsidP="00944320">
    <w:pPr>
      <w:jc w:val="right"/>
      <w:rPr>
        <w:rFonts w:ascii="Arial" w:hAnsi="Arial" w:cs="Arial"/>
        <w:color w:val="000000" w:themeColor="text1"/>
        <w:sz w:val="16"/>
        <w:szCs w:val="16"/>
      </w:rPr>
    </w:pPr>
    <w:r w:rsidRPr="00944320">
      <w:rPr>
        <w:rFonts w:ascii="Arial" w:hAnsi="Arial" w:cs="Arial"/>
        <w:color w:val="000000" w:themeColor="text1"/>
        <w:sz w:val="16"/>
        <w:szCs w:val="16"/>
      </w:rPr>
      <w:fldChar w:fldCharType="begin"/>
    </w:r>
    <w:r w:rsidRPr="00944320">
      <w:rPr>
        <w:rFonts w:ascii="Arial" w:hAnsi="Arial" w:cs="Arial"/>
        <w:color w:val="000000" w:themeColor="text1"/>
        <w:sz w:val="16"/>
        <w:szCs w:val="16"/>
      </w:rPr>
      <w:instrText>PAGE   \* MERGEFORMAT</w:instrText>
    </w:r>
    <w:r w:rsidRPr="00944320">
      <w:rPr>
        <w:rFonts w:ascii="Arial" w:hAnsi="Arial" w:cs="Arial"/>
        <w:color w:val="000000" w:themeColor="text1"/>
        <w:sz w:val="16"/>
        <w:szCs w:val="16"/>
      </w:rPr>
      <w:fldChar w:fldCharType="separate"/>
    </w:r>
    <w:r w:rsidR="00661864">
      <w:rPr>
        <w:rFonts w:ascii="Arial" w:hAnsi="Arial" w:cs="Arial"/>
        <w:noProof/>
        <w:color w:val="000000" w:themeColor="text1"/>
        <w:sz w:val="16"/>
        <w:szCs w:val="16"/>
      </w:rPr>
      <w:t>3</w:t>
    </w:r>
    <w:r w:rsidRPr="00944320">
      <w:rPr>
        <w:rFonts w:ascii="Arial" w:hAnsi="Arial" w:cs="Aria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94" w:rsidRPr="006C7EB1" w:rsidRDefault="00864F94" w:rsidP="00864F94">
    <w:pPr>
      <w:ind w:left="4253"/>
      <w:rPr>
        <w:rFonts w:ascii="Arial" w:hAnsi="Arial" w:cs="Arial"/>
        <w:color w:val="000000" w:themeColor="text1"/>
        <w:sz w:val="16"/>
        <w:szCs w:val="16"/>
      </w:rPr>
    </w:pPr>
    <w:r>
      <w:rPr>
        <w:rFonts w:ascii="Arial" w:hAnsi="Arial" w:cs="Arial"/>
        <w:color w:val="000000" w:themeColor="text1"/>
        <w:sz w:val="16"/>
        <w:szCs w:val="16"/>
      </w:rPr>
      <w:t>101</w:t>
    </w:r>
    <w:r w:rsidRPr="006C7EB1">
      <w:rPr>
        <w:rFonts w:ascii="Arial" w:hAnsi="Arial" w:cs="Arial"/>
        <w:color w:val="000000" w:themeColor="text1"/>
        <w:sz w:val="16"/>
        <w:szCs w:val="16"/>
      </w:rPr>
      <w:t>,</w:t>
    </w:r>
    <w:r>
      <w:rPr>
        <w:rFonts w:ascii="Arial" w:hAnsi="Arial" w:cs="Arial"/>
        <w:color w:val="000000" w:themeColor="text1"/>
        <w:sz w:val="16"/>
        <w:szCs w:val="16"/>
      </w:rPr>
      <w:t xml:space="preserve"> rue de Tolbiac</w:t>
    </w:r>
    <w:r w:rsidRPr="006C7EB1">
      <w:rPr>
        <w:rFonts w:ascii="Arial" w:hAnsi="Arial" w:cs="Arial"/>
        <w:color w:val="000000" w:themeColor="text1"/>
        <w:sz w:val="16"/>
        <w:szCs w:val="16"/>
      </w:rPr>
      <w:br/>
    </w:r>
    <w:r>
      <w:rPr>
        <w:rFonts w:ascii="Arial" w:hAnsi="Arial" w:cs="Arial"/>
        <w:color w:val="000000" w:themeColor="text1"/>
        <w:sz w:val="16"/>
        <w:szCs w:val="16"/>
      </w:rPr>
      <w:t>75654</w:t>
    </w:r>
    <w:r w:rsidRPr="006C7EB1">
      <w:rPr>
        <w:rFonts w:ascii="Arial" w:hAnsi="Arial" w:cs="Arial"/>
        <w:color w:val="000000" w:themeColor="text1"/>
        <w:sz w:val="16"/>
        <w:szCs w:val="16"/>
      </w:rPr>
      <w:t xml:space="preserve"> Ville cedex </w:t>
    </w:r>
    <w:r>
      <w:rPr>
        <w:rFonts w:ascii="Arial" w:hAnsi="Arial" w:cs="Arial"/>
        <w:color w:val="000000" w:themeColor="text1"/>
        <w:sz w:val="16"/>
        <w:szCs w:val="16"/>
      </w:rPr>
      <w:t>13</w:t>
    </w:r>
  </w:p>
  <w:p w:rsidR="00C54946" w:rsidRPr="00864F94" w:rsidRDefault="00864F94" w:rsidP="00864F94">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t>Tél. +33 (0)</w:t>
    </w:r>
    <w:r>
      <w:rPr>
        <w:rFonts w:ascii="Arial" w:hAnsi="Arial" w:cs="Arial"/>
        <w:color w:val="000000" w:themeColor="text1"/>
        <w:sz w:val="16"/>
        <w:szCs w:val="16"/>
      </w:rPr>
      <w:t>1 44 23 60 00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DE" w:rsidRDefault="00E967DE" w:rsidP="000515D9">
      <w:r>
        <w:separator/>
      </w:r>
    </w:p>
  </w:footnote>
  <w:footnote w:type="continuationSeparator" w:id="0">
    <w:p w:rsidR="00E967DE" w:rsidRDefault="00E967DE" w:rsidP="000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E0" w:rsidRDefault="00E9649F" w:rsidP="00174AEE">
    <w:pPr>
      <w:pStyle w:val="En-tte"/>
      <w:tabs>
        <w:tab w:val="clear" w:pos="4536"/>
        <w:tab w:val="center" w:pos="4253"/>
      </w:tabs>
      <w:ind w:left="-1701"/>
    </w:pPr>
    <w:r>
      <w:rPr>
        <w:noProof/>
        <w:lang w:eastAsia="fr-FR"/>
      </w:rPr>
      <w:drawing>
        <wp:inline distT="0" distB="0" distL="0" distR="0" wp14:anchorId="60EABC0B" wp14:editId="283CD787">
          <wp:extent cx="7560000" cy="809320"/>
          <wp:effectExtent l="19050" t="0" r="285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b="57071"/>
                  <a:stretch>
                    <a:fillRect/>
                  </a:stretch>
                </pic:blipFill>
                <pic:spPr>
                  <a:xfrm>
                    <a:off x="0" y="0"/>
                    <a:ext cx="7560000" cy="8093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FD" w:rsidRPr="009A48FD" w:rsidRDefault="009A48FD" w:rsidP="000850F3">
    <w:pPr>
      <w:pStyle w:val="En-tte"/>
      <w:tabs>
        <w:tab w:val="clear" w:pos="4536"/>
        <w:tab w:val="center" w:pos="0"/>
      </w:tabs>
      <w:rPr>
        <w:sz w:val="2"/>
      </w:rPr>
    </w:pPr>
  </w:p>
  <w:tbl>
    <w:tblPr>
      <w:tblStyle w:val="Grilledutableau"/>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969"/>
    </w:tblGrid>
    <w:tr w:rsidR="009A48FD" w:rsidTr="00A642ED">
      <w:trPr>
        <w:trHeight w:val="1134"/>
      </w:trPr>
      <w:tc>
        <w:tcPr>
          <w:tcW w:w="5812" w:type="dxa"/>
        </w:tcPr>
        <w:p w:rsidR="009A48FD" w:rsidRDefault="009A48FD" w:rsidP="009A48FD">
          <w:pPr>
            <w:pStyle w:val="En-tte"/>
            <w:tabs>
              <w:tab w:val="clear" w:pos="4536"/>
              <w:tab w:val="center" w:pos="0"/>
            </w:tabs>
          </w:pPr>
        </w:p>
        <w:p w:rsidR="009A48FD" w:rsidRDefault="009A48FD" w:rsidP="009A48FD">
          <w:pPr>
            <w:pStyle w:val="En-tte"/>
            <w:tabs>
              <w:tab w:val="clear" w:pos="4536"/>
              <w:tab w:val="center" w:pos="0"/>
            </w:tabs>
          </w:pPr>
          <w:r>
            <w:rPr>
              <w:noProof/>
            </w:rPr>
            <w:drawing>
              <wp:inline distT="0" distB="0" distL="0" distR="0" wp14:anchorId="6D2238A4" wp14:editId="54E3E231">
                <wp:extent cx="1692000" cy="702005"/>
                <wp:effectExtent l="0" t="0" r="3810"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inserm-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702005"/>
                        </a:xfrm>
                        <a:prstGeom prst="rect">
                          <a:avLst/>
                        </a:prstGeom>
                      </pic:spPr>
                    </pic:pic>
                  </a:graphicData>
                </a:graphic>
              </wp:inline>
            </w:drawing>
          </w:r>
        </w:p>
        <w:p w:rsidR="009A48FD" w:rsidRDefault="009A48FD" w:rsidP="009A48FD">
          <w:pPr>
            <w:pStyle w:val="En-tte"/>
            <w:tabs>
              <w:tab w:val="clear" w:pos="4536"/>
              <w:tab w:val="center" w:pos="0"/>
            </w:tabs>
          </w:pPr>
        </w:p>
      </w:tc>
      <w:tc>
        <w:tcPr>
          <w:tcW w:w="3969" w:type="dxa"/>
        </w:tcPr>
        <w:p w:rsidR="009A48FD" w:rsidRDefault="009A48FD" w:rsidP="009A48FD">
          <w:pPr>
            <w:pStyle w:val="En-tte"/>
            <w:tabs>
              <w:tab w:val="clear" w:pos="4536"/>
              <w:tab w:val="center" w:pos="0"/>
            </w:tabs>
          </w:pPr>
        </w:p>
        <w:p w:rsidR="009A48FD" w:rsidRDefault="009A48FD" w:rsidP="000850F3">
          <w:pPr>
            <w:pStyle w:val="En-tte"/>
            <w:tabs>
              <w:tab w:val="clear" w:pos="4536"/>
            </w:tabs>
            <w:ind w:left="35"/>
          </w:pPr>
          <w:r>
            <w:t>Formulaire Personnel extérieur à l’Inserm</w:t>
          </w:r>
        </w:p>
        <w:p w:rsidR="009A48FD" w:rsidRDefault="009A48FD" w:rsidP="000850F3">
          <w:pPr>
            <w:pStyle w:val="En-tte"/>
            <w:tabs>
              <w:tab w:val="clear" w:pos="4536"/>
            </w:tabs>
            <w:ind w:left="35"/>
          </w:pPr>
          <w:r>
            <w:t xml:space="preserve">Pour toutes questions : </w:t>
          </w:r>
          <w:hyperlink r:id="rId2" w:history="1">
            <w:r w:rsidRPr="00427209">
              <w:rPr>
                <w:rStyle w:val="Lienhypertexte"/>
              </w:rPr>
              <w:t>elections@inserm.fr</w:t>
            </w:r>
          </w:hyperlink>
        </w:p>
        <w:p w:rsidR="009A48FD" w:rsidRDefault="009A48FD" w:rsidP="009A48FD">
          <w:pPr>
            <w:pStyle w:val="En-tte"/>
            <w:tabs>
              <w:tab w:val="clear" w:pos="4536"/>
              <w:tab w:val="center" w:pos="0"/>
            </w:tabs>
          </w:pPr>
        </w:p>
      </w:tc>
    </w:tr>
  </w:tbl>
  <w:p w:rsidR="00252251" w:rsidRPr="009A48FD" w:rsidRDefault="00252251" w:rsidP="009A48FD">
    <w:pPr>
      <w:pStyle w:val="En-tte"/>
      <w:tabs>
        <w:tab w:val="clear" w:pos="4536"/>
        <w:tab w:val="center" w:pos="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FF7"/>
    <w:multiLevelType w:val="hybridMultilevel"/>
    <w:tmpl w:val="809A0BAA"/>
    <w:lvl w:ilvl="0" w:tplc="E44850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C3224"/>
    <w:multiLevelType w:val="hybridMultilevel"/>
    <w:tmpl w:val="9800E3BE"/>
    <w:lvl w:ilvl="0" w:tplc="AB127C06">
      <w:start w:val="1"/>
      <w:numFmt w:val="bullet"/>
      <w:lvlText w:val="-"/>
      <w:lvlJc w:val="left"/>
      <w:pPr>
        <w:ind w:left="761" w:hanging="360"/>
      </w:pPr>
      <w:rPr>
        <w:rFonts w:ascii="Century Gothic" w:eastAsia="Times New Roman" w:hAnsi="Century Gothic" w:cs="Aria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15:restartNumberingAfterBreak="0">
    <w:nsid w:val="16C06F1A"/>
    <w:multiLevelType w:val="multilevel"/>
    <w:tmpl w:val="5A1409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BF967EF"/>
    <w:multiLevelType w:val="hybridMultilevel"/>
    <w:tmpl w:val="F3D0FA24"/>
    <w:lvl w:ilvl="0" w:tplc="AB127C06">
      <w:start w:val="1"/>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E7039"/>
    <w:multiLevelType w:val="hybridMultilevel"/>
    <w:tmpl w:val="35B4900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79C4B00"/>
    <w:multiLevelType w:val="hybridMultilevel"/>
    <w:tmpl w:val="F618B7A6"/>
    <w:lvl w:ilvl="0" w:tplc="AB127C06">
      <w:start w:val="1"/>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92255E"/>
    <w:multiLevelType w:val="hybridMultilevel"/>
    <w:tmpl w:val="AF26BFE8"/>
    <w:lvl w:ilvl="0" w:tplc="8376DE88">
      <w:start w:val="1"/>
      <w:numFmt w:val="bullet"/>
      <w:lvlText w:val="-"/>
      <w:lvlJc w:val="left"/>
      <w:pPr>
        <w:ind w:left="587" w:hanging="360"/>
      </w:pPr>
      <w:rPr>
        <w:rFonts w:ascii="Arial" w:eastAsia="Times New Roman" w:hAnsi="Arial" w:cs="Arial"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2C991B6D"/>
    <w:multiLevelType w:val="hybridMultilevel"/>
    <w:tmpl w:val="1F1829F0"/>
    <w:lvl w:ilvl="0" w:tplc="9942244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E033EA"/>
    <w:multiLevelType w:val="hybridMultilevel"/>
    <w:tmpl w:val="F3D23F78"/>
    <w:lvl w:ilvl="0" w:tplc="200CBC8C">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EE4FDC"/>
    <w:multiLevelType w:val="hybridMultilevel"/>
    <w:tmpl w:val="1DBAE554"/>
    <w:lvl w:ilvl="0" w:tplc="1C509A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1F1E7B"/>
    <w:multiLevelType w:val="hybridMultilevel"/>
    <w:tmpl w:val="0122C7BC"/>
    <w:lvl w:ilvl="0" w:tplc="AB127C06">
      <w:start w:val="1"/>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D53C44"/>
    <w:multiLevelType w:val="hybridMultilevel"/>
    <w:tmpl w:val="89E6BB0A"/>
    <w:lvl w:ilvl="0" w:tplc="040C0003">
      <w:start w:val="1"/>
      <w:numFmt w:val="bullet"/>
      <w:lvlText w:val="o"/>
      <w:lvlJc w:val="left"/>
      <w:pPr>
        <w:tabs>
          <w:tab w:val="num" w:pos="947"/>
        </w:tabs>
        <w:ind w:left="947" w:hanging="360"/>
      </w:pPr>
      <w:rPr>
        <w:rFonts w:ascii="Courier New" w:hAnsi="Courier New" w:hint="default"/>
      </w:rPr>
    </w:lvl>
    <w:lvl w:ilvl="1" w:tplc="040C0003" w:tentative="1">
      <w:start w:val="1"/>
      <w:numFmt w:val="bullet"/>
      <w:lvlText w:val="o"/>
      <w:lvlJc w:val="left"/>
      <w:pPr>
        <w:tabs>
          <w:tab w:val="num" w:pos="1667"/>
        </w:tabs>
        <w:ind w:left="1667" w:hanging="360"/>
      </w:pPr>
      <w:rPr>
        <w:rFonts w:ascii="Courier New" w:hAnsi="Courier New" w:cs="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cs="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cs="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4F5124F2"/>
    <w:multiLevelType w:val="hybridMultilevel"/>
    <w:tmpl w:val="A7B07872"/>
    <w:lvl w:ilvl="0" w:tplc="11B6E3F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9C64FD"/>
    <w:multiLevelType w:val="hybridMultilevel"/>
    <w:tmpl w:val="3484308A"/>
    <w:lvl w:ilvl="0" w:tplc="AB127C06">
      <w:start w:val="1"/>
      <w:numFmt w:val="bullet"/>
      <w:lvlText w:val="-"/>
      <w:lvlJc w:val="left"/>
      <w:pPr>
        <w:ind w:left="669" w:hanging="360"/>
      </w:pPr>
      <w:rPr>
        <w:rFonts w:ascii="Century Gothic" w:eastAsia="Times New Roman" w:hAnsi="Century Gothic" w:cs="Arial" w:hint="default"/>
      </w:rPr>
    </w:lvl>
    <w:lvl w:ilvl="1" w:tplc="040C0003" w:tentative="1">
      <w:start w:val="1"/>
      <w:numFmt w:val="bullet"/>
      <w:lvlText w:val="o"/>
      <w:lvlJc w:val="left"/>
      <w:pPr>
        <w:ind w:left="1389" w:hanging="360"/>
      </w:pPr>
      <w:rPr>
        <w:rFonts w:ascii="Courier New" w:hAnsi="Courier New" w:cs="Courier New" w:hint="default"/>
      </w:rPr>
    </w:lvl>
    <w:lvl w:ilvl="2" w:tplc="040C0005" w:tentative="1">
      <w:start w:val="1"/>
      <w:numFmt w:val="bullet"/>
      <w:lvlText w:val=""/>
      <w:lvlJc w:val="left"/>
      <w:pPr>
        <w:ind w:left="2109" w:hanging="360"/>
      </w:pPr>
      <w:rPr>
        <w:rFonts w:ascii="Wingdings" w:hAnsi="Wingdings" w:hint="default"/>
      </w:rPr>
    </w:lvl>
    <w:lvl w:ilvl="3" w:tplc="040C0001" w:tentative="1">
      <w:start w:val="1"/>
      <w:numFmt w:val="bullet"/>
      <w:lvlText w:val=""/>
      <w:lvlJc w:val="left"/>
      <w:pPr>
        <w:ind w:left="2829" w:hanging="360"/>
      </w:pPr>
      <w:rPr>
        <w:rFonts w:ascii="Symbol" w:hAnsi="Symbol" w:hint="default"/>
      </w:rPr>
    </w:lvl>
    <w:lvl w:ilvl="4" w:tplc="040C0003" w:tentative="1">
      <w:start w:val="1"/>
      <w:numFmt w:val="bullet"/>
      <w:lvlText w:val="o"/>
      <w:lvlJc w:val="left"/>
      <w:pPr>
        <w:ind w:left="3549" w:hanging="360"/>
      </w:pPr>
      <w:rPr>
        <w:rFonts w:ascii="Courier New" w:hAnsi="Courier New" w:cs="Courier New" w:hint="default"/>
      </w:rPr>
    </w:lvl>
    <w:lvl w:ilvl="5" w:tplc="040C0005" w:tentative="1">
      <w:start w:val="1"/>
      <w:numFmt w:val="bullet"/>
      <w:lvlText w:val=""/>
      <w:lvlJc w:val="left"/>
      <w:pPr>
        <w:ind w:left="4269" w:hanging="360"/>
      </w:pPr>
      <w:rPr>
        <w:rFonts w:ascii="Wingdings" w:hAnsi="Wingdings" w:hint="default"/>
      </w:rPr>
    </w:lvl>
    <w:lvl w:ilvl="6" w:tplc="040C0001" w:tentative="1">
      <w:start w:val="1"/>
      <w:numFmt w:val="bullet"/>
      <w:lvlText w:val=""/>
      <w:lvlJc w:val="left"/>
      <w:pPr>
        <w:ind w:left="4989" w:hanging="360"/>
      </w:pPr>
      <w:rPr>
        <w:rFonts w:ascii="Symbol" w:hAnsi="Symbol" w:hint="default"/>
      </w:rPr>
    </w:lvl>
    <w:lvl w:ilvl="7" w:tplc="040C0003" w:tentative="1">
      <w:start w:val="1"/>
      <w:numFmt w:val="bullet"/>
      <w:lvlText w:val="o"/>
      <w:lvlJc w:val="left"/>
      <w:pPr>
        <w:ind w:left="5709" w:hanging="360"/>
      </w:pPr>
      <w:rPr>
        <w:rFonts w:ascii="Courier New" w:hAnsi="Courier New" w:cs="Courier New" w:hint="default"/>
      </w:rPr>
    </w:lvl>
    <w:lvl w:ilvl="8" w:tplc="040C0005" w:tentative="1">
      <w:start w:val="1"/>
      <w:numFmt w:val="bullet"/>
      <w:lvlText w:val=""/>
      <w:lvlJc w:val="left"/>
      <w:pPr>
        <w:ind w:left="6429" w:hanging="360"/>
      </w:pPr>
      <w:rPr>
        <w:rFonts w:ascii="Wingdings" w:hAnsi="Wingdings" w:hint="default"/>
      </w:rPr>
    </w:lvl>
  </w:abstractNum>
  <w:abstractNum w:abstractNumId="14" w15:restartNumberingAfterBreak="0">
    <w:nsid w:val="549B7834"/>
    <w:multiLevelType w:val="hybridMultilevel"/>
    <w:tmpl w:val="9932A862"/>
    <w:lvl w:ilvl="0" w:tplc="326EEB50">
      <w:start w:val="1"/>
      <w:numFmt w:val="bullet"/>
      <w:lvlText w:val=""/>
      <w:lvlJc w:val="left"/>
      <w:pPr>
        <w:ind w:left="927" w:hanging="360"/>
      </w:pPr>
      <w:rPr>
        <w:rFonts w:ascii="Symbol" w:hAnsi="Symbol" w:hint="default"/>
        <w:b/>
        <w:color w:val="auto"/>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B27654"/>
    <w:multiLevelType w:val="hybridMultilevel"/>
    <w:tmpl w:val="941EA6E6"/>
    <w:lvl w:ilvl="0" w:tplc="3670C724">
      <w:numFmt w:val="bullet"/>
      <w:lvlText w:val=""/>
      <w:lvlJc w:val="left"/>
      <w:pPr>
        <w:ind w:left="720" w:hanging="360"/>
      </w:pPr>
      <w:rPr>
        <w:rFonts w:ascii="Wingdings" w:eastAsia="Wingdings" w:hAnsi="Wingdings" w:cs="Wingdings" w:hint="default"/>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BB609B"/>
    <w:multiLevelType w:val="hybridMultilevel"/>
    <w:tmpl w:val="A984996A"/>
    <w:lvl w:ilvl="0" w:tplc="E384F00E">
      <w:numFmt w:val="bullet"/>
      <w:lvlText w:val="-"/>
      <w:lvlJc w:val="left"/>
      <w:pPr>
        <w:ind w:left="947" w:hanging="360"/>
      </w:pPr>
      <w:rPr>
        <w:rFonts w:ascii="Times New Roman" w:eastAsia="Times New Roman" w:hAnsi="Times New Roman" w:cs="Times New Roman"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7" w15:restartNumberingAfterBreak="0">
    <w:nsid w:val="57ED5CAC"/>
    <w:multiLevelType w:val="hybridMultilevel"/>
    <w:tmpl w:val="F800D314"/>
    <w:lvl w:ilvl="0" w:tplc="AB127C06">
      <w:start w:val="1"/>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CD562E"/>
    <w:multiLevelType w:val="hybridMultilevel"/>
    <w:tmpl w:val="3244CC2E"/>
    <w:lvl w:ilvl="0" w:tplc="B6241B12">
      <w:start w:val="150"/>
      <w:numFmt w:val="bullet"/>
      <w:lvlText w:val="-"/>
      <w:lvlJc w:val="left"/>
      <w:pPr>
        <w:ind w:left="720" w:hanging="360"/>
      </w:pPr>
      <w:rPr>
        <w:rFonts w:ascii="Arial" w:eastAsiaTheme="minorHAnsi" w:hAnsi="Arial" w:cs="Arial" w:hint="default"/>
      </w:rPr>
    </w:lvl>
    <w:lvl w:ilvl="1" w:tplc="BDCAA210">
      <w:numFmt w:val="bullet"/>
      <w:lvlText w:val=""/>
      <w:lvlJc w:val="left"/>
      <w:pPr>
        <w:ind w:left="1440" w:hanging="360"/>
      </w:pPr>
      <w:rPr>
        <w:rFonts w:ascii="Symbol" w:eastAsiaTheme="minorHAnsi"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2E49C0"/>
    <w:multiLevelType w:val="hybridMultilevel"/>
    <w:tmpl w:val="0210940A"/>
    <w:lvl w:ilvl="0" w:tplc="040C0005">
      <w:start w:val="1"/>
      <w:numFmt w:val="bullet"/>
      <w:lvlText w:val=""/>
      <w:lvlJc w:val="left"/>
      <w:pPr>
        <w:tabs>
          <w:tab w:val="num" w:pos="947"/>
        </w:tabs>
        <w:ind w:left="947" w:hanging="360"/>
      </w:pPr>
      <w:rPr>
        <w:rFonts w:ascii="Wingdings" w:hAnsi="Wingdings" w:hint="default"/>
      </w:rPr>
    </w:lvl>
    <w:lvl w:ilvl="1" w:tplc="B386A418">
      <w:numFmt w:val="bullet"/>
      <w:lvlText w:val="-"/>
      <w:lvlJc w:val="left"/>
      <w:pPr>
        <w:tabs>
          <w:tab w:val="num" w:pos="1667"/>
        </w:tabs>
        <w:ind w:left="1667" w:hanging="360"/>
      </w:pPr>
      <w:rPr>
        <w:rFonts w:ascii="Arial" w:eastAsia="Times New Roman" w:hAnsi="Arial" w:cs="Arial"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63421EB1"/>
    <w:multiLevelType w:val="hybridMultilevel"/>
    <w:tmpl w:val="42A4039A"/>
    <w:lvl w:ilvl="0" w:tplc="200CBC8C">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B0CB7"/>
    <w:multiLevelType w:val="hybridMultilevel"/>
    <w:tmpl w:val="B0F4F6A2"/>
    <w:lvl w:ilvl="0" w:tplc="AB127C06">
      <w:start w:val="1"/>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7E6D5C"/>
    <w:multiLevelType w:val="hybridMultilevel"/>
    <w:tmpl w:val="0B306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7E7F1E"/>
    <w:multiLevelType w:val="hybridMultilevel"/>
    <w:tmpl w:val="92E04706"/>
    <w:lvl w:ilvl="0" w:tplc="040C0005">
      <w:start w:val="1"/>
      <w:numFmt w:val="bullet"/>
      <w:lvlText w:val=""/>
      <w:lvlJc w:val="left"/>
      <w:pPr>
        <w:tabs>
          <w:tab w:val="num" w:pos="947"/>
        </w:tabs>
        <w:ind w:left="947" w:hanging="360"/>
      </w:pPr>
      <w:rPr>
        <w:rFonts w:ascii="Wingdings" w:hAnsi="Wingdings" w:hint="default"/>
      </w:rPr>
    </w:lvl>
    <w:lvl w:ilvl="1" w:tplc="040C0003">
      <w:start w:val="1"/>
      <w:numFmt w:val="bullet"/>
      <w:lvlText w:val="o"/>
      <w:lvlJc w:val="left"/>
      <w:pPr>
        <w:tabs>
          <w:tab w:val="num" w:pos="1667"/>
        </w:tabs>
        <w:ind w:left="1667" w:hanging="360"/>
      </w:pPr>
      <w:rPr>
        <w:rFonts w:ascii="Courier New" w:hAnsi="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num w:numId="1">
    <w:abstractNumId w:val="6"/>
  </w:num>
  <w:num w:numId="2">
    <w:abstractNumId w:val="7"/>
  </w:num>
  <w:num w:numId="3">
    <w:abstractNumId w:val="0"/>
  </w:num>
  <w:num w:numId="4">
    <w:abstractNumId w:val="19"/>
  </w:num>
  <w:num w:numId="5">
    <w:abstractNumId w:val="23"/>
  </w:num>
  <w:num w:numId="6">
    <w:abstractNumId w:val="11"/>
  </w:num>
  <w:num w:numId="7">
    <w:abstractNumId w:val="16"/>
  </w:num>
  <w:num w:numId="8">
    <w:abstractNumId w:val="8"/>
  </w:num>
  <w:num w:numId="9">
    <w:abstractNumId w:val="22"/>
  </w:num>
  <w:num w:numId="10">
    <w:abstractNumId w:val="20"/>
  </w:num>
  <w:num w:numId="11">
    <w:abstractNumId w:val="14"/>
  </w:num>
  <w:num w:numId="12">
    <w:abstractNumId w:val="4"/>
  </w:num>
  <w:num w:numId="13">
    <w:abstractNumId w:val="2"/>
  </w:num>
  <w:num w:numId="14">
    <w:abstractNumId w:val="18"/>
  </w:num>
  <w:num w:numId="15">
    <w:abstractNumId w:val="13"/>
  </w:num>
  <w:num w:numId="16">
    <w:abstractNumId w:val="3"/>
  </w:num>
  <w:num w:numId="17">
    <w:abstractNumId w:val="21"/>
  </w:num>
  <w:num w:numId="18">
    <w:abstractNumId w:val="1"/>
  </w:num>
  <w:num w:numId="19">
    <w:abstractNumId w:val="5"/>
  </w:num>
  <w:num w:numId="20">
    <w:abstractNumId w:val="15"/>
  </w:num>
  <w:num w:numId="21">
    <w:abstractNumId w:val="17"/>
  </w:num>
  <w:num w:numId="22">
    <w:abstractNumId w:val="10"/>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6"/>
    <w:rsid w:val="00001142"/>
    <w:rsid w:val="00001386"/>
    <w:rsid w:val="00001C01"/>
    <w:rsid w:val="00007E3E"/>
    <w:rsid w:val="00020B6B"/>
    <w:rsid w:val="000258A1"/>
    <w:rsid w:val="00025CFD"/>
    <w:rsid w:val="000279D4"/>
    <w:rsid w:val="000515D9"/>
    <w:rsid w:val="000570B6"/>
    <w:rsid w:val="000654B0"/>
    <w:rsid w:val="00065EFF"/>
    <w:rsid w:val="00074EB1"/>
    <w:rsid w:val="000770EC"/>
    <w:rsid w:val="00077FC4"/>
    <w:rsid w:val="00080FF2"/>
    <w:rsid w:val="000850F3"/>
    <w:rsid w:val="0008789D"/>
    <w:rsid w:val="000A05E7"/>
    <w:rsid w:val="000A4F94"/>
    <w:rsid w:val="000B0250"/>
    <w:rsid w:val="000B0529"/>
    <w:rsid w:val="000B4743"/>
    <w:rsid w:val="000D2A28"/>
    <w:rsid w:val="000E0727"/>
    <w:rsid w:val="000E2A51"/>
    <w:rsid w:val="000E5F2B"/>
    <w:rsid w:val="000F3112"/>
    <w:rsid w:val="000F50E8"/>
    <w:rsid w:val="001009FF"/>
    <w:rsid w:val="00101030"/>
    <w:rsid w:val="0011216C"/>
    <w:rsid w:val="0011299A"/>
    <w:rsid w:val="001217A2"/>
    <w:rsid w:val="00136A5C"/>
    <w:rsid w:val="00141F03"/>
    <w:rsid w:val="0014203B"/>
    <w:rsid w:val="001467DE"/>
    <w:rsid w:val="00153357"/>
    <w:rsid w:val="00157813"/>
    <w:rsid w:val="0017046C"/>
    <w:rsid w:val="00174AEE"/>
    <w:rsid w:val="0017666A"/>
    <w:rsid w:val="00176B63"/>
    <w:rsid w:val="0018474C"/>
    <w:rsid w:val="001B2378"/>
    <w:rsid w:val="001C1C4D"/>
    <w:rsid w:val="001D1A53"/>
    <w:rsid w:val="001E1F77"/>
    <w:rsid w:val="001F0117"/>
    <w:rsid w:val="001F2471"/>
    <w:rsid w:val="001F469D"/>
    <w:rsid w:val="00225995"/>
    <w:rsid w:val="00230C5F"/>
    <w:rsid w:val="00240455"/>
    <w:rsid w:val="0024139C"/>
    <w:rsid w:val="002424F7"/>
    <w:rsid w:val="00252251"/>
    <w:rsid w:val="002548A4"/>
    <w:rsid w:val="002701F4"/>
    <w:rsid w:val="00273E49"/>
    <w:rsid w:val="0027643D"/>
    <w:rsid w:val="00281C8E"/>
    <w:rsid w:val="0028352E"/>
    <w:rsid w:val="00284177"/>
    <w:rsid w:val="0028620D"/>
    <w:rsid w:val="002877F7"/>
    <w:rsid w:val="00293165"/>
    <w:rsid w:val="002A6BD6"/>
    <w:rsid w:val="002B19A0"/>
    <w:rsid w:val="002D2C23"/>
    <w:rsid w:val="002D2D82"/>
    <w:rsid w:val="002D52EA"/>
    <w:rsid w:val="002D5728"/>
    <w:rsid w:val="002E0453"/>
    <w:rsid w:val="002E44D9"/>
    <w:rsid w:val="002F0A1E"/>
    <w:rsid w:val="002F1F8B"/>
    <w:rsid w:val="00304AE3"/>
    <w:rsid w:val="00321B11"/>
    <w:rsid w:val="00334301"/>
    <w:rsid w:val="00334D87"/>
    <w:rsid w:val="003433D9"/>
    <w:rsid w:val="00343AFA"/>
    <w:rsid w:val="00346F2A"/>
    <w:rsid w:val="0035261F"/>
    <w:rsid w:val="00366E34"/>
    <w:rsid w:val="00371689"/>
    <w:rsid w:val="003742B6"/>
    <w:rsid w:val="003878CF"/>
    <w:rsid w:val="003959B3"/>
    <w:rsid w:val="003B04DD"/>
    <w:rsid w:val="003B64B5"/>
    <w:rsid w:val="003D4B66"/>
    <w:rsid w:val="003E6143"/>
    <w:rsid w:val="003F2411"/>
    <w:rsid w:val="00427235"/>
    <w:rsid w:val="0043382A"/>
    <w:rsid w:val="00437F06"/>
    <w:rsid w:val="00450125"/>
    <w:rsid w:val="004549DF"/>
    <w:rsid w:val="00457687"/>
    <w:rsid w:val="00471D70"/>
    <w:rsid w:val="00482AE2"/>
    <w:rsid w:val="00487486"/>
    <w:rsid w:val="004A0A74"/>
    <w:rsid w:val="004B0D18"/>
    <w:rsid w:val="004B422C"/>
    <w:rsid w:val="004C44D2"/>
    <w:rsid w:val="004C45F2"/>
    <w:rsid w:val="00500490"/>
    <w:rsid w:val="005027FF"/>
    <w:rsid w:val="005123D3"/>
    <w:rsid w:val="00513896"/>
    <w:rsid w:val="00525407"/>
    <w:rsid w:val="005319E9"/>
    <w:rsid w:val="005324D6"/>
    <w:rsid w:val="00533B92"/>
    <w:rsid w:val="00551A4A"/>
    <w:rsid w:val="00554CFA"/>
    <w:rsid w:val="0057068B"/>
    <w:rsid w:val="005755C7"/>
    <w:rsid w:val="00583BB6"/>
    <w:rsid w:val="0058698D"/>
    <w:rsid w:val="0059029B"/>
    <w:rsid w:val="005920B1"/>
    <w:rsid w:val="005A2292"/>
    <w:rsid w:val="005A30D5"/>
    <w:rsid w:val="005B1715"/>
    <w:rsid w:val="005D1FB1"/>
    <w:rsid w:val="005D62C7"/>
    <w:rsid w:val="005D6C49"/>
    <w:rsid w:val="005E6B71"/>
    <w:rsid w:val="005E7F09"/>
    <w:rsid w:val="005F1B62"/>
    <w:rsid w:val="005F248E"/>
    <w:rsid w:val="005F4FB7"/>
    <w:rsid w:val="005F5499"/>
    <w:rsid w:val="006062A1"/>
    <w:rsid w:val="00614F40"/>
    <w:rsid w:val="0062456E"/>
    <w:rsid w:val="00625871"/>
    <w:rsid w:val="006314F8"/>
    <w:rsid w:val="00635E59"/>
    <w:rsid w:val="00636ED9"/>
    <w:rsid w:val="00640A0B"/>
    <w:rsid w:val="006451C4"/>
    <w:rsid w:val="006460C0"/>
    <w:rsid w:val="00651872"/>
    <w:rsid w:val="00655B92"/>
    <w:rsid w:val="00661864"/>
    <w:rsid w:val="00663563"/>
    <w:rsid w:val="00676247"/>
    <w:rsid w:val="006876D9"/>
    <w:rsid w:val="00692608"/>
    <w:rsid w:val="00694475"/>
    <w:rsid w:val="00695BB6"/>
    <w:rsid w:val="006A0EDE"/>
    <w:rsid w:val="006B3EAA"/>
    <w:rsid w:val="006B6245"/>
    <w:rsid w:val="006C1B93"/>
    <w:rsid w:val="006C429F"/>
    <w:rsid w:val="006C73B3"/>
    <w:rsid w:val="006C7EB1"/>
    <w:rsid w:val="006D1805"/>
    <w:rsid w:val="006D27F8"/>
    <w:rsid w:val="006F4D3E"/>
    <w:rsid w:val="007069B2"/>
    <w:rsid w:val="00706B9F"/>
    <w:rsid w:val="00720D31"/>
    <w:rsid w:val="00721311"/>
    <w:rsid w:val="00724603"/>
    <w:rsid w:val="007249EB"/>
    <w:rsid w:val="00725576"/>
    <w:rsid w:val="00731703"/>
    <w:rsid w:val="007465F2"/>
    <w:rsid w:val="00757A75"/>
    <w:rsid w:val="007624F3"/>
    <w:rsid w:val="00763647"/>
    <w:rsid w:val="00764F75"/>
    <w:rsid w:val="00780320"/>
    <w:rsid w:val="007826CE"/>
    <w:rsid w:val="00784C8C"/>
    <w:rsid w:val="00795F2A"/>
    <w:rsid w:val="007B29CE"/>
    <w:rsid w:val="007C2495"/>
    <w:rsid w:val="007C3C0C"/>
    <w:rsid w:val="007C635B"/>
    <w:rsid w:val="007D140C"/>
    <w:rsid w:val="007D2D05"/>
    <w:rsid w:val="007D4C6A"/>
    <w:rsid w:val="007E494C"/>
    <w:rsid w:val="007E55B8"/>
    <w:rsid w:val="00804360"/>
    <w:rsid w:val="008108EB"/>
    <w:rsid w:val="00821042"/>
    <w:rsid w:val="00825449"/>
    <w:rsid w:val="00833050"/>
    <w:rsid w:val="00841098"/>
    <w:rsid w:val="008536EC"/>
    <w:rsid w:val="00860C7C"/>
    <w:rsid w:val="00860CCE"/>
    <w:rsid w:val="00864F94"/>
    <w:rsid w:val="0087012B"/>
    <w:rsid w:val="00875818"/>
    <w:rsid w:val="008866D6"/>
    <w:rsid w:val="00886A57"/>
    <w:rsid w:val="00897B8A"/>
    <w:rsid w:val="008A2547"/>
    <w:rsid w:val="008A4F5A"/>
    <w:rsid w:val="008B037E"/>
    <w:rsid w:val="008B2253"/>
    <w:rsid w:val="008C2F79"/>
    <w:rsid w:val="008C3EF7"/>
    <w:rsid w:val="008D1059"/>
    <w:rsid w:val="00900647"/>
    <w:rsid w:val="00903436"/>
    <w:rsid w:val="00911A57"/>
    <w:rsid w:val="009273C7"/>
    <w:rsid w:val="00942DEA"/>
    <w:rsid w:val="00944320"/>
    <w:rsid w:val="009478B4"/>
    <w:rsid w:val="009541AB"/>
    <w:rsid w:val="00962C05"/>
    <w:rsid w:val="00967BD3"/>
    <w:rsid w:val="0098531E"/>
    <w:rsid w:val="009878B9"/>
    <w:rsid w:val="00990CEE"/>
    <w:rsid w:val="009960C1"/>
    <w:rsid w:val="009A48FD"/>
    <w:rsid w:val="009A4BAF"/>
    <w:rsid w:val="009B3650"/>
    <w:rsid w:val="009D60F0"/>
    <w:rsid w:val="009E0DE9"/>
    <w:rsid w:val="009E51E0"/>
    <w:rsid w:val="009F0E72"/>
    <w:rsid w:val="009F2DF9"/>
    <w:rsid w:val="009F2ED0"/>
    <w:rsid w:val="00A17E28"/>
    <w:rsid w:val="00A20EBF"/>
    <w:rsid w:val="00A2668A"/>
    <w:rsid w:val="00A268B2"/>
    <w:rsid w:val="00A37650"/>
    <w:rsid w:val="00A408C4"/>
    <w:rsid w:val="00A416A6"/>
    <w:rsid w:val="00A4316D"/>
    <w:rsid w:val="00A642ED"/>
    <w:rsid w:val="00A734DA"/>
    <w:rsid w:val="00A83B03"/>
    <w:rsid w:val="00A93667"/>
    <w:rsid w:val="00AB3B1E"/>
    <w:rsid w:val="00AB7306"/>
    <w:rsid w:val="00AC5BC3"/>
    <w:rsid w:val="00AC7D47"/>
    <w:rsid w:val="00AD0790"/>
    <w:rsid w:val="00AD30A6"/>
    <w:rsid w:val="00AE3A73"/>
    <w:rsid w:val="00B1277C"/>
    <w:rsid w:val="00B12BAC"/>
    <w:rsid w:val="00B168D8"/>
    <w:rsid w:val="00B17C98"/>
    <w:rsid w:val="00B32A7E"/>
    <w:rsid w:val="00B422B1"/>
    <w:rsid w:val="00B94D34"/>
    <w:rsid w:val="00BA05B5"/>
    <w:rsid w:val="00BA19DA"/>
    <w:rsid w:val="00BB3E6D"/>
    <w:rsid w:val="00BB700F"/>
    <w:rsid w:val="00BB798C"/>
    <w:rsid w:val="00BB7B09"/>
    <w:rsid w:val="00BC14FE"/>
    <w:rsid w:val="00BC56B7"/>
    <w:rsid w:val="00BC6E1D"/>
    <w:rsid w:val="00BD6FE8"/>
    <w:rsid w:val="00BE7F74"/>
    <w:rsid w:val="00BF32B4"/>
    <w:rsid w:val="00BF582A"/>
    <w:rsid w:val="00BF6AE9"/>
    <w:rsid w:val="00BF7AFE"/>
    <w:rsid w:val="00C15B3C"/>
    <w:rsid w:val="00C20A2A"/>
    <w:rsid w:val="00C23209"/>
    <w:rsid w:val="00C2385E"/>
    <w:rsid w:val="00C36C6B"/>
    <w:rsid w:val="00C37EEE"/>
    <w:rsid w:val="00C54946"/>
    <w:rsid w:val="00C6165C"/>
    <w:rsid w:val="00C61DF4"/>
    <w:rsid w:val="00C73334"/>
    <w:rsid w:val="00C744D0"/>
    <w:rsid w:val="00C86EE4"/>
    <w:rsid w:val="00C93B24"/>
    <w:rsid w:val="00CA5FD0"/>
    <w:rsid w:val="00CB0558"/>
    <w:rsid w:val="00CB151A"/>
    <w:rsid w:val="00CB2951"/>
    <w:rsid w:val="00CD33DA"/>
    <w:rsid w:val="00CD3450"/>
    <w:rsid w:val="00CF482A"/>
    <w:rsid w:val="00D021B6"/>
    <w:rsid w:val="00D667E3"/>
    <w:rsid w:val="00D72D21"/>
    <w:rsid w:val="00D732EC"/>
    <w:rsid w:val="00D77A32"/>
    <w:rsid w:val="00D83B4E"/>
    <w:rsid w:val="00D90A52"/>
    <w:rsid w:val="00DA6E63"/>
    <w:rsid w:val="00DA7F65"/>
    <w:rsid w:val="00DB2850"/>
    <w:rsid w:val="00DB6684"/>
    <w:rsid w:val="00DB6CC3"/>
    <w:rsid w:val="00DD68F1"/>
    <w:rsid w:val="00DF4308"/>
    <w:rsid w:val="00DF5202"/>
    <w:rsid w:val="00E04081"/>
    <w:rsid w:val="00E11ACE"/>
    <w:rsid w:val="00E14010"/>
    <w:rsid w:val="00E1436D"/>
    <w:rsid w:val="00E15EF5"/>
    <w:rsid w:val="00E30892"/>
    <w:rsid w:val="00E41372"/>
    <w:rsid w:val="00E465C2"/>
    <w:rsid w:val="00E465D1"/>
    <w:rsid w:val="00E47040"/>
    <w:rsid w:val="00E63B4E"/>
    <w:rsid w:val="00E63BB2"/>
    <w:rsid w:val="00E671F6"/>
    <w:rsid w:val="00E9649F"/>
    <w:rsid w:val="00E967DE"/>
    <w:rsid w:val="00EA1F4A"/>
    <w:rsid w:val="00EA2DC2"/>
    <w:rsid w:val="00EC22B1"/>
    <w:rsid w:val="00EC6D5C"/>
    <w:rsid w:val="00EE07F6"/>
    <w:rsid w:val="00EF283B"/>
    <w:rsid w:val="00F052F4"/>
    <w:rsid w:val="00F1218D"/>
    <w:rsid w:val="00F21DA2"/>
    <w:rsid w:val="00F24A21"/>
    <w:rsid w:val="00F34111"/>
    <w:rsid w:val="00F42455"/>
    <w:rsid w:val="00F56F54"/>
    <w:rsid w:val="00F5763E"/>
    <w:rsid w:val="00F724DB"/>
    <w:rsid w:val="00F84593"/>
    <w:rsid w:val="00F97402"/>
    <w:rsid w:val="00FA2D2D"/>
    <w:rsid w:val="00FB59F3"/>
    <w:rsid w:val="00FC6E26"/>
    <w:rsid w:val="00FE1351"/>
    <w:rsid w:val="00FE7544"/>
    <w:rsid w:val="00FF3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901DC"/>
  <w15:docId w15:val="{BA45EC25-8AA2-46DD-810A-2988D02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515D9"/>
    <w:pPr>
      <w:tabs>
        <w:tab w:val="center" w:pos="4536"/>
        <w:tab w:val="right" w:pos="9072"/>
      </w:tabs>
    </w:pPr>
  </w:style>
  <w:style w:type="character" w:customStyle="1" w:styleId="En-tteCar">
    <w:name w:val="En-tête Car"/>
    <w:basedOn w:val="Policepardfaut"/>
    <w:link w:val="En-tte"/>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styleId="Lienhypertexte">
    <w:name w:val="Hyperlink"/>
    <w:basedOn w:val="Policepardfaut"/>
    <w:rsid w:val="00CB0558"/>
    <w:rPr>
      <w:color w:val="0000FF"/>
      <w:u w:val="single"/>
    </w:rPr>
  </w:style>
  <w:style w:type="paragraph" w:styleId="Paragraphedeliste">
    <w:name w:val="List Paragraph"/>
    <w:basedOn w:val="Normal"/>
    <w:uiPriority w:val="34"/>
    <w:qFormat/>
    <w:rsid w:val="00CB0558"/>
    <w:pPr>
      <w:ind w:left="708"/>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B0558"/>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51A4A"/>
    <w:rPr>
      <w:b/>
      <w:bCs/>
    </w:rPr>
  </w:style>
  <w:style w:type="paragraph" w:customStyle="1" w:styleId="Default">
    <w:name w:val="Default"/>
    <w:rsid w:val="00551A4A"/>
    <w:pPr>
      <w:autoSpaceDE w:val="0"/>
      <w:autoSpaceDN w:val="0"/>
      <w:adjustRightInd w:val="0"/>
    </w:pPr>
    <w:rPr>
      <w:rFonts w:ascii="Times New Roman" w:hAnsi="Times New Roman" w:cs="Times New Roman"/>
      <w:color w:val="000000"/>
    </w:rPr>
  </w:style>
  <w:style w:type="paragraph" w:styleId="Corpsdetexte2">
    <w:name w:val="Body Text 2"/>
    <w:basedOn w:val="Normal"/>
    <w:link w:val="Corpsdetexte2Car"/>
    <w:rsid w:val="00903436"/>
    <w:pPr>
      <w:jc w:val="both"/>
    </w:pPr>
    <w:rPr>
      <w:rFonts w:ascii="Arial" w:eastAsia="Times New Roman" w:hAnsi="Arial" w:cs="Times New Roman"/>
      <w:i/>
      <w:iCs/>
      <w:sz w:val="20"/>
      <w:szCs w:val="20"/>
      <w:lang w:eastAsia="fr-FR"/>
    </w:rPr>
  </w:style>
  <w:style w:type="character" w:customStyle="1" w:styleId="Corpsdetexte2Car">
    <w:name w:val="Corps de texte 2 Car"/>
    <w:basedOn w:val="Policepardfaut"/>
    <w:link w:val="Corpsdetexte2"/>
    <w:rsid w:val="00903436"/>
    <w:rPr>
      <w:rFonts w:ascii="Arial" w:eastAsia="Times New Roman" w:hAnsi="Arial" w:cs="Times New Roman"/>
      <w:i/>
      <w:iCs/>
      <w:sz w:val="20"/>
      <w:szCs w:val="20"/>
      <w:lang w:eastAsia="fr-FR"/>
    </w:rPr>
  </w:style>
  <w:style w:type="paragraph" w:styleId="Corpsdetexte">
    <w:name w:val="Body Text"/>
    <w:basedOn w:val="Normal"/>
    <w:link w:val="CorpsdetexteCar"/>
    <w:uiPriority w:val="99"/>
    <w:semiHidden/>
    <w:unhideWhenUsed/>
    <w:rsid w:val="00E15EF5"/>
    <w:pPr>
      <w:spacing w:after="120"/>
    </w:pPr>
  </w:style>
  <w:style w:type="character" w:customStyle="1" w:styleId="CorpsdetexteCar">
    <w:name w:val="Corps de texte Car"/>
    <w:basedOn w:val="Policepardfaut"/>
    <w:link w:val="Corpsdetexte"/>
    <w:uiPriority w:val="99"/>
    <w:semiHidden/>
    <w:rsid w:val="00E15EF5"/>
  </w:style>
  <w:style w:type="character" w:styleId="Marquedecommentaire">
    <w:name w:val="annotation reference"/>
    <w:rsid w:val="00E15EF5"/>
    <w:rPr>
      <w:sz w:val="16"/>
      <w:szCs w:val="16"/>
    </w:rPr>
  </w:style>
  <w:style w:type="table" w:customStyle="1" w:styleId="Grilledutableau1">
    <w:name w:val="Grille du tableau1"/>
    <w:basedOn w:val="TableauNormal"/>
    <w:next w:val="Grilledutableau"/>
    <w:uiPriority w:val="39"/>
    <w:rsid w:val="0058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D021B6"/>
    <w:rPr>
      <w:rFonts w:ascii="Times-Roman" w:hAnsi="Times-Roman" w:hint="default"/>
      <w:b w:val="0"/>
      <w:bCs w:val="0"/>
      <w:i w:val="0"/>
      <w:iCs w:val="0"/>
      <w:color w:val="2C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s@inserm.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lections@inserm.fr"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E824275A54C46948C4079E0FDEF45" ma:contentTypeVersion="1" ma:contentTypeDescription="Crée un document." ma:contentTypeScope="" ma:versionID="e9a11e09901a2cd6214d0fb9e842d40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99E8-EF22-4B3A-80F1-C2F145EE4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A373E-0BEF-4F0F-9096-580B6E4FA8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0C75687-3029-4924-AA8A-0F41B3958EB6}">
  <ds:schemaRefs>
    <ds:schemaRef ds:uri="http://schemas.microsoft.com/sharepoint/v3/contenttype/forms"/>
  </ds:schemaRefs>
</ds:datastoreItem>
</file>

<file path=customXml/itemProps4.xml><?xml version="1.0" encoding="utf-8"?>
<ds:datastoreItem xmlns:ds="http://schemas.openxmlformats.org/officeDocument/2006/customXml" ds:itemID="{8C1CE968-1A33-4357-98B0-A070B93C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 modele-1</Template>
  <TotalTime>14</TotalTime>
  <Pages>3</Pages>
  <Words>1011</Words>
  <Characters>5564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CORREA DITE HAY</dc:creator>
  <cp:lastModifiedBy>Marguerite CORREA DITE HAY</cp:lastModifiedBy>
  <cp:revision>3</cp:revision>
  <cp:lastPrinted>2021-04-27T11:32:00Z</cp:lastPrinted>
  <dcterms:created xsi:type="dcterms:W3CDTF">2021-04-28T07:46:00Z</dcterms:created>
  <dcterms:modified xsi:type="dcterms:W3CDTF">2021-04-28T08:18:00Z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0x0101002A3E824275A54C46948C4079E0FDEF45</vt:lpwstr>
  </property>
</Properties>
</file>